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630D4" w14:textId="5A7C0F43" w:rsidR="00E8385C" w:rsidRPr="00E8385C" w:rsidRDefault="00E8385C">
      <w:pPr>
        <w:rPr>
          <w:b/>
          <w:bCs/>
          <w:color w:val="FF0000"/>
        </w:rPr>
      </w:pPr>
      <w:r w:rsidRPr="00E8385C">
        <w:rPr>
          <w:b/>
          <w:bCs/>
        </w:rPr>
        <w:t xml:space="preserve">Minutes of Uppingham Town Council Staffing Committee, held via Zoom, </w:t>
      </w:r>
      <w:r>
        <w:rPr>
          <w:b/>
          <w:bCs/>
        </w:rPr>
        <w:t>7</w:t>
      </w:r>
      <w:r w:rsidRPr="00E8385C">
        <w:rPr>
          <w:b/>
          <w:bCs/>
        </w:rPr>
        <w:t xml:space="preserve">.30pm, </w:t>
      </w:r>
      <w:r>
        <w:rPr>
          <w:b/>
          <w:bCs/>
        </w:rPr>
        <w:t>Friday 2 October</w:t>
      </w:r>
      <w:r w:rsidRPr="00E8385C">
        <w:rPr>
          <w:b/>
          <w:bCs/>
        </w:rPr>
        <w:t xml:space="preserve"> 2020 - </w:t>
      </w:r>
      <w:r w:rsidRPr="00E8385C">
        <w:rPr>
          <w:b/>
          <w:bCs/>
          <w:color w:val="FF0000"/>
        </w:rPr>
        <w:t xml:space="preserve">DRAFT </w:t>
      </w:r>
    </w:p>
    <w:p w14:paraId="4218095C" w14:textId="53049903" w:rsidR="00E8385C" w:rsidRPr="00E8385C" w:rsidRDefault="00E8385C" w:rsidP="00452B66">
      <w:pPr>
        <w:spacing w:after="0" w:line="240" w:lineRule="auto"/>
        <w:rPr>
          <w:b/>
          <w:bCs/>
        </w:rPr>
      </w:pPr>
      <w:r w:rsidRPr="00E8385C">
        <w:rPr>
          <w:b/>
          <w:bCs/>
        </w:rPr>
        <w:t>SC</w:t>
      </w:r>
      <w:r w:rsidR="003B2C8B">
        <w:rPr>
          <w:b/>
          <w:bCs/>
        </w:rPr>
        <w:t>014/20</w:t>
      </w:r>
      <w:r w:rsidRPr="00E8385C">
        <w:rPr>
          <w:b/>
          <w:bCs/>
        </w:rPr>
        <w:tab/>
      </w:r>
      <w:r w:rsidR="00B32B8F">
        <w:rPr>
          <w:b/>
          <w:bCs/>
        </w:rPr>
        <w:t xml:space="preserve">1 - </w:t>
      </w:r>
      <w:r w:rsidRPr="00E8385C">
        <w:rPr>
          <w:b/>
          <w:bCs/>
        </w:rPr>
        <w:t xml:space="preserve">WELCOME AND APOLOGIES </w:t>
      </w:r>
    </w:p>
    <w:p w14:paraId="1419339F" w14:textId="3B8F9696" w:rsidR="00E8385C" w:rsidRDefault="00E8385C" w:rsidP="00452B66">
      <w:pPr>
        <w:spacing w:after="0" w:line="240" w:lineRule="auto"/>
      </w:pPr>
      <w:r>
        <w:t>Present:</w:t>
      </w:r>
      <w:r w:rsidR="00B72972">
        <w:t xml:space="preserve"> Cllrs</w:t>
      </w:r>
      <w:r>
        <w:t xml:space="preserve"> Lucy Lewin (Chair), Liz Clarke, Lindsay Cooper, Mark Shaw, Ron Simpson, Miranda Jones Also present: Peter Leppard (Town Clerk’s office)</w:t>
      </w:r>
    </w:p>
    <w:p w14:paraId="7020F779" w14:textId="34B25A4D" w:rsidR="00E8385C" w:rsidRDefault="00E8385C" w:rsidP="00452B66">
      <w:pPr>
        <w:spacing w:after="0" w:line="240" w:lineRule="auto"/>
      </w:pPr>
      <w:r>
        <w:t xml:space="preserve">Apologies received from </w:t>
      </w:r>
      <w:r w:rsidR="00B72972">
        <w:t xml:space="preserve">Cllrs </w:t>
      </w:r>
      <w:r>
        <w:t>David Ain</w:t>
      </w:r>
      <w:r w:rsidR="003E62A2">
        <w:t>slie</w:t>
      </w:r>
      <w:r w:rsidR="00B72972">
        <w:t>,</w:t>
      </w:r>
      <w:r>
        <w:t xml:space="preserve"> Sam Findlay  </w:t>
      </w:r>
    </w:p>
    <w:p w14:paraId="6BD1C05F" w14:textId="77777777" w:rsidR="00452B66" w:rsidRPr="00452B66" w:rsidRDefault="00452B66" w:rsidP="00452B66">
      <w:pPr>
        <w:spacing w:after="0" w:line="240" w:lineRule="auto"/>
        <w:rPr>
          <w:b/>
          <w:bCs/>
          <w:sz w:val="16"/>
          <w:szCs w:val="16"/>
        </w:rPr>
      </w:pPr>
    </w:p>
    <w:p w14:paraId="43BC1587" w14:textId="7497F3A2" w:rsidR="00E8385C" w:rsidRPr="00E8385C" w:rsidRDefault="00E8385C" w:rsidP="00452B66">
      <w:pPr>
        <w:spacing w:after="0" w:line="240" w:lineRule="auto"/>
        <w:rPr>
          <w:b/>
          <w:bCs/>
        </w:rPr>
      </w:pPr>
      <w:r w:rsidRPr="00E8385C">
        <w:rPr>
          <w:b/>
          <w:bCs/>
        </w:rPr>
        <w:t>SC</w:t>
      </w:r>
      <w:r w:rsidR="003B2C8B">
        <w:rPr>
          <w:b/>
          <w:bCs/>
        </w:rPr>
        <w:t>015/20</w:t>
      </w:r>
      <w:r w:rsidR="003B2C8B">
        <w:rPr>
          <w:b/>
          <w:bCs/>
        </w:rPr>
        <w:tab/>
      </w:r>
      <w:r w:rsidR="00B32B8F">
        <w:rPr>
          <w:b/>
          <w:bCs/>
        </w:rPr>
        <w:t xml:space="preserve">2 </w:t>
      </w:r>
      <w:r w:rsidR="003B2C8B">
        <w:rPr>
          <w:b/>
          <w:bCs/>
        </w:rPr>
        <w:t xml:space="preserve">- </w:t>
      </w:r>
      <w:r w:rsidRPr="00E8385C">
        <w:rPr>
          <w:b/>
          <w:bCs/>
        </w:rPr>
        <w:t>DECLARATION OF MEMBERS</w:t>
      </w:r>
      <w:r w:rsidR="003E62A2">
        <w:rPr>
          <w:b/>
          <w:bCs/>
        </w:rPr>
        <w:t>’</w:t>
      </w:r>
      <w:r w:rsidRPr="00E8385C">
        <w:rPr>
          <w:b/>
          <w:bCs/>
        </w:rPr>
        <w:t xml:space="preserve"> INTERESTS  </w:t>
      </w:r>
    </w:p>
    <w:p w14:paraId="7CA7941C" w14:textId="57F9E06C" w:rsidR="00E8385C" w:rsidRDefault="003E62A2" w:rsidP="00452B66">
      <w:pPr>
        <w:spacing w:after="0" w:line="240" w:lineRule="auto"/>
      </w:pPr>
      <w:r>
        <w:t>Ron Simpson declared a non-pecuniary interest as a director of LRALC.</w:t>
      </w:r>
    </w:p>
    <w:p w14:paraId="41AF86DD" w14:textId="77777777" w:rsidR="00452B66" w:rsidRPr="00452B66" w:rsidRDefault="00452B66" w:rsidP="00452B66">
      <w:pPr>
        <w:spacing w:after="0" w:line="240" w:lineRule="auto"/>
        <w:rPr>
          <w:b/>
          <w:bCs/>
          <w:sz w:val="16"/>
          <w:szCs w:val="16"/>
        </w:rPr>
      </w:pPr>
    </w:p>
    <w:p w14:paraId="78928F49" w14:textId="0717BDFE" w:rsidR="00E8385C" w:rsidRPr="00E8385C" w:rsidRDefault="00E8385C" w:rsidP="00452B66">
      <w:pPr>
        <w:spacing w:after="0" w:line="240" w:lineRule="auto"/>
        <w:rPr>
          <w:b/>
          <w:bCs/>
        </w:rPr>
      </w:pPr>
      <w:r w:rsidRPr="00E8385C">
        <w:rPr>
          <w:b/>
          <w:bCs/>
        </w:rPr>
        <w:t>SC</w:t>
      </w:r>
      <w:r w:rsidR="003B2C8B">
        <w:rPr>
          <w:b/>
          <w:bCs/>
        </w:rPr>
        <w:t>016/20</w:t>
      </w:r>
      <w:r w:rsidRPr="00E8385C">
        <w:rPr>
          <w:b/>
          <w:bCs/>
        </w:rPr>
        <w:tab/>
      </w:r>
      <w:r w:rsidR="00B32B8F">
        <w:rPr>
          <w:b/>
          <w:bCs/>
        </w:rPr>
        <w:t>3</w:t>
      </w:r>
      <w:r w:rsidR="003B2C8B">
        <w:rPr>
          <w:b/>
          <w:bCs/>
        </w:rPr>
        <w:t xml:space="preserve"> - </w:t>
      </w:r>
      <w:r w:rsidRPr="00E8385C">
        <w:rPr>
          <w:b/>
          <w:bCs/>
        </w:rPr>
        <w:t xml:space="preserve">MINUTES OF THE MEETING HELD ON </w:t>
      </w:r>
      <w:r w:rsidR="003E62A2">
        <w:rPr>
          <w:b/>
          <w:bCs/>
        </w:rPr>
        <w:t xml:space="preserve">26 AUGUST </w:t>
      </w:r>
      <w:r w:rsidRPr="00E8385C">
        <w:rPr>
          <w:b/>
          <w:bCs/>
        </w:rPr>
        <w:t xml:space="preserve"> </w:t>
      </w:r>
    </w:p>
    <w:p w14:paraId="3D6362F3" w14:textId="781FF4F7" w:rsidR="00E8385C" w:rsidRDefault="00E8385C" w:rsidP="00452B66">
      <w:pPr>
        <w:spacing w:after="0" w:line="240" w:lineRule="auto"/>
      </w:pPr>
      <w:r>
        <w:t xml:space="preserve">Resolution: It was </w:t>
      </w:r>
      <w:r w:rsidR="003E62A2">
        <w:t>unanimously</w:t>
      </w:r>
      <w:r>
        <w:t xml:space="preserve"> agreed that the minutes be confirmed</w:t>
      </w:r>
      <w:r w:rsidR="003E62A2">
        <w:t>.</w:t>
      </w:r>
      <w:r>
        <w:t xml:space="preserve"> </w:t>
      </w:r>
    </w:p>
    <w:p w14:paraId="727DB256" w14:textId="77777777" w:rsidR="00452B66" w:rsidRPr="00452B66" w:rsidRDefault="00452B66" w:rsidP="00452B66">
      <w:pPr>
        <w:spacing w:after="0" w:line="240" w:lineRule="auto"/>
        <w:rPr>
          <w:b/>
          <w:bCs/>
          <w:sz w:val="16"/>
          <w:szCs w:val="16"/>
        </w:rPr>
      </w:pPr>
    </w:p>
    <w:p w14:paraId="10C0FAB7" w14:textId="1F9C403A" w:rsidR="00E8385C" w:rsidRPr="00E8385C" w:rsidRDefault="00E8385C" w:rsidP="00452B66">
      <w:pPr>
        <w:spacing w:after="0" w:line="240" w:lineRule="auto"/>
        <w:rPr>
          <w:b/>
          <w:bCs/>
        </w:rPr>
      </w:pPr>
      <w:r w:rsidRPr="00E8385C">
        <w:rPr>
          <w:b/>
          <w:bCs/>
        </w:rPr>
        <w:t>SC</w:t>
      </w:r>
      <w:r w:rsidR="003B2C8B">
        <w:rPr>
          <w:b/>
          <w:bCs/>
        </w:rPr>
        <w:t>017/20</w:t>
      </w:r>
      <w:r w:rsidRPr="00E8385C">
        <w:rPr>
          <w:b/>
          <w:bCs/>
        </w:rPr>
        <w:tab/>
      </w:r>
      <w:r w:rsidR="00B32B8F">
        <w:rPr>
          <w:b/>
          <w:bCs/>
        </w:rPr>
        <w:t>4</w:t>
      </w:r>
      <w:r w:rsidR="003B2C8B">
        <w:rPr>
          <w:b/>
          <w:bCs/>
        </w:rPr>
        <w:t xml:space="preserve"> - </w:t>
      </w:r>
      <w:r w:rsidR="003E62A2">
        <w:rPr>
          <w:b/>
          <w:bCs/>
        </w:rPr>
        <w:t>PUBLIC SPEAKING</w:t>
      </w:r>
      <w:r w:rsidRPr="00E8385C">
        <w:rPr>
          <w:b/>
          <w:bCs/>
        </w:rPr>
        <w:t xml:space="preserve"> </w:t>
      </w:r>
    </w:p>
    <w:p w14:paraId="14582B76" w14:textId="4B4576EE" w:rsidR="00E8385C" w:rsidRDefault="003E62A2" w:rsidP="00452B66">
      <w:pPr>
        <w:spacing w:after="0" w:line="240" w:lineRule="auto"/>
      </w:pPr>
      <w:r>
        <w:t xml:space="preserve">No members of the public were present. </w:t>
      </w:r>
    </w:p>
    <w:p w14:paraId="460AF182" w14:textId="77777777" w:rsidR="00452B66" w:rsidRPr="00452B66" w:rsidRDefault="00452B66" w:rsidP="00452B66">
      <w:pPr>
        <w:spacing w:after="0" w:line="240" w:lineRule="auto"/>
        <w:rPr>
          <w:b/>
          <w:bCs/>
          <w:sz w:val="16"/>
          <w:szCs w:val="16"/>
        </w:rPr>
      </w:pPr>
    </w:p>
    <w:p w14:paraId="7FC19706" w14:textId="0F425748" w:rsidR="003E62A2" w:rsidRDefault="003E62A2" w:rsidP="00452B66">
      <w:pPr>
        <w:spacing w:after="0" w:line="240" w:lineRule="auto"/>
        <w:rPr>
          <w:b/>
          <w:bCs/>
        </w:rPr>
      </w:pPr>
      <w:r w:rsidRPr="003E62A2">
        <w:rPr>
          <w:b/>
          <w:bCs/>
        </w:rPr>
        <w:t>SC</w:t>
      </w:r>
      <w:r w:rsidR="003B2C8B">
        <w:rPr>
          <w:b/>
          <w:bCs/>
        </w:rPr>
        <w:t>018/20</w:t>
      </w:r>
      <w:r w:rsidRPr="003E62A2">
        <w:rPr>
          <w:b/>
          <w:bCs/>
        </w:rPr>
        <w:tab/>
      </w:r>
      <w:r w:rsidR="00B32B8F">
        <w:rPr>
          <w:b/>
          <w:bCs/>
        </w:rPr>
        <w:t>5</w:t>
      </w:r>
      <w:r w:rsidR="003B2C8B">
        <w:rPr>
          <w:b/>
          <w:bCs/>
        </w:rPr>
        <w:t xml:space="preserve"> - </w:t>
      </w:r>
      <w:r w:rsidRPr="003E62A2">
        <w:rPr>
          <w:b/>
          <w:bCs/>
        </w:rPr>
        <w:t>POLICIES</w:t>
      </w:r>
    </w:p>
    <w:p w14:paraId="66A3AEAE" w14:textId="104C236F" w:rsidR="00452B66" w:rsidRDefault="00452B66" w:rsidP="00452B66">
      <w:pPr>
        <w:spacing w:after="0" w:line="240" w:lineRule="auto"/>
      </w:pPr>
      <w:r w:rsidRPr="00C37AB2">
        <w:t>Resolution</w:t>
      </w:r>
      <w:r w:rsidR="00C37AB2" w:rsidRPr="00C37AB2">
        <w:t>:</w:t>
      </w:r>
      <w:r w:rsidR="00C37AB2">
        <w:t xml:space="preserve"> It was unanimously agreed that </w:t>
      </w:r>
    </w:p>
    <w:p w14:paraId="53F80D40" w14:textId="4B3A68EF" w:rsidR="00C37AB2" w:rsidRDefault="00C37AB2" w:rsidP="00C37AB2">
      <w:pPr>
        <w:pStyle w:val="ListParagraph"/>
        <w:numPr>
          <w:ilvl w:val="0"/>
          <w:numId w:val="1"/>
        </w:numPr>
        <w:spacing w:after="0" w:line="240" w:lineRule="auto"/>
      </w:pPr>
      <w:r>
        <w:t xml:space="preserve">draft polies circulated by the Clerk for the following subjects be recommended to full Council for approval: </w:t>
      </w:r>
    </w:p>
    <w:p w14:paraId="1AD882B3" w14:textId="1ED726E5" w:rsidR="00C37AB2" w:rsidRDefault="00C37AB2" w:rsidP="00C37AB2">
      <w:pPr>
        <w:spacing w:after="0" w:line="240" w:lineRule="auto"/>
        <w:ind w:left="720"/>
      </w:pPr>
      <w:r>
        <w:t>Discipline, Grievance, Staff appraisal, Poor performance, Sickness/absence, Expenses, Training &amp; Development, Whistleblowing, Officer/member protocol</w:t>
      </w:r>
    </w:p>
    <w:p w14:paraId="770824E6" w14:textId="0678EDB9" w:rsidR="00C37AB2" w:rsidRDefault="00C37AB2" w:rsidP="00C37AB2">
      <w:pPr>
        <w:pStyle w:val="ListParagraph"/>
        <w:numPr>
          <w:ilvl w:val="0"/>
          <w:numId w:val="1"/>
        </w:numPr>
        <w:spacing w:after="0" w:line="240" w:lineRule="auto"/>
      </w:pPr>
      <w:r>
        <w:t>existing policies for the following subjects be reaffirmed as still appropriate:</w:t>
      </w:r>
    </w:p>
    <w:p w14:paraId="684491BE" w14:textId="3EFBDA63" w:rsidR="00C37AB2" w:rsidRDefault="00C37AB2" w:rsidP="00C37AB2">
      <w:pPr>
        <w:spacing w:after="0" w:line="240" w:lineRule="auto"/>
        <w:ind w:left="720"/>
      </w:pPr>
      <w:r>
        <w:t>Health &amp; Safety, Equal Opportunities</w:t>
      </w:r>
    </w:p>
    <w:p w14:paraId="5EF5CE79" w14:textId="03674B56" w:rsidR="00C37AB2" w:rsidRDefault="00C37AB2" w:rsidP="00C37AB2">
      <w:pPr>
        <w:pStyle w:val="ListParagraph"/>
        <w:numPr>
          <w:ilvl w:val="0"/>
          <w:numId w:val="1"/>
        </w:numPr>
        <w:spacing w:after="0" w:line="240" w:lineRule="auto"/>
      </w:pPr>
      <w:r>
        <w:t xml:space="preserve">all the above policies, once approved, be issued to each member of staff in hard copy, </w:t>
      </w:r>
      <w:r w:rsidR="00B72972">
        <w:t xml:space="preserve">formatted </w:t>
      </w:r>
      <w:r>
        <w:t>as a Staff Handbook</w:t>
      </w:r>
      <w:r w:rsidR="00B72972">
        <w:t>.</w:t>
      </w:r>
      <w:r>
        <w:t xml:space="preserve"> </w:t>
      </w:r>
    </w:p>
    <w:p w14:paraId="140C68EB" w14:textId="77777777" w:rsidR="00B72972" w:rsidRDefault="00C37AB2" w:rsidP="00C37AB2">
      <w:pPr>
        <w:pStyle w:val="ListParagraph"/>
        <w:numPr>
          <w:ilvl w:val="0"/>
          <w:numId w:val="1"/>
        </w:numPr>
        <w:spacing w:after="0" w:line="240" w:lineRule="auto"/>
      </w:pPr>
      <w:r>
        <w:t>the Clerk will develop further draft policies for Staffing Continuity du</w:t>
      </w:r>
      <w:r w:rsidR="00B72972">
        <w:t>rin</w:t>
      </w:r>
      <w:r>
        <w:t>g Disruption,</w:t>
      </w:r>
      <w:r w:rsidR="00B72972">
        <w:t xml:space="preserve"> and Bereavement Leave.</w:t>
      </w:r>
    </w:p>
    <w:p w14:paraId="2D8D6D2E" w14:textId="26240EA0" w:rsidR="00C37AB2" w:rsidRPr="00C37AB2" w:rsidRDefault="00B72972" w:rsidP="00C37AB2">
      <w:pPr>
        <w:pStyle w:val="ListParagraph"/>
        <w:numPr>
          <w:ilvl w:val="0"/>
          <w:numId w:val="1"/>
        </w:numPr>
        <w:spacing w:after="0" w:line="240" w:lineRule="auto"/>
      </w:pPr>
      <w:r>
        <w:t xml:space="preserve">The Clerk will develop a temporary addendum to the Staff Handbook to reflect current Covid-19 considerations. </w:t>
      </w:r>
    </w:p>
    <w:p w14:paraId="4CEF11EA" w14:textId="77777777" w:rsidR="00452B66" w:rsidRPr="00452B66" w:rsidRDefault="00452B66" w:rsidP="00452B66">
      <w:pPr>
        <w:spacing w:after="0" w:line="240" w:lineRule="auto"/>
        <w:rPr>
          <w:sz w:val="16"/>
          <w:szCs w:val="16"/>
        </w:rPr>
      </w:pPr>
    </w:p>
    <w:p w14:paraId="2D1D0251" w14:textId="4BF1C304" w:rsidR="00452B66" w:rsidRPr="00452B66" w:rsidRDefault="00452B66" w:rsidP="00452B66">
      <w:pPr>
        <w:spacing w:after="0" w:line="240" w:lineRule="auto"/>
        <w:rPr>
          <w:b/>
          <w:bCs/>
        </w:rPr>
      </w:pPr>
      <w:r w:rsidRPr="00452B66">
        <w:rPr>
          <w:b/>
          <w:bCs/>
        </w:rPr>
        <w:t>SC</w:t>
      </w:r>
      <w:r w:rsidR="003B2C8B">
        <w:rPr>
          <w:b/>
          <w:bCs/>
        </w:rPr>
        <w:t>019/20</w:t>
      </w:r>
      <w:r>
        <w:rPr>
          <w:b/>
          <w:bCs/>
        </w:rPr>
        <w:tab/>
      </w:r>
      <w:r w:rsidR="00B32B8F">
        <w:rPr>
          <w:b/>
          <w:bCs/>
        </w:rPr>
        <w:t>6</w:t>
      </w:r>
      <w:r w:rsidR="003B2C8B">
        <w:rPr>
          <w:b/>
          <w:bCs/>
        </w:rPr>
        <w:t xml:space="preserve"> - </w:t>
      </w:r>
      <w:r>
        <w:rPr>
          <w:b/>
          <w:bCs/>
        </w:rPr>
        <w:t>EXCLUSION OF PRESS &amp; PUBLIC</w:t>
      </w:r>
    </w:p>
    <w:p w14:paraId="014FF60B" w14:textId="5374286B" w:rsidR="00E8385C" w:rsidRDefault="00452B66" w:rsidP="00452B66">
      <w:pPr>
        <w:spacing w:after="0" w:line="240" w:lineRule="auto"/>
      </w:pPr>
      <w:r>
        <w:t xml:space="preserve">Resolution: It was unanimously agreed that, in view of the confidential nature of the following agenda item, the press and public be excluded from the meeting, in accordance with the Public Bodies (Admission to Meetings) Act 1960, section 1.” </w:t>
      </w:r>
    </w:p>
    <w:p w14:paraId="2A3F6B2A" w14:textId="5DFEE47A" w:rsidR="00452B66" w:rsidRPr="00452B66" w:rsidRDefault="00452B66" w:rsidP="00452B66">
      <w:pPr>
        <w:spacing w:after="0" w:line="240" w:lineRule="auto"/>
        <w:rPr>
          <w:sz w:val="16"/>
          <w:szCs w:val="16"/>
        </w:rPr>
      </w:pPr>
    </w:p>
    <w:p w14:paraId="168FFB55" w14:textId="0ADB59A5" w:rsidR="00452B66" w:rsidRDefault="00452B66" w:rsidP="00452B66">
      <w:pPr>
        <w:spacing w:after="0" w:line="240" w:lineRule="auto"/>
        <w:rPr>
          <w:b/>
          <w:bCs/>
        </w:rPr>
      </w:pPr>
      <w:r w:rsidRPr="00452B66">
        <w:rPr>
          <w:b/>
          <w:bCs/>
        </w:rPr>
        <w:t>SC</w:t>
      </w:r>
      <w:r w:rsidR="003B2C8B">
        <w:rPr>
          <w:b/>
          <w:bCs/>
        </w:rPr>
        <w:t>020/20</w:t>
      </w:r>
      <w:r w:rsidRPr="00452B66">
        <w:rPr>
          <w:b/>
          <w:bCs/>
        </w:rPr>
        <w:tab/>
      </w:r>
      <w:r w:rsidR="00B32B8F">
        <w:rPr>
          <w:b/>
          <w:bCs/>
        </w:rPr>
        <w:t>7</w:t>
      </w:r>
      <w:r w:rsidR="003B2C8B">
        <w:rPr>
          <w:b/>
          <w:bCs/>
        </w:rPr>
        <w:t xml:space="preserve"> - </w:t>
      </w:r>
      <w:r w:rsidRPr="00452B66">
        <w:rPr>
          <w:b/>
          <w:bCs/>
        </w:rPr>
        <w:t>STRUCTURAL REVIEW OF STAFFING</w:t>
      </w:r>
    </w:p>
    <w:p w14:paraId="24F41137" w14:textId="6FC68194" w:rsidR="00B72972" w:rsidRDefault="00B72972" w:rsidP="00452B66">
      <w:pPr>
        <w:spacing w:after="0" w:line="240" w:lineRule="auto"/>
      </w:pPr>
      <w:r>
        <w:t>Resolution: It was unanimously agreed that</w:t>
      </w:r>
    </w:p>
    <w:p w14:paraId="1C288AAB" w14:textId="0FDEBC79" w:rsidR="00B72972" w:rsidRDefault="00B72972" w:rsidP="00B72972">
      <w:pPr>
        <w:pStyle w:val="ListParagraph"/>
        <w:numPr>
          <w:ilvl w:val="0"/>
          <w:numId w:val="2"/>
        </w:numPr>
        <w:spacing w:after="0" w:line="240" w:lineRule="auto"/>
      </w:pPr>
      <w:r>
        <w:t>full Council be recommended to approve that LRALC be asked to undertake a structural review of the Council’s staffing</w:t>
      </w:r>
      <w:r w:rsidR="00EE60E2">
        <w:t>.</w:t>
      </w:r>
      <w:r>
        <w:t xml:space="preserve"> </w:t>
      </w:r>
    </w:p>
    <w:p w14:paraId="2A4AA3D3" w14:textId="0FDD3BAB" w:rsidR="00EE60E2" w:rsidRDefault="00B72972" w:rsidP="00B72972">
      <w:pPr>
        <w:pStyle w:val="ListParagraph"/>
        <w:numPr>
          <w:ilvl w:val="0"/>
          <w:numId w:val="2"/>
        </w:numPr>
        <w:spacing w:after="0" w:line="240" w:lineRule="auto"/>
      </w:pPr>
      <w:r>
        <w:t>Ron Simpson will c</w:t>
      </w:r>
      <w:r w:rsidR="00EE60E2">
        <w:t>ircu</w:t>
      </w:r>
      <w:r>
        <w:t>late a d</w:t>
      </w:r>
      <w:r w:rsidR="00EE60E2">
        <w:t>ra</w:t>
      </w:r>
      <w:r>
        <w:t>ft remit for this review, for the othe</w:t>
      </w:r>
      <w:r w:rsidR="00EE60E2">
        <w:t>r</w:t>
      </w:r>
      <w:r>
        <w:t xml:space="preserve"> </w:t>
      </w:r>
      <w:r w:rsidR="00EE60E2">
        <w:t>memb</w:t>
      </w:r>
      <w:r>
        <w:t>ers of this Committee to refine and agree</w:t>
      </w:r>
      <w:r w:rsidR="00EE60E2">
        <w:t>.</w:t>
      </w:r>
    </w:p>
    <w:p w14:paraId="2D65FDB5" w14:textId="7C11844D" w:rsidR="00B72972" w:rsidRDefault="00EE60E2" w:rsidP="00B72972">
      <w:pPr>
        <w:pStyle w:val="ListParagraph"/>
        <w:numPr>
          <w:ilvl w:val="0"/>
          <w:numId w:val="2"/>
        </w:numPr>
        <w:spacing w:after="0" w:line="240" w:lineRule="auto"/>
      </w:pPr>
      <w:r>
        <w:t>Lucy Lewin will obtain costings from LRALC, to enable full Council to decide appropriate funding for this workstream.</w:t>
      </w:r>
    </w:p>
    <w:p w14:paraId="38822C00" w14:textId="77777777" w:rsidR="00EE60E2" w:rsidRPr="00EE60E2" w:rsidRDefault="00EE60E2" w:rsidP="00EE60E2">
      <w:pPr>
        <w:spacing w:after="0" w:line="240" w:lineRule="auto"/>
        <w:rPr>
          <w:sz w:val="8"/>
          <w:szCs w:val="8"/>
        </w:rPr>
      </w:pPr>
    </w:p>
    <w:p w14:paraId="3E31D019" w14:textId="19C496D7" w:rsidR="00EE60E2" w:rsidRPr="00B72972" w:rsidRDefault="00EE60E2" w:rsidP="00EE60E2">
      <w:pPr>
        <w:spacing w:after="0" w:line="240" w:lineRule="auto"/>
      </w:pPr>
      <w:r>
        <w:t xml:space="preserve">Resolution: It was unanimously agreed that Lucy Lewin and Lindsay Cooper, together, have this Committee’s ongoing authority to </w:t>
      </w:r>
      <w:r w:rsidR="00282838">
        <w:t>discuss any</w:t>
      </w:r>
      <w:r>
        <w:t xml:space="preserve"> current </w:t>
      </w:r>
      <w:r w:rsidR="00282838">
        <w:t>matter</w:t>
      </w:r>
      <w:r>
        <w:t>s with the Clerk on behalf of the Committee, in accordance</w:t>
      </w:r>
      <w:r w:rsidR="00282838">
        <w:t xml:space="preserve"> (where relevant)</w:t>
      </w:r>
      <w:r>
        <w:t xml:space="preserve"> with the policies listed under minute SC</w:t>
      </w:r>
      <w:r w:rsidR="003B2C8B">
        <w:t>018/20</w:t>
      </w:r>
    </w:p>
    <w:p w14:paraId="14F1BA23" w14:textId="187E8F6F" w:rsidR="00452B66" w:rsidRPr="00452B66" w:rsidRDefault="00452B66" w:rsidP="00452B66">
      <w:pPr>
        <w:spacing w:after="0" w:line="240" w:lineRule="auto"/>
        <w:rPr>
          <w:b/>
          <w:bCs/>
          <w:sz w:val="16"/>
          <w:szCs w:val="16"/>
        </w:rPr>
      </w:pPr>
    </w:p>
    <w:p w14:paraId="4A514A13" w14:textId="61D1AB90" w:rsidR="00452B66" w:rsidRDefault="00452B66" w:rsidP="00452B66">
      <w:pPr>
        <w:spacing w:after="0" w:line="240" w:lineRule="auto"/>
        <w:rPr>
          <w:b/>
          <w:bCs/>
        </w:rPr>
      </w:pPr>
      <w:r>
        <w:rPr>
          <w:b/>
          <w:bCs/>
        </w:rPr>
        <w:t>SC</w:t>
      </w:r>
      <w:r w:rsidR="003B2C8B">
        <w:rPr>
          <w:b/>
          <w:bCs/>
        </w:rPr>
        <w:t>021/20</w:t>
      </w:r>
      <w:r>
        <w:rPr>
          <w:b/>
          <w:bCs/>
        </w:rPr>
        <w:tab/>
      </w:r>
      <w:r w:rsidR="00B32B8F">
        <w:rPr>
          <w:b/>
          <w:bCs/>
        </w:rPr>
        <w:t>8</w:t>
      </w:r>
      <w:r w:rsidR="003B2C8B">
        <w:rPr>
          <w:b/>
          <w:bCs/>
        </w:rPr>
        <w:t xml:space="preserve"> - </w:t>
      </w:r>
      <w:r>
        <w:rPr>
          <w:b/>
          <w:bCs/>
        </w:rPr>
        <w:t>DATE OF NEXT MEETING</w:t>
      </w:r>
    </w:p>
    <w:p w14:paraId="59C681D3" w14:textId="6607FF0B" w:rsidR="00452B66" w:rsidRPr="00452B66" w:rsidRDefault="00452B66" w:rsidP="00452B66">
      <w:pPr>
        <w:spacing w:after="0" w:line="240" w:lineRule="auto"/>
      </w:pPr>
      <w:r w:rsidRPr="00452B66">
        <w:t>Resolved: It was unanimously agreed that this be held at 6.30pm on Tuesday 13 October</w:t>
      </w:r>
      <w:r w:rsidR="00282838">
        <w:t>.</w:t>
      </w:r>
    </w:p>
    <w:p w14:paraId="258B855B" w14:textId="77777777" w:rsidR="00452B66" w:rsidRDefault="00452B66" w:rsidP="00452B66">
      <w:pPr>
        <w:spacing w:after="0" w:line="240" w:lineRule="auto"/>
        <w:rPr>
          <w:b/>
          <w:bCs/>
        </w:rPr>
      </w:pPr>
    </w:p>
    <w:p w14:paraId="3FEEB038" w14:textId="019F3300" w:rsidR="00E8385C" w:rsidRPr="00E8385C" w:rsidRDefault="00E8385C" w:rsidP="00452B66">
      <w:pPr>
        <w:spacing w:after="0" w:line="240" w:lineRule="auto"/>
        <w:rPr>
          <w:b/>
          <w:bCs/>
        </w:rPr>
      </w:pPr>
      <w:r w:rsidRPr="00E8385C">
        <w:rPr>
          <w:b/>
          <w:bCs/>
        </w:rPr>
        <w:t xml:space="preserve">The meeting closed at </w:t>
      </w:r>
      <w:r w:rsidR="00452B66">
        <w:rPr>
          <w:b/>
          <w:bCs/>
        </w:rPr>
        <w:t>8</w:t>
      </w:r>
      <w:r w:rsidRPr="00E8385C">
        <w:rPr>
          <w:b/>
          <w:bCs/>
        </w:rPr>
        <w:t>.</w:t>
      </w:r>
      <w:r w:rsidR="00452B66">
        <w:rPr>
          <w:b/>
          <w:bCs/>
        </w:rPr>
        <w:t>45</w:t>
      </w:r>
      <w:r w:rsidRPr="00E8385C">
        <w:rPr>
          <w:b/>
          <w:bCs/>
        </w:rPr>
        <w:t>pm</w:t>
      </w:r>
    </w:p>
    <w:sectPr w:rsidR="00E8385C" w:rsidRPr="00E8385C" w:rsidSect="00B72972">
      <w:pgSz w:w="11906" w:h="16838"/>
      <w:pgMar w:top="1440" w:right="1361" w:bottom="1440"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50C3C"/>
    <w:multiLevelType w:val="hybridMultilevel"/>
    <w:tmpl w:val="2DFC90A4"/>
    <w:lvl w:ilvl="0" w:tplc="28FA861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DFE5503"/>
    <w:multiLevelType w:val="hybridMultilevel"/>
    <w:tmpl w:val="DD78C080"/>
    <w:lvl w:ilvl="0" w:tplc="A0BA95F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5C"/>
    <w:rsid w:val="00282838"/>
    <w:rsid w:val="003B2C8B"/>
    <w:rsid w:val="003E62A2"/>
    <w:rsid w:val="00452B66"/>
    <w:rsid w:val="005F32B7"/>
    <w:rsid w:val="00B32B8F"/>
    <w:rsid w:val="00B72972"/>
    <w:rsid w:val="00C37AB2"/>
    <w:rsid w:val="00E8385C"/>
    <w:rsid w:val="00EE60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81030"/>
  <w15:chartTrackingRefBased/>
  <w15:docId w15:val="{8EB24360-61CF-4B71-9D5C-203D7CF2B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A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Bamford with Thornhill PC</dc:creator>
  <cp:keywords/>
  <dc:description/>
  <cp:lastModifiedBy>Debbie Bettles</cp:lastModifiedBy>
  <cp:revision>2</cp:revision>
  <dcterms:created xsi:type="dcterms:W3CDTF">2020-10-29T17:35:00Z</dcterms:created>
  <dcterms:modified xsi:type="dcterms:W3CDTF">2020-10-29T17:35:00Z</dcterms:modified>
</cp:coreProperties>
</file>