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ACEEC" w14:textId="700CDD5D" w:rsidR="00E565A9" w:rsidRDefault="00E565A9" w:rsidP="00E565A9">
      <w:pPr>
        <w:pStyle w:val="Heading1"/>
      </w:pPr>
      <w:bookmarkStart w:id="0" w:name="_GoBack"/>
      <w:bookmarkEnd w:id="0"/>
      <w:r w:rsidRPr="00E565A9">
        <w:t>Proposal for Gym Equipment on Tod’s Piece</w:t>
      </w:r>
    </w:p>
    <w:p w14:paraId="35BACD28" w14:textId="45B214E5" w:rsidR="00E565A9" w:rsidRPr="00557E04" w:rsidRDefault="00565F51">
      <w:r>
        <w:t>For Amenities C</w:t>
      </w:r>
      <w:r w:rsidR="00557E04">
        <w:t>ommi</w:t>
      </w:r>
      <w:r>
        <w:t>ttee 17/2/21</w:t>
      </w:r>
    </w:p>
    <w:p w14:paraId="45BA6135" w14:textId="69EED52B" w:rsidR="00E565A9" w:rsidRPr="00714E8C" w:rsidRDefault="00E565A9" w:rsidP="00714E8C">
      <w:pPr>
        <w:rPr>
          <w:b/>
          <w:bCs/>
          <w:sz w:val="28"/>
          <w:szCs w:val="28"/>
        </w:rPr>
      </w:pPr>
      <w:r w:rsidRPr="00714E8C">
        <w:rPr>
          <w:b/>
          <w:bCs/>
          <w:sz w:val="28"/>
          <w:szCs w:val="28"/>
        </w:rPr>
        <w:t>Issue:</w:t>
      </w:r>
    </w:p>
    <w:p w14:paraId="3102C223" w14:textId="177582BB" w:rsidR="00E565A9" w:rsidRDefault="00E565A9">
      <w:pPr>
        <w:rPr>
          <w:sz w:val="24"/>
          <w:szCs w:val="24"/>
        </w:rPr>
      </w:pPr>
      <w:r w:rsidRPr="00E565A9">
        <w:rPr>
          <w:sz w:val="24"/>
          <w:szCs w:val="24"/>
        </w:rPr>
        <w:t xml:space="preserve">The lack of adult Gym Equipment </w:t>
      </w:r>
      <w:r>
        <w:rPr>
          <w:sz w:val="24"/>
          <w:szCs w:val="24"/>
        </w:rPr>
        <w:t xml:space="preserve">in Uppingham has been accentuated by the closure of USSC for the last year. There has been ‘walking’ or ‘running’ in the streets and local roads, </w:t>
      </w:r>
      <w:r w:rsidR="00565F51">
        <w:rPr>
          <w:sz w:val="24"/>
          <w:szCs w:val="24"/>
        </w:rPr>
        <w:t xml:space="preserve">but </w:t>
      </w:r>
      <w:r>
        <w:rPr>
          <w:sz w:val="24"/>
          <w:szCs w:val="24"/>
        </w:rPr>
        <w:t>for many teenagers and adults having a piece of apparatus is very helpful.</w:t>
      </w:r>
    </w:p>
    <w:p w14:paraId="7B7FDF89" w14:textId="1AB9A520" w:rsidR="00E565A9" w:rsidRDefault="00E565A9">
      <w:pPr>
        <w:rPr>
          <w:sz w:val="24"/>
          <w:szCs w:val="24"/>
        </w:rPr>
      </w:pPr>
      <w:r>
        <w:rPr>
          <w:sz w:val="24"/>
          <w:szCs w:val="24"/>
        </w:rPr>
        <w:t xml:space="preserve">Going forward </w:t>
      </w:r>
      <w:r w:rsidR="00DF0AC7">
        <w:rPr>
          <w:sz w:val="24"/>
          <w:szCs w:val="24"/>
        </w:rPr>
        <w:t>this is</w:t>
      </w:r>
      <w:r>
        <w:rPr>
          <w:sz w:val="24"/>
          <w:szCs w:val="24"/>
        </w:rPr>
        <w:t xml:space="preserve"> a valid alternative for some people to the cost of joining a gym, while encouraging health and fitness</w:t>
      </w:r>
      <w:r w:rsidR="00DF0AC7">
        <w:rPr>
          <w:sz w:val="24"/>
          <w:szCs w:val="24"/>
        </w:rPr>
        <w:t xml:space="preserve"> outdoors.</w:t>
      </w:r>
    </w:p>
    <w:p w14:paraId="0A74C74A" w14:textId="70D586C6" w:rsidR="00E565A9" w:rsidRDefault="00E565A9">
      <w:pPr>
        <w:rPr>
          <w:sz w:val="24"/>
          <w:szCs w:val="24"/>
        </w:rPr>
      </w:pPr>
      <w:r>
        <w:rPr>
          <w:sz w:val="24"/>
          <w:szCs w:val="24"/>
        </w:rPr>
        <w:t xml:space="preserve">While not everyone’s cup of tea, many parks do have these items now and I </w:t>
      </w:r>
      <w:r w:rsidR="00DF0AC7">
        <w:rPr>
          <w:sz w:val="24"/>
          <w:szCs w:val="24"/>
        </w:rPr>
        <w:t>believe</w:t>
      </w:r>
      <w:r>
        <w:rPr>
          <w:sz w:val="24"/>
          <w:szCs w:val="24"/>
        </w:rPr>
        <w:t xml:space="preserve"> these would be well used if they were installed. </w:t>
      </w:r>
    </w:p>
    <w:p w14:paraId="7C97F9E7" w14:textId="42499A24" w:rsidR="00E565A9" w:rsidRDefault="00E565A9">
      <w:pPr>
        <w:rPr>
          <w:b/>
          <w:bCs/>
          <w:sz w:val="28"/>
          <w:szCs w:val="28"/>
        </w:rPr>
      </w:pPr>
      <w:r w:rsidRPr="00E565A9">
        <w:rPr>
          <w:b/>
          <w:bCs/>
          <w:sz w:val="28"/>
          <w:szCs w:val="28"/>
        </w:rPr>
        <w:t>Solution:</w:t>
      </w:r>
    </w:p>
    <w:p w14:paraId="198EE7E2" w14:textId="77777777" w:rsidR="00557E04" w:rsidRDefault="00E565A9">
      <w:pPr>
        <w:rPr>
          <w:sz w:val="24"/>
          <w:szCs w:val="24"/>
        </w:rPr>
      </w:pPr>
      <w:r w:rsidRPr="00557E04">
        <w:rPr>
          <w:b/>
          <w:bCs/>
          <w:sz w:val="24"/>
          <w:szCs w:val="24"/>
        </w:rPr>
        <w:t>I would like to propose we look seriously at providing the town w</w:t>
      </w:r>
      <w:r w:rsidR="00557E04" w:rsidRPr="00557E04">
        <w:rPr>
          <w:b/>
          <w:bCs/>
          <w:sz w:val="24"/>
          <w:szCs w:val="24"/>
        </w:rPr>
        <w:t>ith</w:t>
      </w:r>
      <w:r w:rsidRPr="00557E04">
        <w:rPr>
          <w:b/>
          <w:bCs/>
          <w:sz w:val="24"/>
          <w:szCs w:val="24"/>
        </w:rPr>
        <w:t xml:space="preserve"> suitable </w:t>
      </w:r>
      <w:r w:rsidR="00557E04" w:rsidRPr="00557E04">
        <w:rPr>
          <w:b/>
          <w:bCs/>
          <w:sz w:val="24"/>
          <w:szCs w:val="24"/>
        </w:rPr>
        <w:t>outdoor gym equipment</w:t>
      </w:r>
      <w:r>
        <w:rPr>
          <w:sz w:val="24"/>
          <w:szCs w:val="24"/>
        </w:rPr>
        <w:t xml:space="preserve">. </w:t>
      </w:r>
    </w:p>
    <w:p w14:paraId="1CAB405B" w14:textId="721527B9" w:rsidR="00E565A9" w:rsidRDefault="00E565A9">
      <w:pPr>
        <w:rPr>
          <w:sz w:val="24"/>
          <w:szCs w:val="24"/>
        </w:rPr>
      </w:pPr>
      <w:r>
        <w:rPr>
          <w:sz w:val="24"/>
          <w:szCs w:val="24"/>
        </w:rPr>
        <w:t xml:space="preserve">Research shows three </w:t>
      </w:r>
      <w:r w:rsidR="00557E04">
        <w:rPr>
          <w:sz w:val="24"/>
          <w:szCs w:val="24"/>
        </w:rPr>
        <w:t xml:space="preserve">local </w:t>
      </w:r>
      <w:r>
        <w:rPr>
          <w:sz w:val="24"/>
          <w:szCs w:val="24"/>
        </w:rPr>
        <w:t>companies worth considering, but expertise is needed to ensure correct items are included.</w:t>
      </w:r>
    </w:p>
    <w:p w14:paraId="15BC3119" w14:textId="1EE5A10B" w:rsidR="00E565A9" w:rsidRDefault="00E565A9">
      <w:pPr>
        <w:rPr>
          <w:sz w:val="24"/>
          <w:szCs w:val="24"/>
        </w:rPr>
      </w:pPr>
      <w:r>
        <w:rPr>
          <w:sz w:val="24"/>
          <w:szCs w:val="24"/>
        </w:rPr>
        <w:t xml:space="preserve">Research of town </w:t>
      </w:r>
      <w:proofErr w:type="gramStart"/>
      <w:r>
        <w:rPr>
          <w:sz w:val="24"/>
          <w:szCs w:val="24"/>
        </w:rPr>
        <w:t>members</w:t>
      </w:r>
      <w:proofErr w:type="gramEnd"/>
      <w:r>
        <w:rPr>
          <w:sz w:val="24"/>
          <w:szCs w:val="24"/>
        </w:rPr>
        <w:t xml:space="preserve"> views/potential to use/preference for activity is needed.</w:t>
      </w:r>
    </w:p>
    <w:p w14:paraId="6A5FF723" w14:textId="23F450B5" w:rsidR="00E565A9" w:rsidRPr="00E565A9" w:rsidRDefault="00E565A9">
      <w:pPr>
        <w:rPr>
          <w:b/>
          <w:bCs/>
          <w:sz w:val="28"/>
          <w:szCs w:val="28"/>
        </w:rPr>
      </w:pPr>
      <w:r w:rsidRPr="00E565A9">
        <w:rPr>
          <w:b/>
          <w:bCs/>
          <w:sz w:val="28"/>
          <w:szCs w:val="28"/>
        </w:rPr>
        <w:t>Providers:</w:t>
      </w:r>
    </w:p>
    <w:p w14:paraId="6EC8E9BF" w14:textId="0351EC1B" w:rsidR="00E565A9" w:rsidRDefault="00E90482">
      <w:pPr>
        <w:rPr>
          <w:sz w:val="24"/>
          <w:szCs w:val="24"/>
        </w:rPr>
      </w:pPr>
      <w:hyperlink r:id="rId4" w:history="1">
        <w:r w:rsidR="00E565A9" w:rsidRPr="008B1C36">
          <w:rPr>
            <w:rStyle w:val="Hyperlink"/>
            <w:sz w:val="24"/>
            <w:szCs w:val="24"/>
          </w:rPr>
          <w:t>www.sunshinegym.co.uk</w:t>
        </w:r>
      </w:hyperlink>
    </w:p>
    <w:p w14:paraId="3922591D" w14:textId="5B9FDBA8" w:rsidR="00E565A9" w:rsidRDefault="00E90482">
      <w:pPr>
        <w:rPr>
          <w:sz w:val="24"/>
          <w:szCs w:val="24"/>
        </w:rPr>
      </w:pPr>
      <w:hyperlink r:id="rId5" w:history="1">
        <w:r w:rsidR="00E565A9" w:rsidRPr="008B1C36">
          <w:rPr>
            <w:rStyle w:val="Hyperlink"/>
            <w:sz w:val="24"/>
            <w:szCs w:val="24"/>
          </w:rPr>
          <w:t>www.tgogc.com</w:t>
        </w:r>
      </w:hyperlink>
      <w:r w:rsidR="00E565A9">
        <w:rPr>
          <w:sz w:val="24"/>
          <w:szCs w:val="24"/>
        </w:rPr>
        <w:t xml:space="preserve"> T</w:t>
      </w:r>
      <w:r w:rsidR="00CE1902">
        <w:rPr>
          <w:sz w:val="24"/>
          <w:szCs w:val="24"/>
        </w:rPr>
        <w:t>h</w:t>
      </w:r>
      <w:r w:rsidR="00E565A9">
        <w:rPr>
          <w:sz w:val="24"/>
          <w:szCs w:val="24"/>
        </w:rPr>
        <w:t xml:space="preserve">e </w:t>
      </w:r>
      <w:r w:rsidR="00714E8C">
        <w:rPr>
          <w:sz w:val="24"/>
          <w:szCs w:val="24"/>
        </w:rPr>
        <w:t>G</w:t>
      </w:r>
      <w:r w:rsidR="00E565A9">
        <w:rPr>
          <w:sz w:val="24"/>
          <w:szCs w:val="24"/>
        </w:rPr>
        <w:t>reat Outdoor Gym Co.</w:t>
      </w:r>
    </w:p>
    <w:p w14:paraId="31EDE0C6" w14:textId="2334F81C" w:rsidR="00CE1902" w:rsidRDefault="00E90482">
      <w:pPr>
        <w:rPr>
          <w:sz w:val="24"/>
          <w:szCs w:val="24"/>
        </w:rPr>
      </w:pPr>
      <w:hyperlink r:id="rId6" w:history="1">
        <w:r w:rsidR="00CE1902" w:rsidRPr="008B1C36">
          <w:rPr>
            <w:rStyle w:val="Hyperlink"/>
            <w:sz w:val="24"/>
            <w:szCs w:val="24"/>
          </w:rPr>
          <w:t>www.wicksteed.co.uk/playground-equipment/sport-fitness/</w:t>
        </w:r>
      </w:hyperlink>
    </w:p>
    <w:p w14:paraId="421F1720" w14:textId="101E64C9" w:rsidR="00FF6EAC" w:rsidRDefault="00FF6EAC">
      <w:pPr>
        <w:rPr>
          <w:sz w:val="24"/>
          <w:szCs w:val="24"/>
        </w:rPr>
      </w:pPr>
    </w:p>
    <w:p w14:paraId="790D36AD" w14:textId="292F3C47" w:rsidR="00FF6EAC" w:rsidRDefault="00FF6EAC">
      <w:pPr>
        <w:rPr>
          <w:sz w:val="24"/>
          <w:szCs w:val="24"/>
        </w:rPr>
      </w:pPr>
      <w:r>
        <w:rPr>
          <w:sz w:val="24"/>
          <w:szCs w:val="24"/>
        </w:rPr>
        <w:t>This is the area in West Glebe park in Corby.</w:t>
      </w:r>
    </w:p>
    <w:p w14:paraId="677D4554" w14:textId="3CB2761A" w:rsidR="00CE1902" w:rsidRDefault="00CE190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456A">
        <w:rPr>
          <w:noProof/>
          <w:lang w:val="en-US"/>
        </w:rPr>
        <w:drawing>
          <wp:inline distT="0" distB="0" distL="0" distR="0" wp14:anchorId="65F9EE13" wp14:editId="7C855C5B">
            <wp:extent cx="2724150" cy="2143125"/>
            <wp:effectExtent l="0" t="0" r="0" b="9525"/>
            <wp:docPr id="3" name="002A3152-4BC6-4517-966A-1D7F5CC8E8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2A3152-4BC6-4517-966A-1D7F5CC8E867"/>
                    <pic:cNvPicPr/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488" cy="214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6EAC">
        <w:rPr>
          <w:noProof/>
          <w:lang w:val="en-US"/>
        </w:rPr>
        <w:drawing>
          <wp:inline distT="0" distB="0" distL="0" distR="0" wp14:anchorId="2569890E" wp14:editId="5CBBAE1C">
            <wp:extent cx="2914650" cy="2228850"/>
            <wp:effectExtent l="0" t="0" r="0" b="0"/>
            <wp:docPr id="4" name="06BC2A17-732C-4125-80C1-8F3715C4A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6BC2A17-732C-4125-80C1-8F3715C4A795"/>
                    <pic:cNvPicPr/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01B93" w14:textId="77283A0A" w:rsidR="00CB373E" w:rsidRDefault="00CB373E">
      <w:pPr>
        <w:rPr>
          <w:sz w:val="24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 wp14:anchorId="7F9AC89C" wp14:editId="2816CE39">
            <wp:extent cx="2867025" cy="2066925"/>
            <wp:effectExtent l="0" t="0" r="9525" b="9525"/>
            <wp:docPr id="1" name="0EDA3C0C-C1A0-4EB5-BDC4-4FB56282542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EDA3C0C-C1A0-4EB5-BDC4-4FB56282542D"/>
                    <pic:cNvPicPr/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BFF">
        <w:rPr>
          <w:noProof/>
          <w:lang w:val="en-US"/>
        </w:rPr>
        <w:drawing>
          <wp:inline distT="0" distB="0" distL="0" distR="0" wp14:anchorId="6BDD66F3" wp14:editId="483663C9">
            <wp:extent cx="3350895" cy="2804160"/>
            <wp:effectExtent l="6668" t="0" r="8572" b="8573"/>
            <wp:docPr id="2" name="0E700B33-52F5-4B4F-87EB-EEEDBBA231F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E700B33-52F5-4B4F-87EB-EEEDBBA231F1"/>
                    <pic:cNvPicPr/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50895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99809" w14:textId="77777777" w:rsidR="00692E04" w:rsidRDefault="00692E04" w:rsidP="00692E04">
      <w:pPr>
        <w:rPr>
          <w:sz w:val="24"/>
          <w:szCs w:val="24"/>
        </w:rPr>
      </w:pPr>
    </w:p>
    <w:p w14:paraId="569A430D" w14:textId="02B34DBA" w:rsidR="00692E04" w:rsidRDefault="00692E04" w:rsidP="00692E04">
      <w:pPr>
        <w:rPr>
          <w:sz w:val="24"/>
          <w:szCs w:val="24"/>
        </w:rPr>
      </w:pPr>
      <w:r>
        <w:rPr>
          <w:sz w:val="24"/>
          <w:szCs w:val="24"/>
        </w:rPr>
        <w:t xml:space="preserve">Some parks have a running track or items in a linear position, others in a group as shown. </w:t>
      </w:r>
    </w:p>
    <w:p w14:paraId="770B2C66" w14:textId="77777777" w:rsidR="00692E04" w:rsidRDefault="00692E04" w:rsidP="00692E04">
      <w:pPr>
        <w:rPr>
          <w:sz w:val="24"/>
          <w:szCs w:val="24"/>
        </w:rPr>
      </w:pPr>
      <w:r>
        <w:rPr>
          <w:sz w:val="24"/>
          <w:szCs w:val="24"/>
        </w:rPr>
        <w:t xml:space="preserve">A linear aspect on the </w:t>
      </w:r>
      <w:proofErr w:type="spellStart"/>
      <w:r>
        <w:rPr>
          <w:sz w:val="24"/>
          <w:szCs w:val="24"/>
        </w:rPr>
        <w:t>carparking</w:t>
      </w:r>
      <w:proofErr w:type="spellEnd"/>
      <w:r>
        <w:rPr>
          <w:sz w:val="24"/>
          <w:szCs w:val="24"/>
        </w:rPr>
        <w:t xml:space="preserve"> side would </w:t>
      </w:r>
      <w:proofErr w:type="spellStart"/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possible now, without too much disruption.</w:t>
      </w:r>
    </w:p>
    <w:p w14:paraId="1655E0A2" w14:textId="77777777" w:rsidR="00CB373E" w:rsidRPr="00E565A9" w:rsidRDefault="00CB373E">
      <w:pPr>
        <w:rPr>
          <w:sz w:val="24"/>
          <w:szCs w:val="24"/>
        </w:rPr>
      </w:pPr>
    </w:p>
    <w:p w14:paraId="5A938F57" w14:textId="5FBD7F9D" w:rsidR="00E565A9" w:rsidRDefault="006506D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Potential </w:t>
      </w:r>
      <w:r w:rsidR="00AB55C5">
        <w:rPr>
          <w:b/>
          <w:bCs/>
          <w:sz w:val="28"/>
          <w:szCs w:val="28"/>
        </w:rPr>
        <w:t>cost:</w:t>
      </w:r>
    </w:p>
    <w:p w14:paraId="6F09561C" w14:textId="4C92A015" w:rsidR="00C84A7D" w:rsidRDefault="00AB55C5">
      <w:pPr>
        <w:rPr>
          <w:sz w:val="24"/>
          <w:szCs w:val="24"/>
        </w:rPr>
      </w:pPr>
      <w:r w:rsidRPr="006506DF">
        <w:rPr>
          <w:sz w:val="24"/>
          <w:szCs w:val="24"/>
        </w:rPr>
        <w:t>All these providers</w:t>
      </w:r>
      <w:r w:rsidR="006506DF" w:rsidRPr="006506DF">
        <w:rPr>
          <w:sz w:val="24"/>
          <w:szCs w:val="24"/>
        </w:rPr>
        <w:t xml:space="preserve"> indicate </w:t>
      </w:r>
      <w:r w:rsidR="006506DF">
        <w:rPr>
          <w:sz w:val="24"/>
          <w:szCs w:val="24"/>
        </w:rPr>
        <w:t>£25 to 30</w:t>
      </w:r>
      <w:r w:rsidR="002A3417">
        <w:rPr>
          <w:sz w:val="24"/>
          <w:szCs w:val="24"/>
        </w:rPr>
        <w:t>K</w:t>
      </w:r>
      <w:r w:rsidR="006506DF">
        <w:rPr>
          <w:sz w:val="24"/>
          <w:szCs w:val="24"/>
        </w:rPr>
        <w:t xml:space="preserve"> for</w:t>
      </w:r>
      <w:r w:rsidR="002A3417">
        <w:rPr>
          <w:sz w:val="24"/>
          <w:szCs w:val="24"/>
        </w:rPr>
        <w:t xml:space="preserve"> 5 to 7 pieces, depending on those chosen and surface chosen.</w:t>
      </w:r>
    </w:p>
    <w:p w14:paraId="5F3EF093" w14:textId="0CA00FF9" w:rsidR="00692E04" w:rsidRDefault="00692E04">
      <w:pPr>
        <w:rPr>
          <w:sz w:val="24"/>
          <w:szCs w:val="24"/>
        </w:rPr>
      </w:pPr>
    </w:p>
    <w:p w14:paraId="73916B64" w14:textId="1CCF6556" w:rsidR="00692E04" w:rsidRDefault="00692E04">
      <w:pPr>
        <w:rPr>
          <w:sz w:val="24"/>
          <w:szCs w:val="24"/>
        </w:rPr>
      </w:pPr>
      <w:r>
        <w:rPr>
          <w:sz w:val="24"/>
          <w:szCs w:val="24"/>
        </w:rPr>
        <w:t>Liz Clarke</w:t>
      </w:r>
      <w:r w:rsidR="00714E8C">
        <w:rPr>
          <w:sz w:val="24"/>
          <w:szCs w:val="24"/>
        </w:rPr>
        <w:t xml:space="preserve"> for Amenities</w:t>
      </w:r>
    </w:p>
    <w:p w14:paraId="32690393" w14:textId="547B512D" w:rsidR="00692E04" w:rsidRDefault="00692E04">
      <w:pPr>
        <w:rPr>
          <w:sz w:val="24"/>
          <w:szCs w:val="24"/>
        </w:rPr>
      </w:pPr>
      <w:r>
        <w:rPr>
          <w:sz w:val="24"/>
          <w:szCs w:val="24"/>
        </w:rPr>
        <w:t>15.2.</w:t>
      </w:r>
      <w:r w:rsidR="00714E8C">
        <w:rPr>
          <w:sz w:val="24"/>
          <w:szCs w:val="24"/>
        </w:rPr>
        <w:t>21</w:t>
      </w:r>
    </w:p>
    <w:p w14:paraId="4D2588A0" w14:textId="33F74315" w:rsidR="00FD2207" w:rsidRDefault="00FD2207">
      <w:pPr>
        <w:rPr>
          <w:sz w:val="24"/>
          <w:szCs w:val="24"/>
        </w:rPr>
      </w:pPr>
    </w:p>
    <w:p w14:paraId="2FD5581E" w14:textId="77777777" w:rsidR="00FD2207" w:rsidRDefault="00FD2207">
      <w:pPr>
        <w:rPr>
          <w:sz w:val="24"/>
          <w:szCs w:val="24"/>
        </w:rPr>
      </w:pPr>
    </w:p>
    <w:p w14:paraId="20C8532E" w14:textId="77777777" w:rsidR="006766CD" w:rsidRPr="006506DF" w:rsidRDefault="006766CD">
      <w:pPr>
        <w:rPr>
          <w:sz w:val="24"/>
          <w:szCs w:val="24"/>
        </w:rPr>
      </w:pPr>
    </w:p>
    <w:sectPr w:rsidR="006766CD" w:rsidRPr="00650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A9"/>
    <w:rsid w:val="002A3417"/>
    <w:rsid w:val="00557E04"/>
    <w:rsid w:val="00565F51"/>
    <w:rsid w:val="006506DF"/>
    <w:rsid w:val="006766CD"/>
    <w:rsid w:val="00692E04"/>
    <w:rsid w:val="00714E8C"/>
    <w:rsid w:val="00850BFF"/>
    <w:rsid w:val="009F456A"/>
    <w:rsid w:val="00A31901"/>
    <w:rsid w:val="00A7027F"/>
    <w:rsid w:val="00AB55C5"/>
    <w:rsid w:val="00C84A7D"/>
    <w:rsid w:val="00CB373E"/>
    <w:rsid w:val="00CE1902"/>
    <w:rsid w:val="00DF0AC7"/>
    <w:rsid w:val="00E565A9"/>
    <w:rsid w:val="00E90482"/>
    <w:rsid w:val="00FD2207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5AE03"/>
  <w15:chartTrackingRefBased/>
  <w15:docId w15:val="{B2E4F323-D83D-46DB-B5CE-93119F75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65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E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565A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65A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14E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cid:C8F27D8E-E9ED-4DF9-B8FE-A03D302B6767@home" TargetMode="External"/><Relationship Id="rId13" Type="http://schemas.openxmlformats.org/officeDocument/2006/relationships/image" Target="media/image4.jpeg"/><Relationship Id="rId14" Type="http://schemas.openxmlformats.org/officeDocument/2006/relationships/image" Target="cid:7695237A-C754-4340-B47C-E2BDC809CBBA@home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sunshinegym.co.uk" TargetMode="External"/><Relationship Id="rId5" Type="http://schemas.openxmlformats.org/officeDocument/2006/relationships/hyperlink" Target="http://www.tgogc.com" TargetMode="External"/><Relationship Id="rId6" Type="http://schemas.openxmlformats.org/officeDocument/2006/relationships/hyperlink" Target="http://www.wicksteed.co.uk/playground-equipment/sport-fitness/" TargetMode="External"/><Relationship Id="rId7" Type="http://schemas.openxmlformats.org/officeDocument/2006/relationships/image" Target="media/image1.jpeg"/><Relationship Id="rId8" Type="http://schemas.openxmlformats.org/officeDocument/2006/relationships/image" Target="cid:F7DC16A4-9312-4788-A2C8-43E13BEEB36E@home" TargetMode="External"/><Relationship Id="rId9" Type="http://schemas.openxmlformats.org/officeDocument/2006/relationships/image" Target="media/image2.jpeg"/><Relationship Id="rId10" Type="http://schemas.openxmlformats.org/officeDocument/2006/relationships/image" Target="cid:FE6C427B-86E4-4057-B02C-D82A40CC5AEC@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clarke</dc:creator>
  <cp:keywords/>
  <dc:description/>
  <cp:lastModifiedBy>Kellie Sabin</cp:lastModifiedBy>
  <cp:revision>2</cp:revision>
  <dcterms:created xsi:type="dcterms:W3CDTF">2021-02-15T11:09:00Z</dcterms:created>
  <dcterms:modified xsi:type="dcterms:W3CDTF">2021-02-15T11:09:00Z</dcterms:modified>
</cp:coreProperties>
</file>