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4B32BE" w14:textId="4C4D5E88" w:rsidR="001D4402" w:rsidRPr="00117904" w:rsidRDefault="001D4402" w:rsidP="001D4402">
      <w:pPr>
        <w:spacing w:line="240" w:lineRule="auto"/>
        <w:jc w:val="center"/>
        <w:rPr>
          <w:b/>
          <w:bCs/>
          <w:sz w:val="24"/>
          <w:szCs w:val="24"/>
        </w:rPr>
      </w:pPr>
      <w:r>
        <w:rPr>
          <w:b/>
          <w:bCs/>
          <w:sz w:val="24"/>
          <w:szCs w:val="24"/>
        </w:rPr>
        <w:t xml:space="preserve">Uppingham Neighbourhood </w:t>
      </w:r>
      <w:r w:rsidRPr="005B25FB">
        <w:rPr>
          <w:b/>
          <w:bCs/>
          <w:sz w:val="24"/>
          <w:szCs w:val="24"/>
        </w:rPr>
        <w:t>Plan</w:t>
      </w:r>
      <w:r w:rsidR="0027482A" w:rsidRPr="00A26D64">
        <w:rPr>
          <w:b/>
          <w:bCs/>
          <w:sz w:val="24"/>
          <w:szCs w:val="24"/>
        </w:rPr>
        <w:t xml:space="preserve"> </w:t>
      </w:r>
      <w:r w:rsidR="0027482A" w:rsidRPr="005B25FB">
        <w:rPr>
          <w:b/>
          <w:bCs/>
          <w:sz w:val="24"/>
          <w:szCs w:val="24"/>
        </w:rPr>
        <w:t>(Review)</w:t>
      </w:r>
      <w:r w:rsidRPr="005B25FB">
        <w:rPr>
          <w:b/>
          <w:bCs/>
          <w:sz w:val="24"/>
          <w:szCs w:val="24"/>
        </w:rPr>
        <w:t xml:space="preserve"> </w:t>
      </w:r>
      <w:r w:rsidRPr="00117904">
        <w:rPr>
          <w:b/>
          <w:bCs/>
          <w:sz w:val="24"/>
          <w:szCs w:val="24"/>
        </w:rPr>
        <w:t>2022</w:t>
      </w:r>
      <w:r w:rsidR="004320E0" w:rsidRPr="00117904">
        <w:rPr>
          <w:b/>
          <w:bCs/>
          <w:sz w:val="24"/>
          <w:szCs w:val="24"/>
        </w:rPr>
        <w:t>/2023</w:t>
      </w:r>
    </w:p>
    <w:p w14:paraId="687145E2" w14:textId="5D04A106" w:rsidR="001D4402" w:rsidRPr="00117904" w:rsidRDefault="004320E0" w:rsidP="001D4402">
      <w:pPr>
        <w:spacing w:line="240" w:lineRule="auto"/>
        <w:jc w:val="center"/>
        <w:rPr>
          <w:b/>
          <w:bCs/>
          <w:sz w:val="24"/>
          <w:szCs w:val="24"/>
        </w:rPr>
      </w:pPr>
      <w:r w:rsidRPr="00117904">
        <w:rPr>
          <w:b/>
          <w:bCs/>
          <w:sz w:val="24"/>
          <w:szCs w:val="24"/>
        </w:rPr>
        <w:t>Submission</w:t>
      </w:r>
      <w:r w:rsidR="003D7F6A" w:rsidRPr="00117904">
        <w:rPr>
          <w:b/>
          <w:bCs/>
          <w:sz w:val="24"/>
          <w:szCs w:val="24"/>
        </w:rPr>
        <w:t xml:space="preserve"> </w:t>
      </w:r>
      <w:r w:rsidR="004126A0" w:rsidRPr="00117904">
        <w:rPr>
          <w:b/>
          <w:bCs/>
          <w:sz w:val="24"/>
          <w:szCs w:val="24"/>
        </w:rPr>
        <w:t>V</w:t>
      </w:r>
      <w:r w:rsidR="003D7F6A" w:rsidRPr="00117904">
        <w:rPr>
          <w:b/>
          <w:bCs/>
          <w:sz w:val="24"/>
          <w:szCs w:val="24"/>
        </w:rPr>
        <w:t xml:space="preserve">ersion </w:t>
      </w:r>
    </w:p>
    <w:p w14:paraId="04676372" w14:textId="25FC03B4" w:rsidR="007C3CCE" w:rsidRPr="00877614" w:rsidRDefault="007C3CCE" w:rsidP="001D4402">
      <w:pPr>
        <w:spacing w:line="240" w:lineRule="auto"/>
        <w:jc w:val="center"/>
        <w:rPr>
          <w:i/>
          <w:iCs/>
          <w:color w:val="FF0000"/>
          <w:sz w:val="24"/>
          <w:szCs w:val="24"/>
        </w:rPr>
      </w:pPr>
    </w:p>
    <w:p w14:paraId="5313DB52" w14:textId="236ABE2D" w:rsidR="001D4402" w:rsidRDefault="003B21E6" w:rsidP="001D4402">
      <w:pPr>
        <w:spacing w:line="240" w:lineRule="auto"/>
        <w:jc w:val="center"/>
        <w:rPr>
          <w:b/>
          <w:bCs/>
          <w:sz w:val="24"/>
          <w:szCs w:val="24"/>
        </w:rPr>
      </w:pPr>
      <w:r>
        <w:rPr>
          <w:b/>
          <w:bCs/>
          <w:noProof/>
          <w:sz w:val="24"/>
          <w:szCs w:val="24"/>
          <w:lang w:eastAsia="en-GB"/>
        </w:rPr>
        <mc:AlternateContent>
          <mc:Choice Requires="wps">
            <w:drawing>
              <wp:anchor distT="0" distB="0" distL="114300" distR="114300" simplePos="0" relativeHeight="251681792" behindDoc="0" locked="0" layoutInCell="1" allowOverlap="1" wp14:anchorId="038A037D" wp14:editId="5CE2EEE5">
                <wp:simplePos x="0" y="0"/>
                <wp:positionH relativeFrom="column">
                  <wp:posOffset>19050</wp:posOffset>
                </wp:positionH>
                <wp:positionV relativeFrom="paragraph">
                  <wp:posOffset>165735</wp:posOffset>
                </wp:positionV>
                <wp:extent cx="6013450" cy="7934325"/>
                <wp:effectExtent l="0" t="0" r="25400" b="28575"/>
                <wp:wrapNone/>
                <wp:docPr id="24" name="Text Box 24"/>
                <wp:cNvGraphicFramePr/>
                <a:graphic xmlns:a="http://schemas.openxmlformats.org/drawingml/2006/main">
                  <a:graphicData uri="http://schemas.microsoft.com/office/word/2010/wordprocessingShape">
                    <wps:wsp>
                      <wps:cNvSpPr txBox="1"/>
                      <wps:spPr>
                        <a:xfrm>
                          <a:off x="0" y="0"/>
                          <a:ext cx="6013450" cy="7934325"/>
                        </a:xfrm>
                        <a:prstGeom prst="rect">
                          <a:avLst/>
                        </a:prstGeom>
                        <a:solidFill>
                          <a:schemeClr val="lt1"/>
                        </a:solidFill>
                        <a:ln w="6350">
                          <a:solidFill>
                            <a:prstClr val="black"/>
                          </a:solidFill>
                        </a:ln>
                      </wps:spPr>
                      <wps:txbx>
                        <w:txbxContent>
                          <w:p w14:paraId="178CF38F" w14:textId="0D286878" w:rsidR="00021814" w:rsidRDefault="00021814" w:rsidP="007C3CCE">
                            <w:pPr>
                              <w:spacing w:line="240" w:lineRule="auto"/>
                              <w:jc w:val="center"/>
                              <w:rPr>
                                <w:b/>
                                <w:bCs/>
                                <w:sz w:val="24"/>
                                <w:szCs w:val="24"/>
                              </w:rPr>
                            </w:pPr>
                            <w:r w:rsidRPr="00C6767B">
                              <w:rPr>
                                <w:b/>
                                <w:bCs/>
                                <w:sz w:val="24"/>
                                <w:szCs w:val="24"/>
                              </w:rPr>
                              <w:t>Foreword and Introduction from The Town Mayor</w:t>
                            </w:r>
                            <w:r>
                              <w:rPr>
                                <w:b/>
                                <w:bCs/>
                                <w:sz w:val="24"/>
                                <w:szCs w:val="24"/>
                              </w:rPr>
                              <w:t xml:space="preserve"> </w:t>
                            </w:r>
                          </w:p>
                          <w:p w14:paraId="5AE7EEE0" w14:textId="201B810E" w:rsidR="00021814" w:rsidRPr="00DC6B4F" w:rsidRDefault="00021814" w:rsidP="00DC6B4F">
                            <w:pPr>
                              <w:spacing w:line="256" w:lineRule="auto"/>
                              <w:rPr>
                                <w:rFonts w:ascii="Calibri" w:eastAsia="Calibri" w:hAnsi="Calibri"/>
                                <w:color w:val="000000" w:themeColor="text1"/>
                                <w:kern w:val="2"/>
                                <w14:ligatures w14:val="standardContextual"/>
                              </w:rPr>
                            </w:pPr>
                            <w:r w:rsidRPr="00DC6B4F">
                              <w:rPr>
                                <w:rFonts w:ascii="Calibri" w:eastAsia="Calibri" w:hAnsi="Calibri"/>
                                <w:color w:val="000000" w:themeColor="text1"/>
                                <w:kern w:val="2"/>
                                <w14:ligatures w14:val="standardContextual"/>
                              </w:rPr>
                              <w:t xml:space="preserve">One of the most important documents a town can produce is </w:t>
                            </w:r>
                            <w:r w:rsidR="00DA7D49">
                              <w:rPr>
                                <w:rFonts w:ascii="Calibri" w:eastAsia="Calibri" w:hAnsi="Calibri"/>
                                <w:color w:val="000000" w:themeColor="text1"/>
                                <w:kern w:val="2"/>
                                <w14:ligatures w14:val="standardContextual"/>
                              </w:rPr>
                              <w:t>a</w:t>
                            </w:r>
                            <w:r w:rsidRPr="00DC6B4F">
                              <w:rPr>
                                <w:rFonts w:ascii="Calibri" w:eastAsia="Calibri" w:hAnsi="Calibri"/>
                                <w:color w:val="000000" w:themeColor="text1"/>
                                <w:kern w:val="2"/>
                                <w14:ligatures w14:val="standardContextual"/>
                              </w:rPr>
                              <w:t xml:space="preserve"> Neighbourhood Plan. This looks forward, ensuring the town develops in the way which we have </w:t>
                            </w:r>
                            <w:r w:rsidR="00E66F01" w:rsidRPr="00DC6B4F">
                              <w:rPr>
                                <w:rFonts w:ascii="Calibri" w:eastAsia="Calibri" w:hAnsi="Calibri"/>
                                <w:color w:val="000000" w:themeColor="text1"/>
                                <w:kern w:val="2"/>
                                <w14:ligatures w14:val="standardContextual"/>
                              </w:rPr>
                              <w:t>agreed,</w:t>
                            </w:r>
                            <w:r w:rsidRPr="00DC6B4F">
                              <w:rPr>
                                <w:rFonts w:ascii="Calibri" w:eastAsia="Calibri" w:hAnsi="Calibri"/>
                                <w:color w:val="000000" w:themeColor="text1"/>
                                <w:kern w:val="2"/>
                                <w14:ligatures w14:val="standardContextual"/>
                              </w:rPr>
                              <w:t xml:space="preserve"> and we are not at the whim of random development and undesired change. There is no doubt it can be challenging to accept the need for increased housing, however by planning properly and looking ahead, the choice of where housing is and what the supportive infrastructure looks like, become ours. Developers are required to work with the Town Council regarding numbers, layout, design, roads and so on which without a plan can be uncontrolled.</w:t>
                            </w:r>
                          </w:p>
                          <w:p w14:paraId="0EC3DFF2" w14:textId="7D948094" w:rsidR="00021814" w:rsidRPr="00DC6B4F" w:rsidRDefault="00021814" w:rsidP="00DC6B4F">
                            <w:pPr>
                              <w:spacing w:line="256" w:lineRule="auto"/>
                              <w:rPr>
                                <w:rFonts w:ascii="Calibri" w:eastAsia="Calibri" w:hAnsi="Calibri"/>
                                <w:color w:val="FF0000"/>
                                <w:kern w:val="2"/>
                                <w14:ligatures w14:val="standardContextual"/>
                              </w:rPr>
                            </w:pPr>
                            <w:r w:rsidRPr="00DC6B4F">
                              <w:rPr>
                                <w:rFonts w:ascii="Calibri" w:eastAsia="Calibri" w:hAnsi="Calibri"/>
                                <w:color w:val="000000" w:themeColor="text1"/>
                                <w:kern w:val="2"/>
                                <w14:ligatures w14:val="standardContextual"/>
                              </w:rPr>
                              <w:t xml:space="preserve">Many hours of work by both councillors and other group representatives have led to this revision of the 2016 Neighbourhood Plan in accordance with new planning laws and the nature of the information which must now be included. I am grateful to them for the time and commitment they have given to this.  </w:t>
                            </w:r>
                          </w:p>
                          <w:p w14:paraId="0B72EEDB" w14:textId="18B3FFC0" w:rsidR="00021814" w:rsidRPr="00DC6B4F" w:rsidRDefault="00021814" w:rsidP="00DC6B4F">
                            <w:pPr>
                              <w:spacing w:line="256" w:lineRule="auto"/>
                              <w:rPr>
                                <w:rFonts w:ascii="Calibri" w:eastAsia="Calibri" w:hAnsi="Calibri"/>
                                <w:color w:val="000000" w:themeColor="text1"/>
                                <w:kern w:val="2"/>
                                <w14:ligatures w14:val="standardContextual"/>
                              </w:rPr>
                            </w:pPr>
                            <w:r w:rsidRPr="00DC6B4F">
                              <w:rPr>
                                <w:rFonts w:ascii="Calibri" w:eastAsia="Calibri" w:hAnsi="Calibri"/>
                                <w:color w:val="000000" w:themeColor="text1"/>
                                <w:kern w:val="2"/>
                                <w14:ligatures w14:val="standardContextual"/>
                              </w:rPr>
                              <w:t>The Draft Neighbourhood Plan was published for a six-week consultation period earlier in 2023</w:t>
                            </w:r>
                            <w:r>
                              <w:rPr>
                                <w:rFonts w:ascii="Calibri" w:eastAsia="Calibri" w:hAnsi="Calibri"/>
                                <w:color w:val="000000" w:themeColor="text1"/>
                                <w:kern w:val="2"/>
                                <w14:ligatures w14:val="standardContextual"/>
                              </w:rPr>
                              <w:t>,</w:t>
                            </w:r>
                            <w:r w:rsidRPr="00DC6B4F">
                              <w:rPr>
                                <w:rFonts w:ascii="Calibri" w:eastAsia="Calibri" w:hAnsi="Calibri"/>
                                <w:color w:val="000000" w:themeColor="text1"/>
                                <w:kern w:val="2"/>
                                <w14:ligatures w14:val="standardContextual"/>
                              </w:rPr>
                              <w:t xml:space="preserve"> after which changes will be considered before the refreshed Uppingham Neighbourhood Plan will be submitted to Rutland County Council in July</w:t>
                            </w:r>
                            <w:r>
                              <w:rPr>
                                <w:rFonts w:ascii="Calibri" w:eastAsia="Calibri" w:hAnsi="Calibri"/>
                                <w:color w:val="000000" w:themeColor="text1"/>
                                <w:kern w:val="2"/>
                                <w14:ligatures w14:val="standardContextual"/>
                              </w:rPr>
                              <w:t xml:space="preserve"> 2023</w:t>
                            </w:r>
                            <w:r w:rsidRPr="00DC6B4F">
                              <w:rPr>
                                <w:rFonts w:ascii="Calibri" w:eastAsia="Calibri" w:hAnsi="Calibri"/>
                                <w:color w:val="000000" w:themeColor="text1"/>
                                <w:kern w:val="2"/>
                                <w14:ligatures w14:val="standardContextual"/>
                              </w:rPr>
                              <w:t>. RCC will then undertake a final consultation and appoint (in consultation with the Town Council) an independent examiner to consider comments received and check that the plan meets the Basic Conditions. After this the plan, in an agreed final form</w:t>
                            </w:r>
                            <w:r>
                              <w:rPr>
                                <w:rFonts w:ascii="Calibri" w:eastAsia="Calibri" w:hAnsi="Calibri"/>
                                <w:color w:val="000000" w:themeColor="text1"/>
                                <w:kern w:val="2"/>
                                <w14:ligatures w14:val="standardContextual"/>
                              </w:rPr>
                              <w:t>,</w:t>
                            </w:r>
                            <w:r w:rsidRPr="00DC6B4F">
                              <w:rPr>
                                <w:rFonts w:ascii="Calibri" w:eastAsia="Calibri" w:hAnsi="Calibri"/>
                                <w:color w:val="000000" w:themeColor="text1"/>
                                <w:kern w:val="2"/>
                                <w14:ligatures w14:val="standardContextual"/>
                              </w:rPr>
                              <w:t xml:space="preserve"> with hopefully only minor changes, will be subject to a whole town referendum. If a simple majority (over 50% voting “Yes” that they support it) is achieved, the updated Neighbourhood Plan will have legal status and will be a material consideration in relation to planning decisions by Rutland County Council.  </w:t>
                            </w:r>
                            <w:r w:rsidRPr="00DC6B4F">
                              <w:rPr>
                                <w:rFonts w:ascii="Calibri" w:eastAsia="Calibri" w:hAnsi="Calibri"/>
                                <w:i/>
                                <w:iCs/>
                                <w:color w:val="000000" w:themeColor="text1"/>
                                <w:kern w:val="2"/>
                                <w14:ligatures w14:val="standardContextual"/>
                              </w:rPr>
                              <w:t xml:space="preserve"> </w:t>
                            </w:r>
                          </w:p>
                          <w:p w14:paraId="5341F3EA" w14:textId="4C67382C" w:rsidR="00021814" w:rsidRPr="00DC6B4F" w:rsidRDefault="00021814" w:rsidP="00DC6B4F">
                            <w:pPr>
                              <w:spacing w:line="256" w:lineRule="auto"/>
                              <w:rPr>
                                <w:rFonts w:ascii="Calibri" w:eastAsia="Calibri" w:hAnsi="Calibri"/>
                                <w:color w:val="000000" w:themeColor="text1"/>
                                <w:kern w:val="2"/>
                                <w14:ligatures w14:val="standardContextual"/>
                              </w:rPr>
                            </w:pPr>
                            <w:r w:rsidRPr="00DC6B4F">
                              <w:rPr>
                                <w:rFonts w:ascii="Calibri" w:eastAsia="Calibri" w:hAnsi="Calibri"/>
                                <w:color w:val="000000" w:themeColor="text1"/>
                                <w:kern w:val="2"/>
                                <w14:ligatures w14:val="standardContextual"/>
                              </w:rPr>
                              <w:t>There is an adopted Development Plan which looks forward to 2026 and a new Local Plan has been started by Rutland County Council, although this will not be in place until at least the end of 2025. In order to ensure we do have a say in the development in Uppingham we must have a plan completed and agreed long before this. The Neighbourhood Plan covers the period until 2041 and will require revisions approximately every five years.</w:t>
                            </w:r>
                          </w:p>
                          <w:p w14:paraId="2437463B" w14:textId="77777777" w:rsidR="00021814" w:rsidRPr="00DC6B4F" w:rsidRDefault="00021814" w:rsidP="00DC6B4F">
                            <w:pPr>
                              <w:spacing w:line="256" w:lineRule="auto"/>
                              <w:rPr>
                                <w:rFonts w:ascii="Calibri" w:eastAsia="Calibri" w:hAnsi="Calibri"/>
                                <w:color w:val="000000" w:themeColor="text1"/>
                                <w:kern w:val="2"/>
                                <w14:ligatures w14:val="standardContextual"/>
                              </w:rPr>
                            </w:pPr>
                            <w:r w:rsidRPr="00DC6B4F">
                              <w:rPr>
                                <w:rFonts w:ascii="Calibri" w:eastAsia="Calibri" w:hAnsi="Calibri"/>
                                <w:color w:val="000000" w:themeColor="text1"/>
                                <w:kern w:val="2"/>
                                <w14:ligatures w14:val="standardContextual"/>
                              </w:rPr>
                              <w:t>This new version of the Neighbourhood Plan will enable us, as a community, to ensure we maintain control over the location and scale of new development, its design and construction standards. It will also help us think carefully about how we address the effects of climate change on our town and the lives of our community. To that end, Uppingham Town Council anticipates offering a wider Climate Change Strategy within the next two years for your consideration alongside the agreed Neighbourhood Plan.</w:t>
                            </w:r>
                          </w:p>
                          <w:p w14:paraId="778E0053" w14:textId="3F538E7B" w:rsidR="00021814" w:rsidRPr="00DC6B4F" w:rsidRDefault="00021814" w:rsidP="00DC6B4F">
                            <w:pPr>
                              <w:spacing w:line="256" w:lineRule="auto"/>
                              <w:rPr>
                                <w:rFonts w:ascii="Calibri" w:eastAsia="Calibri" w:hAnsi="Calibri"/>
                                <w:color w:val="000000" w:themeColor="text1"/>
                                <w:kern w:val="2"/>
                                <w14:ligatures w14:val="standardContextual"/>
                              </w:rPr>
                            </w:pPr>
                            <w:r w:rsidRPr="00DC6B4F">
                              <w:rPr>
                                <w:rFonts w:ascii="Calibri" w:eastAsia="Calibri" w:hAnsi="Calibri"/>
                                <w:color w:val="000000" w:themeColor="text1"/>
                                <w:kern w:val="2"/>
                                <w14:ligatures w14:val="standardContextual"/>
                              </w:rPr>
                              <w:t xml:space="preserve">I encourage you continue to engage in the process and, critically, to take part in the Referendum. All towns must develop in order to </w:t>
                            </w:r>
                            <w:r w:rsidR="00B717DB" w:rsidRPr="00DC6B4F">
                              <w:rPr>
                                <w:rFonts w:ascii="Calibri" w:eastAsia="Calibri" w:hAnsi="Calibri"/>
                                <w:color w:val="000000" w:themeColor="text1"/>
                                <w:kern w:val="2"/>
                                <w14:ligatures w14:val="standardContextual"/>
                              </w:rPr>
                              <w:t>flourish,</w:t>
                            </w:r>
                            <w:r w:rsidRPr="00DC6B4F">
                              <w:rPr>
                                <w:rFonts w:ascii="Calibri" w:eastAsia="Calibri" w:hAnsi="Calibri"/>
                                <w:color w:val="000000" w:themeColor="text1"/>
                                <w:kern w:val="2"/>
                                <w14:ligatures w14:val="standardContextual"/>
                              </w:rPr>
                              <w:t xml:space="preserve"> and we all want Uppingham to continue to be a great place to live, to work, to play. This refreshed Neighbourhood Plan is a vital part of this process.</w:t>
                            </w:r>
                          </w:p>
                          <w:p w14:paraId="6D22F410" w14:textId="2EE2DE81" w:rsidR="00021814" w:rsidRPr="00DC6B4F" w:rsidRDefault="00021814" w:rsidP="00DC6B4F">
                            <w:pPr>
                              <w:spacing w:line="256" w:lineRule="auto"/>
                              <w:rPr>
                                <w:rFonts w:ascii="Calibri" w:eastAsia="Calibri" w:hAnsi="Calibri"/>
                                <w:color w:val="000000" w:themeColor="text1"/>
                                <w:kern w:val="2"/>
                                <w14:ligatures w14:val="standardContextual"/>
                              </w:rPr>
                            </w:pPr>
                            <w:r w:rsidRPr="00DC6B4F">
                              <w:rPr>
                                <w:rFonts w:ascii="Calibri" w:eastAsia="Calibri" w:hAnsi="Calibri"/>
                                <w:color w:val="000000" w:themeColor="text1"/>
                                <w:kern w:val="2"/>
                                <w14:ligatures w14:val="standardContextual"/>
                              </w:rPr>
                              <w:t> Liz Clarke</w:t>
                            </w:r>
                          </w:p>
                          <w:p w14:paraId="3114AA70" w14:textId="77777777" w:rsidR="00021814" w:rsidRPr="00C6767B" w:rsidRDefault="00021814" w:rsidP="00DC6B4F">
                            <w:pPr>
                              <w:spacing w:line="240" w:lineRule="auto"/>
                              <w:rPr>
                                <w:b/>
                                <w:bCs/>
                                <w:sz w:val="24"/>
                                <w:szCs w:val="24"/>
                              </w:rPr>
                            </w:pPr>
                          </w:p>
                          <w:p w14:paraId="59D3E2AC" w14:textId="77777777" w:rsidR="00021814" w:rsidRDefault="0002181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38A037D" id="_x0000_t202" coordsize="21600,21600" o:spt="202" path="m,l,21600r21600,l21600,xe">
                <v:stroke joinstyle="miter"/>
                <v:path gradientshapeok="t" o:connecttype="rect"/>
              </v:shapetype>
              <v:shape id="Text Box 24" o:spid="_x0000_s1026" type="#_x0000_t202" style="position:absolute;left:0;text-align:left;margin-left:1.5pt;margin-top:13.05pt;width:473.5pt;height:62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" fillcolor="white [3201]" strokeweight=".5pt">
                <v:textbox>
                  <w:txbxContent>
                    <w:p w14:paraId="178CF38F" w14:textId="0D286878" w:rsidR="00021814" w:rsidRDefault="00021814" w:rsidP="007C3CCE">
                      <w:pPr>
                        <w:spacing w:line="240" w:lineRule="auto"/>
                        <w:jc w:val="center"/>
                        <w:rPr>
                          <w:b/>
                          <w:bCs/>
                          <w:sz w:val="24"/>
                          <w:szCs w:val="24"/>
                        </w:rPr>
                      </w:pPr>
                      <w:r w:rsidRPr="00C6767B">
                        <w:rPr>
                          <w:b/>
                          <w:bCs/>
                          <w:sz w:val="24"/>
                          <w:szCs w:val="24"/>
                        </w:rPr>
                        <w:t>Foreword and Introduction from The Town Mayor</w:t>
                      </w:r>
                      <w:r>
                        <w:rPr>
                          <w:b/>
                          <w:bCs/>
                          <w:sz w:val="24"/>
                          <w:szCs w:val="24"/>
                        </w:rPr>
                        <w:t xml:space="preserve"> </w:t>
                      </w:r>
                    </w:p>
                    <w:p w14:paraId="5AE7EEE0" w14:textId="201B810E" w:rsidR="00021814" w:rsidRPr="00DC6B4F" w:rsidRDefault="00021814" w:rsidP="00DC6B4F">
                      <w:pPr>
                        <w:spacing w:line="256" w:lineRule="auto"/>
                        <w:rPr>
                          <w:rFonts w:ascii="Calibri" w:eastAsia="Calibri" w:hAnsi="Calibri"/>
                          <w:color w:val="000000" w:themeColor="text1"/>
                          <w:kern w:val="2"/>
                          <w14:ligatures w14:val="standardContextual"/>
                        </w:rPr>
                      </w:pPr>
                      <w:r w:rsidRPr="00DC6B4F">
                        <w:rPr>
                          <w:rFonts w:ascii="Calibri" w:eastAsia="Calibri" w:hAnsi="Calibri"/>
                          <w:color w:val="000000" w:themeColor="text1"/>
                          <w:kern w:val="2"/>
                          <w14:ligatures w14:val="standardContextual"/>
                        </w:rPr>
                        <w:t xml:space="preserve">One of the most important documents a town can produce is </w:t>
                      </w:r>
                      <w:r w:rsidR="00DA7D49">
                        <w:rPr>
                          <w:rFonts w:ascii="Calibri" w:eastAsia="Calibri" w:hAnsi="Calibri"/>
                          <w:color w:val="000000" w:themeColor="text1"/>
                          <w:kern w:val="2"/>
                          <w14:ligatures w14:val="standardContextual"/>
                        </w:rPr>
                        <w:t>a</w:t>
                      </w:r>
                      <w:r w:rsidRPr="00DC6B4F">
                        <w:rPr>
                          <w:rFonts w:ascii="Calibri" w:eastAsia="Calibri" w:hAnsi="Calibri"/>
                          <w:color w:val="000000" w:themeColor="text1"/>
                          <w:kern w:val="2"/>
                          <w14:ligatures w14:val="standardContextual"/>
                        </w:rPr>
                        <w:t xml:space="preserve"> Neighbourhood Plan. This looks forward, ensuring the town develops in the way which we have </w:t>
                      </w:r>
                      <w:r w:rsidR="00E66F01" w:rsidRPr="00DC6B4F">
                        <w:rPr>
                          <w:rFonts w:ascii="Calibri" w:eastAsia="Calibri" w:hAnsi="Calibri"/>
                          <w:color w:val="000000" w:themeColor="text1"/>
                          <w:kern w:val="2"/>
                          <w14:ligatures w14:val="standardContextual"/>
                        </w:rPr>
                        <w:t>agreed,</w:t>
                      </w:r>
                      <w:r w:rsidRPr="00DC6B4F">
                        <w:rPr>
                          <w:rFonts w:ascii="Calibri" w:eastAsia="Calibri" w:hAnsi="Calibri"/>
                          <w:color w:val="000000" w:themeColor="text1"/>
                          <w:kern w:val="2"/>
                          <w14:ligatures w14:val="standardContextual"/>
                        </w:rPr>
                        <w:t xml:space="preserve"> and we are not at the whim of random development and undesired change. There is no doubt it can be challenging to accept the need for increased housing, however by planning properly and looking ahead, the choice of where housing is and what the supportive infrastructure looks like, become ours. Developers are required to work with the Town Council regarding numbers, layout, design, roads and so on which without a plan can be uncontrolled.</w:t>
                      </w:r>
                    </w:p>
                    <w:p w14:paraId="0EC3DFF2" w14:textId="7D948094" w:rsidR="00021814" w:rsidRPr="00DC6B4F" w:rsidRDefault="00021814" w:rsidP="00DC6B4F">
                      <w:pPr>
                        <w:spacing w:line="256" w:lineRule="auto"/>
                        <w:rPr>
                          <w:rFonts w:ascii="Calibri" w:eastAsia="Calibri" w:hAnsi="Calibri"/>
                          <w:color w:val="FF0000"/>
                          <w:kern w:val="2"/>
                          <w14:ligatures w14:val="standardContextual"/>
                        </w:rPr>
                      </w:pPr>
                      <w:r w:rsidRPr="00DC6B4F">
                        <w:rPr>
                          <w:rFonts w:ascii="Calibri" w:eastAsia="Calibri" w:hAnsi="Calibri"/>
                          <w:color w:val="000000" w:themeColor="text1"/>
                          <w:kern w:val="2"/>
                          <w14:ligatures w14:val="standardContextual"/>
                        </w:rPr>
                        <w:t xml:space="preserve">Many hours of work by both councillors and other group representatives have led to this revision of the 2016 Neighbourhood Plan in accordance with new planning laws and the nature of the information which must now be included. I am grateful to them for the time and commitment they have given to this.  </w:t>
                      </w:r>
                    </w:p>
                    <w:p w14:paraId="0B72EEDB" w14:textId="18B3FFC0" w:rsidR="00021814" w:rsidRPr="00DC6B4F" w:rsidRDefault="00021814" w:rsidP="00DC6B4F">
                      <w:pPr>
                        <w:spacing w:line="256" w:lineRule="auto"/>
                        <w:rPr>
                          <w:rFonts w:ascii="Calibri" w:eastAsia="Calibri" w:hAnsi="Calibri"/>
                          <w:color w:val="000000" w:themeColor="text1"/>
                          <w:kern w:val="2"/>
                          <w14:ligatures w14:val="standardContextual"/>
                        </w:rPr>
                      </w:pPr>
                      <w:r w:rsidRPr="00DC6B4F">
                        <w:rPr>
                          <w:rFonts w:ascii="Calibri" w:eastAsia="Calibri" w:hAnsi="Calibri"/>
                          <w:color w:val="000000" w:themeColor="text1"/>
                          <w:kern w:val="2"/>
                          <w14:ligatures w14:val="standardContextual"/>
                        </w:rPr>
                        <w:t>The Draft Neighbourhood Plan was published for a six-week consultation period earlier in 2023</w:t>
                      </w:r>
                      <w:r>
                        <w:rPr>
                          <w:rFonts w:ascii="Calibri" w:eastAsia="Calibri" w:hAnsi="Calibri"/>
                          <w:color w:val="000000" w:themeColor="text1"/>
                          <w:kern w:val="2"/>
                          <w14:ligatures w14:val="standardContextual"/>
                        </w:rPr>
                        <w:t>,</w:t>
                      </w:r>
                      <w:r w:rsidRPr="00DC6B4F">
                        <w:rPr>
                          <w:rFonts w:ascii="Calibri" w:eastAsia="Calibri" w:hAnsi="Calibri"/>
                          <w:color w:val="000000" w:themeColor="text1"/>
                          <w:kern w:val="2"/>
                          <w14:ligatures w14:val="standardContextual"/>
                        </w:rPr>
                        <w:t xml:space="preserve"> after which changes will be considered before the refreshed Uppingham Neighbourhood Plan will be submitted to Rutland County Council in July</w:t>
                      </w:r>
                      <w:r>
                        <w:rPr>
                          <w:rFonts w:ascii="Calibri" w:eastAsia="Calibri" w:hAnsi="Calibri"/>
                          <w:color w:val="000000" w:themeColor="text1"/>
                          <w:kern w:val="2"/>
                          <w14:ligatures w14:val="standardContextual"/>
                        </w:rPr>
                        <w:t xml:space="preserve"> 2023</w:t>
                      </w:r>
                      <w:r w:rsidRPr="00DC6B4F">
                        <w:rPr>
                          <w:rFonts w:ascii="Calibri" w:eastAsia="Calibri" w:hAnsi="Calibri"/>
                          <w:color w:val="000000" w:themeColor="text1"/>
                          <w:kern w:val="2"/>
                          <w14:ligatures w14:val="standardContextual"/>
                        </w:rPr>
                        <w:t>. RCC will then undertake a final consultation and appoint (in consultation with the Town Council) an independent examiner to consider comments received and check that the plan meets the Basic Conditions. After this the plan, in an agreed final form</w:t>
                      </w:r>
                      <w:r>
                        <w:rPr>
                          <w:rFonts w:ascii="Calibri" w:eastAsia="Calibri" w:hAnsi="Calibri"/>
                          <w:color w:val="000000" w:themeColor="text1"/>
                          <w:kern w:val="2"/>
                          <w14:ligatures w14:val="standardContextual"/>
                        </w:rPr>
                        <w:t>,</w:t>
                      </w:r>
                      <w:r w:rsidRPr="00DC6B4F">
                        <w:rPr>
                          <w:rFonts w:ascii="Calibri" w:eastAsia="Calibri" w:hAnsi="Calibri"/>
                          <w:color w:val="000000" w:themeColor="text1"/>
                          <w:kern w:val="2"/>
                          <w14:ligatures w14:val="standardContextual"/>
                        </w:rPr>
                        <w:t xml:space="preserve"> with hopefully only minor changes, will be subject to a whole town referendum. If a simple majority (over 50% voting “Yes” that they support it) is achieved, the updated Neighbourhood Plan will have legal status and will be a material consideration in relation to planning decisions by Rutland County Council.  </w:t>
                      </w:r>
                      <w:r w:rsidRPr="00DC6B4F">
                        <w:rPr>
                          <w:rFonts w:ascii="Calibri" w:eastAsia="Calibri" w:hAnsi="Calibri"/>
                          <w:i/>
                          <w:iCs/>
                          <w:color w:val="000000" w:themeColor="text1"/>
                          <w:kern w:val="2"/>
                          <w14:ligatures w14:val="standardContextual"/>
                        </w:rPr>
                        <w:t xml:space="preserve"> </w:t>
                      </w:r>
                    </w:p>
                    <w:p w14:paraId="5341F3EA" w14:textId="4C67382C" w:rsidR="00021814" w:rsidRPr="00DC6B4F" w:rsidRDefault="00021814" w:rsidP="00DC6B4F">
                      <w:pPr>
                        <w:spacing w:line="256" w:lineRule="auto"/>
                        <w:rPr>
                          <w:rFonts w:ascii="Calibri" w:eastAsia="Calibri" w:hAnsi="Calibri"/>
                          <w:color w:val="000000" w:themeColor="text1"/>
                          <w:kern w:val="2"/>
                          <w14:ligatures w14:val="standardContextual"/>
                        </w:rPr>
                      </w:pPr>
                      <w:r w:rsidRPr="00DC6B4F">
                        <w:rPr>
                          <w:rFonts w:ascii="Calibri" w:eastAsia="Calibri" w:hAnsi="Calibri"/>
                          <w:color w:val="000000" w:themeColor="text1"/>
                          <w:kern w:val="2"/>
                          <w14:ligatures w14:val="standardContextual"/>
                        </w:rPr>
                        <w:t>There is an adopted Development Plan which looks forward to 2026 and a new Local Plan has been started by Rutland County Council, although this will not be in place until at least the end of 2025. In order to ensure we do have a say in the development in Uppingham we must have a plan completed and agreed long before this. The Neighbourhood Plan covers the period until 2041 and will require revisions approximately every five years.</w:t>
                      </w:r>
                    </w:p>
                    <w:p w14:paraId="2437463B" w14:textId="77777777" w:rsidR="00021814" w:rsidRPr="00DC6B4F" w:rsidRDefault="00021814" w:rsidP="00DC6B4F">
                      <w:pPr>
                        <w:spacing w:line="256" w:lineRule="auto"/>
                        <w:rPr>
                          <w:rFonts w:ascii="Calibri" w:eastAsia="Calibri" w:hAnsi="Calibri"/>
                          <w:color w:val="000000" w:themeColor="text1"/>
                          <w:kern w:val="2"/>
                          <w14:ligatures w14:val="standardContextual"/>
                        </w:rPr>
                      </w:pPr>
                      <w:r w:rsidRPr="00DC6B4F">
                        <w:rPr>
                          <w:rFonts w:ascii="Calibri" w:eastAsia="Calibri" w:hAnsi="Calibri"/>
                          <w:color w:val="000000" w:themeColor="text1"/>
                          <w:kern w:val="2"/>
                          <w14:ligatures w14:val="standardContextual"/>
                        </w:rPr>
                        <w:t>This new version of the Neighbourhood Plan will enable us, as a community, to ensure we maintain control over the location and scale of new development, its design and construction standards. It will also help us think carefully about how we address the effects of climate change on our town and the lives of our community. To that end, Uppingham Town Council anticipates offering a wider Climate Change Strategy within the next two years for your consideration alongside the agreed Neighbourhood Plan.</w:t>
                      </w:r>
                    </w:p>
                    <w:p w14:paraId="778E0053" w14:textId="3F538E7B" w:rsidR="00021814" w:rsidRPr="00DC6B4F" w:rsidRDefault="00021814" w:rsidP="00DC6B4F">
                      <w:pPr>
                        <w:spacing w:line="256" w:lineRule="auto"/>
                        <w:rPr>
                          <w:rFonts w:ascii="Calibri" w:eastAsia="Calibri" w:hAnsi="Calibri"/>
                          <w:color w:val="000000" w:themeColor="text1"/>
                          <w:kern w:val="2"/>
                          <w14:ligatures w14:val="standardContextual"/>
                        </w:rPr>
                      </w:pPr>
                      <w:r w:rsidRPr="00DC6B4F">
                        <w:rPr>
                          <w:rFonts w:ascii="Calibri" w:eastAsia="Calibri" w:hAnsi="Calibri"/>
                          <w:color w:val="000000" w:themeColor="text1"/>
                          <w:kern w:val="2"/>
                          <w14:ligatures w14:val="standardContextual"/>
                        </w:rPr>
                        <w:t xml:space="preserve">I encourage you continue to engage in the process and, critically, to take part in the Referendum. All towns must develop in order to </w:t>
                      </w:r>
                      <w:r w:rsidR="00B717DB" w:rsidRPr="00DC6B4F">
                        <w:rPr>
                          <w:rFonts w:ascii="Calibri" w:eastAsia="Calibri" w:hAnsi="Calibri"/>
                          <w:color w:val="000000" w:themeColor="text1"/>
                          <w:kern w:val="2"/>
                          <w14:ligatures w14:val="standardContextual"/>
                        </w:rPr>
                        <w:t>flourish,</w:t>
                      </w:r>
                      <w:r w:rsidRPr="00DC6B4F">
                        <w:rPr>
                          <w:rFonts w:ascii="Calibri" w:eastAsia="Calibri" w:hAnsi="Calibri"/>
                          <w:color w:val="000000" w:themeColor="text1"/>
                          <w:kern w:val="2"/>
                          <w14:ligatures w14:val="standardContextual"/>
                        </w:rPr>
                        <w:t xml:space="preserve"> and we all want Uppingham to continue to be a great place to live, to work, to play. This refreshed Neighbourhood Plan is a vital part of this process.</w:t>
                      </w:r>
                    </w:p>
                    <w:p w14:paraId="6D22F410" w14:textId="2EE2DE81" w:rsidR="00021814" w:rsidRPr="00DC6B4F" w:rsidRDefault="00021814" w:rsidP="00DC6B4F">
                      <w:pPr>
                        <w:spacing w:line="256" w:lineRule="auto"/>
                        <w:rPr>
                          <w:rFonts w:ascii="Calibri" w:eastAsia="Calibri" w:hAnsi="Calibri"/>
                          <w:color w:val="000000" w:themeColor="text1"/>
                          <w:kern w:val="2"/>
                          <w14:ligatures w14:val="standardContextual"/>
                        </w:rPr>
                      </w:pPr>
                      <w:r w:rsidRPr="00DC6B4F">
                        <w:rPr>
                          <w:rFonts w:ascii="Calibri" w:eastAsia="Calibri" w:hAnsi="Calibri"/>
                          <w:color w:val="000000" w:themeColor="text1"/>
                          <w:kern w:val="2"/>
                          <w14:ligatures w14:val="standardContextual"/>
                        </w:rPr>
                        <w:t> Liz Clarke</w:t>
                      </w:r>
                    </w:p>
                    <w:p w14:paraId="3114AA70" w14:textId="77777777" w:rsidR="00021814" w:rsidRPr="00C6767B" w:rsidRDefault="00021814" w:rsidP="00DC6B4F">
                      <w:pPr>
                        <w:spacing w:line="240" w:lineRule="auto"/>
                        <w:rPr>
                          <w:b/>
                          <w:bCs/>
                          <w:sz w:val="24"/>
                          <w:szCs w:val="24"/>
                        </w:rPr>
                      </w:pPr>
                    </w:p>
                    <w:p w14:paraId="59D3E2AC" w14:textId="77777777" w:rsidR="00021814" w:rsidRDefault="00021814"/>
                  </w:txbxContent>
                </v:textbox>
              </v:shape>
            </w:pict>
          </mc:Fallback>
        </mc:AlternateContent>
      </w:r>
      <w:bookmarkStart w:id="0" w:name="_Hlk95982159"/>
    </w:p>
    <w:p w14:paraId="539403F1" w14:textId="5BAA6F99" w:rsidR="000C18E7" w:rsidRDefault="000C18E7" w:rsidP="001D4402">
      <w:pPr>
        <w:spacing w:line="240" w:lineRule="auto"/>
        <w:jc w:val="center"/>
        <w:rPr>
          <w:b/>
          <w:bCs/>
          <w:sz w:val="24"/>
          <w:szCs w:val="24"/>
        </w:rPr>
      </w:pPr>
    </w:p>
    <w:p w14:paraId="34882C41" w14:textId="58650C74" w:rsidR="000C18E7" w:rsidRDefault="000C18E7" w:rsidP="001D4402">
      <w:pPr>
        <w:spacing w:line="240" w:lineRule="auto"/>
        <w:jc w:val="center"/>
        <w:rPr>
          <w:b/>
          <w:bCs/>
          <w:sz w:val="24"/>
          <w:szCs w:val="24"/>
        </w:rPr>
      </w:pPr>
    </w:p>
    <w:p w14:paraId="379BA205" w14:textId="0CE5BAF0" w:rsidR="000C18E7" w:rsidRDefault="000C18E7" w:rsidP="001D4402">
      <w:pPr>
        <w:spacing w:line="240" w:lineRule="auto"/>
        <w:jc w:val="center"/>
        <w:rPr>
          <w:b/>
          <w:bCs/>
          <w:sz w:val="24"/>
          <w:szCs w:val="24"/>
        </w:rPr>
      </w:pPr>
    </w:p>
    <w:p w14:paraId="64414DBF" w14:textId="4EFE350F" w:rsidR="000C18E7" w:rsidRDefault="000C18E7" w:rsidP="001D4402">
      <w:pPr>
        <w:spacing w:line="240" w:lineRule="auto"/>
        <w:jc w:val="center"/>
        <w:rPr>
          <w:b/>
          <w:bCs/>
          <w:sz w:val="24"/>
          <w:szCs w:val="24"/>
        </w:rPr>
      </w:pPr>
    </w:p>
    <w:p w14:paraId="09464F81" w14:textId="3AD354F8" w:rsidR="000C18E7" w:rsidRDefault="000C18E7" w:rsidP="001D4402">
      <w:pPr>
        <w:spacing w:line="240" w:lineRule="auto"/>
        <w:jc w:val="center"/>
        <w:rPr>
          <w:b/>
          <w:bCs/>
          <w:sz w:val="24"/>
          <w:szCs w:val="24"/>
        </w:rPr>
      </w:pPr>
    </w:p>
    <w:p w14:paraId="586F9126" w14:textId="3ABB106A" w:rsidR="000C18E7" w:rsidRDefault="000C18E7" w:rsidP="001D4402">
      <w:pPr>
        <w:spacing w:line="240" w:lineRule="auto"/>
        <w:jc w:val="center"/>
        <w:rPr>
          <w:b/>
          <w:bCs/>
          <w:sz w:val="24"/>
          <w:szCs w:val="24"/>
        </w:rPr>
      </w:pPr>
    </w:p>
    <w:p w14:paraId="357183A8" w14:textId="527598FC" w:rsidR="000C18E7" w:rsidRDefault="000C18E7" w:rsidP="001D4402">
      <w:pPr>
        <w:spacing w:line="240" w:lineRule="auto"/>
        <w:jc w:val="center"/>
        <w:rPr>
          <w:b/>
          <w:bCs/>
          <w:sz w:val="24"/>
          <w:szCs w:val="24"/>
        </w:rPr>
      </w:pPr>
    </w:p>
    <w:p w14:paraId="047ADF5B" w14:textId="77777777" w:rsidR="000C18E7" w:rsidRDefault="000C18E7" w:rsidP="0042421E">
      <w:pPr>
        <w:spacing w:line="240" w:lineRule="auto"/>
        <w:jc w:val="center"/>
        <w:rPr>
          <w:b/>
          <w:bCs/>
          <w:sz w:val="24"/>
          <w:szCs w:val="24"/>
        </w:rPr>
      </w:pPr>
    </w:p>
    <w:p w14:paraId="25C77C97" w14:textId="77777777" w:rsidR="001D4402" w:rsidRDefault="001D4402" w:rsidP="005359EB">
      <w:pPr>
        <w:spacing w:line="240" w:lineRule="auto"/>
        <w:rPr>
          <w:b/>
          <w:bCs/>
          <w:sz w:val="24"/>
          <w:szCs w:val="24"/>
        </w:rPr>
      </w:pPr>
    </w:p>
    <w:p w14:paraId="703AC52A" w14:textId="77777777" w:rsidR="001D4402" w:rsidRDefault="001D4402" w:rsidP="005359EB">
      <w:pPr>
        <w:spacing w:line="240" w:lineRule="auto"/>
        <w:rPr>
          <w:b/>
          <w:bCs/>
          <w:sz w:val="24"/>
          <w:szCs w:val="24"/>
        </w:rPr>
      </w:pPr>
    </w:p>
    <w:p w14:paraId="47A72220" w14:textId="77777777" w:rsidR="007C3CCE" w:rsidRDefault="007C3CCE" w:rsidP="005359EB">
      <w:pPr>
        <w:spacing w:line="240" w:lineRule="auto"/>
        <w:rPr>
          <w:b/>
          <w:bCs/>
          <w:sz w:val="24"/>
          <w:szCs w:val="24"/>
        </w:rPr>
      </w:pPr>
    </w:p>
    <w:p w14:paraId="10B8A82B" w14:textId="77777777" w:rsidR="007C3CCE" w:rsidRDefault="007C3CCE" w:rsidP="005359EB">
      <w:pPr>
        <w:spacing w:line="240" w:lineRule="auto"/>
        <w:rPr>
          <w:b/>
          <w:bCs/>
          <w:sz w:val="24"/>
          <w:szCs w:val="24"/>
        </w:rPr>
      </w:pPr>
    </w:p>
    <w:p w14:paraId="163EE17B" w14:textId="77777777" w:rsidR="007C3CCE" w:rsidRDefault="007C3CCE" w:rsidP="005359EB">
      <w:pPr>
        <w:spacing w:line="240" w:lineRule="auto"/>
        <w:rPr>
          <w:b/>
          <w:bCs/>
          <w:sz w:val="24"/>
          <w:szCs w:val="24"/>
        </w:rPr>
      </w:pPr>
    </w:p>
    <w:p w14:paraId="5790B210" w14:textId="77777777" w:rsidR="007C3CCE" w:rsidRDefault="007C3CCE" w:rsidP="005359EB">
      <w:pPr>
        <w:spacing w:line="240" w:lineRule="auto"/>
        <w:rPr>
          <w:b/>
          <w:bCs/>
          <w:sz w:val="24"/>
          <w:szCs w:val="24"/>
        </w:rPr>
      </w:pPr>
    </w:p>
    <w:p w14:paraId="4792312D" w14:textId="77777777" w:rsidR="007C3CCE" w:rsidRDefault="007C3CCE" w:rsidP="005359EB">
      <w:pPr>
        <w:spacing w:line="240" w:lineRule="auto"/>
        <w:rPr>
          <w:b/>
          <w:bCs/>
          <w:sz w:val="24"/>
          <w:szCs w:val="24"/>
        </w:rPr>
      </w:pPr>
    </w:p>
    <w:p w14:paraId="0BB171D7" w14:textId="77777777" w:rsidR="007C3CCE" w:rsidRDefault="007C3CCE" w:rsidP="005359EB">
      <w:pPr>
        <w:spacing w:line="240" w:lineRule="auto"/>
        <w:rPr>
          <w:b/>
          <w:bCs/>
          <w:sz w:val="24"/>
          <w:szCs w:val="24"/>
        </w:rPr>
      </w:pPr>
    </w:p>
    <w:p w14:paraId="2614BB46" w14:textId="77777777" w:rsidR="007C3CCE" w:rsidRDefault="007C3CCE" w:rsidP="005359EB">
      <w:pPr>
        <w:spacing w:line="240" w:lineRule="auto"/>
        <w:rPr>
          <w:b/>
          <w:bCs/>
          <w:sz w:val="24"/>
          <w:szCs w:val="24"/>
        </w:rPr>
      </w:pPr>
    </w:p>
    <w:p w14:paraId="1ED524A7" w14:textId="4CD74BBA" w:rsidR="007C3CCE" w:rsidRDefault="007C3CCE" w:rsidP="005359EB">
      <w:pPr>
        <w:spacing w:line="240" w:lineRule="auto"/>
        <w:rPr>
          <w:b/>
          <w:bCs/>
          <w:sz w:val="24"/>
          <w:szCs w:val="24"/>
        </w:rPr>
      </w:pPr>
    </w:p>
    <w:p w14:paraId="7A8108D1" w14:textId="433C297F" w:rsidR="007C3CCE" w:rsidRDefault="007C3CCE" w:rsidP="005359EB">
      <w:pPr>
        <w:spacing w:line="240" w:lineRule="auto"/>
        <w:rPr>
          <w:b/>
          <w:bCs/>
          <w:sz w:val="24"/>
          <w:szCs w:val="24"/>
        </w:rPr>
      </w:pPr>
    </w:p>
    <w:p w14:paraId="7610B271" w14:textId="799A99ED" w:rsidR="007C3CCE" w:rsidRDefault="007C3CCE" w:rsidP="005359EB">
      <w:pPr>
        <w:spacing w:line="240" w:lineRule="auto"/>
        <w:rPr>
          <w:b/>
          <w:bCs/>
          <w:sz w:val="24"/>
          <w:szCs w:val="24"/>
        </w:rPr>
      </w:pPr>
    </w:p>
    <w:p w14:paraId="3B10031F" w14:textId="705496FF" w:rsidR="007C3CCE" w:rsidRDefault="007C3CCE" w:rsidP="005359EB">
      <w:pPr>
        <w:spacing w:line="240" w:lineRule="auto"/>
        <w:rPr>
          <w:b/>
          <w:bCs/>
          <w:sz w:val="24"/>
          <w:szCs w:val="24"/>
        </w:rPr>
      </w:pPr>
    </w:p>
    <w:p w14:paraId="7831B390" w14:textId="25C29021" w:rsidR="007C3CCE" w:rsidRDefault="007C3CCE" w:rsidP="005359EB">
      <w:pPr>
        <w:spacing w:line="240" w:lineRule="auto"/>
        <w:rPr>
          <w:b/>
          <w:bCs/>
          <w:sz w:val="24"/>
          <w:szCs w:val="24"/>
        </w:rPr>
      </w:pPr>
    </w:p>
    <w:p w14:paraId="341FFC5C" w14:textId="4A211C01" w:rsidR="007C3CCE" w:rsidRDefault="007C3CCE" w:rsidP="005359EB">
      <w:pPr>
        <w:spacing w:line="240" w:lineRule="auto"/>
        <w:rPr>
          <w:b/>
          <w:bCs/>
          <w:sz w:val="24"/>
          <w:szCs w:val="24"/>
        </w:rPr>
      </w:pPr>
    </w:p>
    <w:p w14:paraId="733C303F" w14:textId="6713D194" w:rsidR="007C3CCE" w:rsidRDefault="007C3CCE" w:rsidP="005359EB">
      <w:pPr>
        <w:spacing w:line="240" w:lineRule="auto"/>
        <w:rPr>
          <w:b/>
          <w:bCs/>
          <w:sz w:val="24"/>
          <w:szCs w:val="24"/>
        </w:rPr>
      </w:pPr>
    </w:p>
    <w:p w14:paraId="7E5BFBCB" w14:textId="29D7A391" w:rsidR="007C3CCE" w:rsidRDefault="007C3CCE" w:rsidP="005359EB">
      <w:pPr>
        <w:spacing w:line="240" w:lineRule="auto"/>
        <w:rPr>
          <w:b/>
          <w:bCs/>
          <w:sz w:val="24"/>
          <w:szCs w:val="24"/>
        </w:rPr>
      </w:pPr>
    </w:p>
    <w:p w14:paraId="50AABF3A" w14:textId="4176EDD6" w:rsidR="007C3CCE" w:rsidRDefault="007C3CCE" w:rsidP="005359EB">
      <w:pPr>
        <w:spacing w:line="240" w:lineRule="auto"/>
        <w:rPr>
          <w:b/>
          <w:bCs/>
          <w:sz w:val="24"/>
          <w:szCs w:val="24"/>
        </w:rPr>
      </w:pPr>
    </w:p>
    <w:p w14:paraId="73A09261" w14:textId="77777777" w:rsidR="003B21E6" w:rsidRDefault="003B21E6" w:rsidP="005359EB">
      <w:pPr>
        <w:spacing w:line="240" w:lineRule="auto"/>
        <w:rPr>
          <w:b/>
          <w:bCs/>
          <w:sz w:val="24"/>
          <w:szCs w:val="24"/>
        </w:rPr>
      </w:pPr>
    </w:p>
    <w:p w14:paraId="4570995C" w14:textId="77777777" w:rsidR="00224C3E" w:rsidRDefault="00224C3E" w:rsidP="005359EB">
      <w:pPr>
        <w:spacing w:line="240" w:lineRule="auto"/>
        <w:rPr>
          <w:b/>
          <w:bCs/>
          <w:color w:val="FF0000"/>
          <w:sz w:val="24"/>
          <w:szCs w:val="24"/>
        </w:rPr>
      </w:pPr>
    </w:p>
    <w:p w14:paraId="3ACE4748" w14:textId="32DC3882" w:rsidR="00A14C1A" w:rsidRPr="00117904" w:rsidRDefault="00DA5DEE" w:rsidP="005359EB">
      <w:pPr>
        <w:spacing w:line="240" w:lineRule="auto"/>
        <w:rPr>
          <w:b/>
          <w:bCs/>
          <w:sz w:val="24"/>
          <w:szCs w:val="24"/>
        </w:rPr>
      </w:pPr>
      <w:r w:rsidRPr="00117904">
        <w:rPr>
          <w:b/>
          <w:bCs/>
          <w:sz w:val="24"/>
          <w:szCs w:val="24"/>
        </w:rPr>
        <w:lastRenderedPageBreak/>
        <w:t>Contents</w:t>
      </w:r>
    </w:p>
    <w:p w14:paraId="385972E7" w14:textId="507ED1A1" w:rsidR="00DE1264" w:rsidRPr="00117904" w:rsidRDefault="00DE1264" w:rsidP="00DE1264">
      <w:pPr>
        <w:rPr>
          <w:sz w:val="24"/>
          <w:szCs w:val="24"/>
        </w:rPr>
      </w:pPr>
      <w:r w:rsidRPr="00117904">
        <w:rPr>
          <w:sz w:val="24"/>
          <w:szCs w:val="24"/>
        </w:rPr>
        <w:t>1</w:t>
      </w:r>
      <w:r w:rsidR="00D64CDB" w:rsidRPr="00117904">
        <w:rPr>
          <w:sz w:val="24"/>
          <w:szCs w:val="24"/>
        </w:rPr>
        <w:t>.</w:t>
      </w:r>
      <w:r w:rsidRPr="00117904">
        <w:rPr>
          <w:sz w:val="24"/>
          <w:szCs w:val="24"/>
        </w:rPr>
        <w:t xml:space="preserve"> Plan vision</w:t>
      </w:r>
    </w:p>
    <w:p w14:paraId="5A99D997" w14:textId="2C3CF45E" w:rsidR="00DE1264" w:rsidRPr="00117904" w:rsidRDefault="00DE1264" w:rsidP="00DE1264">
      <w:pPr>
        <w:rPr>
          <w:sz w:val="24"/>
          <w:szCs w:val="24"/>
        </w:rPr>
      </w:pPr>
      <w:r w:rsidRPr="00117904">
        <w:rPr>
          <w:sz w:val="24"/>
          <w:szCs w:val="24"/>
        </w:rPr>
        <w:t>2</w:t>
      </w:r>
      <w:r w:rsidR="00D64CDB" w:rsidRPr="00117904">
        <w:rPr>
          <w:sz w:val="24"/>
          <w:szCs w:val="24"/>
        </w:rPr>
        <w:t>.</w:t>
      </w:r>
      <w:r w:rsidRPr="00117904">
        <w:rPr>
          <w:sz w:val="24"/>
          <w:szCs w:val="24"/>
        </w:rPr>
        <w:t xml:space="preserve"> Plan objectives</w:t>
      </w:r>
    </w:p>
    <w:p w14:paraId="4290CF93" w14:textId="7AA58EE4" w:rsidR="00DE1264" w:rsidRPr="00117904" w:rsidRDefault="00DE1264" w:rsidP="00DE1264">
      <w:pPr>
        <w:rPr>
          <w:sz w:val="24"/>
          <w:szCs w:val="24"/>
        </w:rPr>
      </w:pPr>
      <w:r w:rsidRPr="00117904">
        <w:rPr>
          <w:sz w:val="24"/>
          <w:szCs w:val="24"/>
        </w:rPr>
        <w:t>3</w:t>
      </w:r>
      <w:r w:rsidR="00D64CDB" w:rsidRPr="00117904">
        <w:rPr>
          <w:sz w:val="24"/>
          <w:szCs w:val="24"/>
        </w:rPr>
        <w:t>.</w:t>
      </w:r>
      <w:r w:rsidRPr="00117904">
        <w:rPr>
          <w:sz w:val="24"/>
          <w:szCs w:val="24"/>
        </w:rPr>
        <w:t xml:space="preserve"> </w:t>
      </w:r>
      <w:bookmarkStart w:id="1" w:name="_Hlk136415891"/>
      <w:r w:rsidRPr="00117904">
        <w:rPr>
          <w:sz w:val="24"/>
          <w:szCs w:val="24"/>
        </w:rPr>
        <w:t>Neighbourhood Area</w:t>
      </w:r>
      <w:bookmarkEnd w:id="1"/>
    </w:p>
    <w:p w14:paraId="0AEDC655" w14:textId="37F72ACE" w:rsidR="00DE1264" w:rsidRPr="00117904" w:rsidRDefault="00DE1264" w:rsidP="00DE1264">
      <w:pPr>
        <w:rPr>
          <w:sz w:val="24"/>
          <w:szCs w:val="24"/>
        </w:rPr>
      </w:pPr>
      <w:r w:rsidRPr="00117904">
        <w:rPr>
          <w:sz w:val="24"/>
          <w:szCs w:val="24"/>
        </w:rPr>
        <w:t>4</w:t>
      </w:r>
      <w:r w:rsidR="00D64CDB" w:rsidRPr="00117904">
        <w:rPr>
          <w:sz w:val="24"/>
          <w:szCs w:val="24"/>
        </w:rPr>
        <w:t>.</w:t>
      </w:r>
      <w:r w:rsidRPr="00117904">
        <w:rPr>
          <w:sz w:val="24"/>
          <w:szCs w:val="24"/>
        </w:rPr>
        <w:t xml:space="preserve"> Status of the refreshed Neighbourhood Plan </w:t>
      </w:r>
    </w:p>
    <w:p w14:paraId="6B91BF25" w14:textId="2031E386" w:rsidR="00DE1264" w:rsidRPr="00117904" w:rsidRDefault="00DE1264" w:rsidP="00DE1264">
      <w:pPr>
        <w:rPr>
          <w:sz w:val="24"/>
          <w:szCs w:val="24"/>
        </w:rPr>
      </w:pPr>
      <w:r w:rsidRPr="00117904">
        <w:rPr>
          <w:sz w:val="24"/>
          <w:szCs w:val="24"/>
        </w:rPr>
        <w:t>5</w:t>
      </w:r>
      <w:r w:rsidR="00D64CDB" w:rsidRPr="00117904">
        <w:rPr>
          <w:sz w:val="24"/>
          <w:szCs w:val="24"/>
        </w:rPr>
        <w:t>.</w:t>
      </w:r>
      <w:r w:rsidRPr="00117904">
        <w:rPr>
          <w:sz w:val="24"/>
          <w:szCs w:val="24"/>
        </w:rPr>
        <w:t xml:space="preserve"> Next steps</w:t>
      </w:r>
    </w:p>
    <w:p w14:paraId="6DE2C0EF" w14:textId="34F2587B" w:rsidR="00DE1264" w:rsidRPr="00117904" w:rsidRDefault="00DE1264" w:rsidP="00DE1264">
      <w:pPr>
        <w:rPr>
          <w:sz w:val="24"/>
          <w:szCs w:val="24"/>
        </w:rPr>
      </w:pPr>
      <w:r w:rsidRPr="00117904">
        <w:rPr>
          <w:sz w:val="24"/>
          <w:szCs w:val="24"/>
        </w:rPr>
        <w:t>6</w:t>
      </w:r>
      <w:r w:rsidR="00D64CDB" w:rsidRPr="00117904">
        <w:rPr>
          <w:sz w:val="24"/>
          <w:szCs w:val="24"/>
        </w:rPr>
        <w:t>.</w:t>
      </w:r>
      <w:r w:rsidRPr="00117904">
        <w:rPr>
          <w:sz w:val="24"/>
          <w:szCs w:val="24"/>
        </w:rPr>
        <w:t xml:space="preserve"> Summary of planning context  </w:t>
      </w:r>
    </w:p>
    <w:p w14:paraId="72DA5B90" w14:textId="5039477E" w:rsidR="00DE1264" w:rsidRPr="00117904" w:rsidRDefault="00DE1264" w:rsidP="00DE1264">
      <w:pPr>
        <w:rPr>
          <w:sz w:val="24"/>
          <w:szCs w:val="24"/>
        </w:rPr>
      </w:pPr>
      <w:r w:rsidRPr="00117904">
        <w:rPr>
          <w:sz w:val="24"/>
          <w:szCs w:val="24"/>
        </w:rPr>
        <w:t>7</w:t>
      </w:r>
      <w:r w:rsidR="00D64CDB" w:rsidRPr="00117904">
        <w:rPr>
          <w:sz w:val="24"/>
          <w:szCs w:val="24"/>
        </w:rPr>
        <w:t>.</w:t>
      </w:r>
      <w:r w:rsidRPr="00117904">
        <w:rPr>
          <w:sz w:val="24"/>
          <w:szCs w:val="24"/>
        </w:rPr>
        <w:t xml:space="preserve"> Indicative dwelling requirement </w:t>
      </w:r>
    </w:p>
    <w:p w14:paraId="45AD690B" w14:textId="40787A53" w:rsidR="00DE1264" w:rsidRPr="00117904" w:rsidRDefault="00DE1264" w:rsidP="00DE1264">
      <w:pPr>
        <w:rPr>
          <w:sz w:val="24"/>
          <w:szCs w:val="24"/>
        </w:rPr>
      </w:pPr>
      <w:r w:rsidRPr="00117904">
        <w:rPr>
          <w:sz w:val="24"/>
          <w:szCs w:val="24"/>
        </w:rPr>
        <w:t>8</w:t>
      </w:r>
      <w:r w:rsidR="00D64CDB" w:rsidRPr="00117904">
        <w:rPr>
          <w:sz w:val="24"/>
          <w:szCs w:val="24"/>
        </w:rPr>
        <w:t>.</w:t>
      </w:r>
      <w:r w:rsidRPr="00117904">
        <w:rPr>
          <w:sz w:val="24"/>
          <w:szCs w:val="24"/>
        </w:rPr>
        <w:t xml:space="preserve"> The evidence base </w:t>
      </w:r>
    </w:p>
    <w:p w14:paraId="0937B1C9" w14:textId="77777777" w:rsidR="00DE1264" w:rsidRPr="00117904" w:rsidRDefault="00DE1264" w:rsidP="00DE1264">
      <w:pPr>
        <w:rPr>
          <w:sz w:val="24"/>
          <w:szCs w:val="24"/>
        </w:rPr>
      </w:pPr>
      <w:r w:rsidRPr="00117904">
        <w:rPr>
          <w:sz w:val="24"/>
          <w:szCs w:val="24"/>
        </w:rPr>
        <w:t xml:space="preserve">9. Neighbourhood Plan Policies and Community Aspirations </w:t>
      </w:r>
    </w:p>
    <w:p w14:paraId="17E134A2" w14:textId="77777777" w:rsidR="00DE1264" w:rsidRPr="00117904" w:rsidRDefault="00DE1264" w:rsidP="00DE1264">
      <w:pPr>
        <w:rPr>
          <w:b/>
          <w:bCs/>
          <w:sz w:val="24"/>
          <w:szCs w:val="24"/>
        </w:rPr>
      </w:pPr>
      <w:r w:rsidRPr="00117904">
        <w:rPr>
          <w:b/>
          <w:bCs/>
          <w:sz w:val="24"/>
          <w:szCs w:val="24"/>
        </w:rPr>
        <w:t>Neighbourhood Plan Policies</w:t>
      </w:r>
    </w:p>
    <w:p w14:paraId="35ACF781" w14:textId="2B694D96" w:rsidR="00DE1264" w:rsidRPr="00117904" w:rsidRDefault="00DE1264" w:rsidP="001035F0">
      <w:pPr>
        <w:rPr>
          <w:sz w:val="24"/>
          <w:szCs w:val="24"/>
        </w:rPr>
      </w:pPr>
      <w:r w:rsidRPr="00117904">
        <w:rPr>
          <w:sz w:val="24"/>
          <w:szCs w:val="24"/>
        </w:rPr>
        <w:t xml:space="preserve">General principles of development and addressing climate change  </w:t>
      </w:r>
    </w:p>
    <w:p w14:paraId="1F853540" w14:textId="77777777" w:rsidR="00DE1264" w:rsidRPr="00117904" w:rsidRDefault="00DE1264" w:rsidP="001035F0">
      <w:pPr>
        <w:spacing w:line="240" w:lineRule="auto"/>
        <w:rPr>
          <w:sz w:val="24"/>
          <w:szCs w:val="24"/>
        </w:rPr>
      </w:pPr>
      <w:r w:rsidRPr="00117904">
        <w:rPr>
          <w:sz w:val="24"/>
          <w:szCs w:val="24"/>
        </w:rPr>
        <w:t>Housing Policies</w:t>
      </w:r>
    </w:p>
    <w:p w14:paraId="78FB4968" w14:textId="6FB1893B" w:rsidR="00DE1264" w:rsidRPr="00117904" w:rsidRDefault="00DE1264" w:rsidP="001035F0">
      <w:pPr>
        <w:rPr>
          <w:sz w:val="24"/>
          <w:szCs w:val="24"/>
        </w:rPr>
      </w:pPr>
      <w:r w:rsidRPr="00117904">
        <w:rPr>
          <w:sz w:val="24"/>
          <w:szCs w:val="24"/>
        </w:rPr>
        <w:t xml:space="preserve">Proposed new housing </w:t>
      </w:r>
      <w:r w:rsidR="00F925B0" w:rsidRPr="00117904">
        <w:rPr>
          <w:sz w:val="24"/>
          <w:szCs w:val="24"/>
        </w:rPr>
        <w:t>sites.</w:t>
      </w:r>
    </w:p>
    <w:p w14:paraId="796706CC" w14:textId="77777777" w:rsidR="0024346F" w:rsidRPr="00117904" w:rsidRDefault="0024346F" w:rsidP="001035F0">
      <w:pPr>
        <w:spacing w:line="240" w:lineRule="auto"/>
        <w:rPr>
          <w:sz w:val="24"/>
          <w:szCs w:val="24"/>
        </w:rPr>
      </w:pPr>
      <w:r w:rsidRPr="00117904">
        <w:rPr>
          <w:sz w:val="24"/>
          <w:szCs w:val="24"/>
        </w:rPr>
        <w:t xml:space="preserve">Other Housing Policies </w:t>
      </w:r>
    </w:p>
    <w:p w14:paraId="3A9962D1" w14:textId="77777777" w:rsidR="0024346F" w:rsidRPr="00117904" w:rsidRDefault="0024346F" w:rsidP="001035F0">
      <w:pPr>
        <w:rPr>
          <w:sz w:val="24"/>
          <w:szCs w:val="24"/>
        </w:rPr>
      </w:pPr>
      <w:r w:rsidRPr="00117904">
        <w:rPr>
          <w:sz w:val="24"/>
          <w:szCs w:val="24"/>
        </w:rPr>
        <w:t>Protecting the character and heritage of the town</w:t>
      </w:r>
    </w:p>
    <w:p w14:paraId="4E435668" w14:textId="77777777" w:rsidR="0024346F" w:rsidRPr="00117904" w:rsidRDefault="0024346F" w:rsidP="001035F0">
      <w:pPr>
        <w:spacing w:line="240" w:lineRule="auto"/>
        <w:rPr>
          <w:sz w:val="24"/>
          <w:szCs w:val="24"/>
        </w:rPr>
      </w:pPr>
      <w:r w:rsidRPr="00117904">
        <w:rPr>
          <w:sz w:val="24"/>
          <w:szCs w:val="24"/>
        </w:rPr>
        <w:t>Business and employment</w:t>
      </w:r>
    </w:p>
    <w:p w14:paraId="267F15A7" w14:textId="77777777" w:rsidR="0024346F" w:rsidRPr="00117904" w:rsidRDefault="0024346F" w:rsidP="001035F0">
      <w:pPr>
        <w:spacing w:line="240" w:lineRule="auto"/>
        <w:rPr>
          <w:sz w:val="24"/>
          <w:szCs w:val="24"/>
        </w:rPr>
      </w:pPr>
      <w:r w:rsidRPr="00117904">
        <w:rPr>
          <w:sz w:val="24"/>
          <w:szCs w:val="24"/>
        </w:rPr>
        <w:t>Transport and active travel</w:t>
      </w:r>
    </w:p>
    <w:p w14:paraId="42460B07" w14:textId="77777777" w:rsidR="0024346F" w:rsidRPr="00117904" w:rsidRDefault="0024346F" w:rsidP="001035F0">
      <w:pPr>
        <w:spacing w:line="240" w:lineRule="auto"/>
        <w:rPr>
          <w:sz w:val="24"/>
          <w:szCs w:val="24"/>
        </w:rPr>
      </w:pPr>
      <w:r w:rsidRPr="00117904">
        <w:rPr>
          <w:sz w:val="24"/>
          <w:szCs w:val="24"/>
        </w:rPr>
        <w:t>Community facilities and services</w:t>
      </w:r>
    </w:p>
    <w:p w14:paraId="117B41FC" w14:textId="77777777" w:rsidR="0024346F" w:rsidRPr="00117904" w:rsidRDefault="0024346F" w:rsidP="001035F0">
      <w:pPr>
        <w:spacing w:line="240" w:lineRule="auto"/>
        <w:rPr>
          <w:sz w:val="24"/>
          <w:szCs w:val="24"/>
        </w:rPr>
      </w:pPr>
      <w:r w:rsidRPr="00117904">
        <w:rPr>
          <w:sz w:val="24"/>
          <w:szCs w:val="24"/>
        </w:rPr>
        <w:t>Open Spaces and Environment</w:t>
      </w:r>
    </w:p>
    <w:p w14:paraId="77F5F96F" w14:textId="01D245B1" w:rsidR="0024346F" w:rsidRPr="00117904" w:rsidRDefault="001035F0" w:rsidP="001035F0">
      <w:pPr>
        <w:rPr>
          <w:rFonts w:cstheme="minorHAnsi"/>
          <w:sz w:val="24"/>
          <w:szCs w:val="24"/>
        </w:rPr>
      </w:pPr>
      <w:r w:rsidRPr="00117904">
        <w:rPr>
          <w:rFonts w:cstheme="minorHAnsi"/>
          <w:sz w:val="24"/>
          <w:szCs w:val="24"/>
        </w:rPr>
        <w:t>Implementation, Monitoring and Review</w:t>
      </w:r>
    </w:p>
    <w:p w14:paraId="4B328E6C" w14:textId="0C234B1E" w:rsidR="00CA147C" w:rsidRPr="00117904" w:rsidRDefault="00CA147C" w:rsidP="001035F0">
      <w:pPr>
        <w:rPr>
          <w:sz w:val="24"/>
          <w:szCs w:val="24"/>
        </w:rPr>
      </w:pPr>
      <w:r w:rsidRPr="00117904">
        <w:rPr>
          <w:rFonts w:cstheme="minorHAnsi"/>
          <w:sz w:val="24"/>
          <w:szCs w:val="24"/>
        </w:rPr>
        <w:t xml:space="preserve">Acknowledgements </w:t>
      </w:r>
    </w:p>
    <w:p w14:paraId="26AB418E" w14:textId="675A5F94" w:rsidR="001035F0" w:rsidRPr="00117904" w:rsidRDefault="001035F0" w:rsidP="001035F0">
      <w:pPr>
        <w:spacing w:line="240" w:lineRule="auto"/>
        <w:rPr>
          <w:rFonts w:cstheme="minorHAnsi"/>
          <w:bCs/>
          <w:sz w:val="24"/>
          <w:szCs w:val="24"/>
        </w:rPr>
      </w:pPr>
      <w:r w:rsidRPr="00117904">
        <w:rPr>
          <w:rFonts w:cstheme="minorHAnsi"/>
          <w:b/>
          <w:sz w:val="24"/>
          <w:szCs w:val="24"/>
        </w:rPr>
        <w:t>Appendix 1</w:t>
      </w:r>
      <w:r w:rsidRPr="00117904">
        <w:rPr>
          <w:rFonts w:cstheme="minorHAnsi"/>
          <w:bCs/>
          <w:sz w:val="24"/>
          <w:szCs w:val="24"/>
        </w:rPr>
        <w:t xml:space="preserve"> – List of (with links to) Evidence Documents</w:t>
      </w:r>
    </w:p>
    <w:p w14:paraId="483DE2EE" w14:textId="2DB45E18" w:rsidR="00DE1264" w:rsidRPr="00117904" w:rsidRDefault="00A42985" w:rsidP="00DE1264">
      <w:pPr>
        <w:rPr>
          <w:b/>
          <w:bCs/>
          <w:sz w:val="24"/>
          <w:szCs w:val="24"/>
        </w:rPr>
      </w:pPr>
      <w:r w:rsidRPr="00117904">
        <w:rPr>
          <w:b/>
          <w:bCs/>
          <w:sz w:val="24"/>
          <w:szCs w:val="24"/>
        </w:rPr>
        <w:t xml:space="preserve">Maps </w:t>
      </w:r>
    </w:p>
    <w:p w14:paraId="584E0F4A" w14:textId="73F06843" w:rsidR="00DE1264" w:rsidRPr="00117904" w:rsidRDefault="00CA147C" w:rsidP="00DE1264">
      <w:pPr>
        <w:rPr>
          <w:b/>
          <w:bCs/>
          <w:sz w:val="24"/>
          <w:szCs w:val="24"/>
        </w:rPr>
      </w:pPr>
      <w:r w:rsidRPr="00117904">
        <w:rPr>
          <w:sz w:val="24"/>
          <w:szCs w:val="24"/>
        </w:rPr>
        <w:t>Neighbourhood Area/Plan Boundary Map</w:t>
      </w:r>
    </w:p>
    <w:p w14:paraId="78D7335C" w14:textId="2DB0BC2F" w:rsidR="00DE1264" w:rsidRPr="00117904" w:rsidRDefault="00CA147C" w:rsidP="00DE1264">
      <w:pPr>
        <w:rPr>
          <w:sz w:val="24"/>
          <w:szCs w:val="24"/>
        </w:rPr>
      </w:pPr>
      <w:r w:rsidRPr="00117904">
        <w:rPr>
          <w:sz w:val="24"/>
          <w:szCs w:val="24"/>
        </w:rPr>
        <w:t>Overall sites map</w:t>
      </w:r>
    </w:p>
    <w:p w14:paraId="00BF867C" w14:textId="77777777" w:rsidR="00CA147C" w:rsidRPr="00117904" w:rsidRDefault="00CA147C">
      <w:pPr>
        <w:rPr>
          <w:sz w:val="24"/>
          <w:szCs w:val="24"/>
        </w:rPr>
      </w:pPr>
      <w:r w:rsidRPr="00117904">
        <w:rPr>
          <w:sz w:val="24"/>
          <w:szCs w:val="24"/>
        </w:rPr>
        <w:t xml:space="preserve">Policy U-HA1 Site allocation for land off Leicester Road (in front of Cricket Club)  </w:t>
      </w:r>
    </w:p>
    <w:p w14:paraId="5FBF2FCF" w14:textId="77777777" w:rsidR="00CA147C" w:rsidRPr="00117904" w:rsidRDefault="00CA147C">
      <w:pPr>
        <w:rPr>
          <w:sz w:val="24"/>
          <w:szCs w:val="24"/>
        </w:rPr>
      </w:pPr>
      <w:r w:rsidRPr="00117904">
        <w:rPr>
          <w:sz w:val="24"/>
          <w:szCs w:val="24"/>
        </w:rPr>
        <w:t xml:space="preserve">Policy U-HA2 Site Allocation for land off Ayston Road </w:t>
      </w:r>
    </w:p>
    <w:p w14:paraId="04D69F0F" w14:textId="77777777" w:rsidR="00CA147C" w:rsidRPr="00117904" w:rsidRDefault="00CA147C">
      <w:pPr>
        <w:rPr>
          <w:sz w:val="24"/>
          <w:szCs w:val="24"/>
        </w:rPr>
      </w:pPr>
      <w:r w:rsidRPr="00117904">
        <w:rPr>
          <w:sz w:val="24"/>
          <w:szCs w:val="24"/>
        </w:rPr>
        <w:t xml:space="preserve">Policy U-HA3 Site Allocation for Land at Uppingham Gate </w:t>
      </w:r>
    </w:p>
    <w:p w14:paraId="00317965" w14:textId="77777777" w:rsidR="00CA147C" w:rsidRPr="00117904" w:rsidRDefault="00CA147C">
      <w:pPr>
        <w:rPr>
          <w:sz w:val="24"/>
          <w:szCs w:val="24"/>
        </w:rPr>
      </w:pPr>
      <w:r w:rsidRPr="00117904">
        <w:rPr>
          <w:sz w:val="24"/>
          <w:szCs w:val="24"/>
        </w:rPr>
        <w:t>Policy U-HA4 Site allocation for land to the East of The Beeches</w:t>
      </w:r>
    </w:p>
    <w:p w14:paraId="27F428A4" w14:textId="77777777" w:rsidR="009B2288" w:rsidRPr="00117904" w:rsidRDefault="00CA147C">
      <w:pPr>
        <w:rPr>
          <w:sz w:val="24"/>
          <w:szCs w:val="24"/>
        </w:rPr>
      </w:pPr>
      <w:r w:rsidRPr="00117904">
        <w:rPr>
          <w:sz w:val="24"/>
          <w:szCs w:val="24"/>
        </w:rPr>
        <w:t>Policy U-HA5 Site allocation for land off Goldcrest/Firs Avenue</w:t>
      </w:r>
    </w:p>
    <w:p w14:paraId="570D96CF" w14:textId="77777777" w:rsidR="009B2288" w:rsidRPr="00117904" w:rsidRDefault="009B2288">
      <w:pPr>
        <w:rPr>
          <w:sz w:val="24"/>
          <w:szCs w:val="24"/>
        </w:rPr>
      </w:pPr>
      <w:r w:rsidRPr="00117904">
        <w:rPr>
          <w:sz w:val="24"/>
          <w:szCs w:val="24"/>
        </w:rPr>
        <w:lastRenderedPageBreak/>
        <w:t>Policy TC1: Primary Retail Frontages</w:t>
      </w:r>
    </w:p>
    <w:p w14:paraId="078D4318" w14:textId="77777777" w:rsidR="009B2288" w:rsidRPr="00117904" w:rsidRDefault="009B2288">
      <w:pPr>
        <w:rPr>
          <w:sz w:val="24"/>
          <w:szCs w:val="24"/>
        </w:rPr>
      </w:pPr>
      <w:r w:rsidRPr="00117904">
        <w:rPr>
          <w:sz w:val="24"/>
          <w:szCs w:val="24"/>
        </w:rPr>
        <w:t>Policy BE1: Employment Land and Mixed Use – Uppingham Gate</w:t>
      </w:r>
    </w:p>
    <w:p w14:paraId="71722BAE" w14:textId="77777777" w:rsidR="009B2288" w:rsidRPr="00117904" w:rsidRDefault="009B2288">
      <w:pPr>
        <w:rPr>
          <w:sz w:val="24"/>
          <w:szCs w:val="24"/>
        </w:rPr>
      </w:pPr>
      <w:r w:rsidRPr="00117904">
        <w:rPr>
          <w:sz w:val="24"/>
          <w:szCs w:val="24"/>
        </w:rPr>
        <w:t xml:space="preserve">Policy BE2: Mixed Use/Retail development at the junction of the A47 and Ayston Road </w:t>
      </w:r>
    </w:p>
    <w:p w14:paraId="7D69A62E" w14:textId="11EC5EA9" w:rsidR="00675447" w:rsidRPr="00117904" w:rsidRDefault="009B2288" w:rsidP="00675447">
      <w:pPr>
        <w:rPr>
          <w:sz w:val="24"/>
          <w:szCs w:val="24"/>
        </w:rPr>
      </w:pPr>
      <w:r w:rsidRPr="00117904">
        <w:rPr>
          <w:sz w:val="24"/>
          <w:szCs w:val="24"/>
        </w:rPr>
        <w:t xml:space="preserve">Policy OS1: Protect and enhance existing open spaces </w:t>
      </w:r>
      <w:r w:rsidR="00675447" w:rsidRPr="00117904">
        <w:rPr>
          <w:sz w:val="24"/>
          <w:szCs w:val="24"/>
        </w:rPr>
        <w:t>(</w:t>
      </w:r>
      <w:r w:rsidR="001C24A5">
        <w:rPr>
          <w:sz w:val="24"/>
          <w:szCs w:val="24"/>
        </w:rPr>
        <w:t>M</w:t>
      </w:r>
      <w:r w:rsidR="00675447" w:rsidRPr="00117904">
        <w:rPr>
          <w:sz w:val="24"/>
          <w:szCs w:val="24"/>
        </w:rPr>
        <w:t>ap 1</w:t>
      </w:r>
      <w:r w:rsidR="001C24A5">
        <w:rPr>
          <w:sz w:val="24"/>
          <w:szCs w:val="24"/>
        </w:rPr>
        <w:t>,2 &amp; 3</w:t>
      </w:r>
      <w:r w:rsidR="00675447" w:rsidRPr="00117904">
        <w:rPr>
          <w:sz w:val="24"/>
          <w:szCs w:val="24"/>
        </w:rPr>
        <w:t>)</w:t>
      </w:r>
    </w:p>
    <w:p w14:paraId="7E99D08E" w14:textId="5D752A86" w:rsidR="00B85A1A" w:rsidRPr="00117904" w:rsidRDefault="009B2288">
      <w:pPr>
        <w:rPr>
          <w:sz w:val="24"/>
          <w:szCs w:val="24"/>
        </w:rPr>
      </w:pPr>
      <w:r w:rsidRPr="00117904">
        <w:rPr>
          <w:sz w:val="24"/>
          <w:szCs w:val="24"/>
        </w:rPr>
        <w:t>Policy OS3: Proposed Local Green Spaces</w:t>
      </w:r>
      <w:r w:rsidR="001C24A5">
        <w:rPr>
          <w:sz w:val="24"/>
          <w:szCs w:val="24"/>
        </w:rPr>
        <w:t xml:space="preserve"> (Map 1)</w:t>
      </w:r>
      <w:r w:rsidR="00B85A1A" w:rsidRPr="00117904">
        <w:rPr>
          <w:sz w:val="24"/>
          <w:szCs w:val="24"/>
        </w:rPr>
        <w:br w:type="page"/>
      </w:r>
    </w:p>
    <w:p w14:paraId="57AA1CD7" w14:textId="68F99BEA" w:rsidR="000C18E7" w:rsidRDefault="00E81FF1" w:rsidP="005359EB">
      <w:pPr>
        <w:spacing w:line="240" w:lineRule="auto"/>
        <w:rPr>
          <w:b/>
          <w:bCs/>
          <w:sz w:val="24"/>
          <w:szCs w:val="24"/>
        </w:rPr>
      </w:pPr>
      <w:r>
        <w:rPr>
          <w:b/>
          <w:bCs/>
          <w:sz w:val="24"/>
          <w:szCs w:val="24"/>
        </w:rPr>
        <w:lastRenderedPageBreak/>
        <w:t>1</w:t>
      </w:r>
      <w:r w:rsidR="00D64CDB">
        <w:rPr>
          <w:b/>
          <w:bCs/>
          <w:sz w:val="24"/>
          <w:szCs w:val="24"/>
        </w:rPr>
        <w:t>.</w:t>
      </w:r>
      <w:r>
        <w:rPr>
          <w:b/>
          <w:bCs/>
          <w:sz w:val="24"/>
          <w:szCs w:val="24"/>
        </w:rPr>
        <w:t xml:space="preserve"> </w:t>
      </w:r>
      <w:r w:rsidR="000C18E7">
        <w:rPr>
          <w:b/>
          <w:bCs/>
          <w:sz w:val="24"/>
          <w:szCs w:val="24"/>
        </w:rPr>
        <w:t xml:space="preserve">Plan </w:t>
      </w:r>
      <w:r w:rsidR="00DE1264">
        <w:rPr>
          <w:b/>
          <w:bCs/>
          <w:sz w:val="24"/>
          <w:szCs w:val="24"/>
        </w:rPr>
        <w:t>v</w:t>
      </w:r>
      <w:r w:rsidR="000C18E7">
        <w:rPr>
          <w:b/>
          <w:bCs/>
          <w:sz w:val="24"/>
          <w:szCs w:val="24"/>
        </w:rPr>
        <w:t xml:space="preserve">ision </w:t>
      </w:r>
    </w:p>
    <w:p w14:paraId="294F5F48" w14:textId="2418DA47" w:rsidR="00BA1E62" w:rsidRPr="00C6767B" w:rsidRDefault="00E81FF1" w:rsidP="0042421E">
      <w:pPr>
        <w:jc w:val="both"/>
        <w:rPr>
          <w:sz w:val="24"/>
          <w:szCs w:val="24"/>
        </w:rPr>
      </w:pPr>
      <w:r w:rsidRPr="00C6767B">
        <w:rPr>
          <w:sz w:val="24"/>
          <w:szCs w:val="24"/>
        </w:rPr>
        <w:t xml:space="preserve">1.1 </w:t>
      </w:r>
      <w:r w:rsidR="00077311" w:rsidRPr="00C6767B">
        <w:rPr>
          <w:sz w:val="24"/>
          <w:szCs w:val="24"/>
        </w:rPr>
        <w:t>Uppingham already benefits from a “made” Neighbourhood Plan (formal date 11</w:t>
      </w:r>
      <w:r w:rsidR="00077311" w:rsidRPr="00C6767B">
        <w:rPr>
          <w:sz w:val="24"/>
          <w:szCs w:val="24"/>
          <w:vertAlign w:val="superscript"/>
        </w:rPr>
        <w:t>th</w:t>
      </w:r>
      <w:r w:rsidR="00077311" w:rsidRPr="00C6767B">
        <w:rPr>
          <w:sz w:val="24"/>
          <w:szCs w:val="24"/>
        </w:rPr>
        <w:t xml:space="preserve"> January 2016) covering the period of 2013 – 2026.</w:t>
      </w:r>
      <w:r w:rsidR="0003642D" w:rsidRPr="00C6767B">
        <w:rPr>
          <w:sz w:val="24"/>
          <w:szCs w:val="24"/>
        </w:rPr>
        <w:t xml:space="preserve"> </w:t>
      </w:r>
      <w:r w:rsidR="00077311" w:rsidRPr="00C6767B">
        <w:rPr>
          <w:sz w:val="24"/>
          <w:szCs w:val="24"/>
        </w:rPr>
        <w:t xml:space="preserve">This was produced in general conformity with the Rutland County Council </w:t>
      </w:r>
      <w:r w:rsidR="004126A0" w:rsidRPr="00C6767B">
        <w:rPr>
          <w:sz w:val="24"/>
          <w:szCs w:val="24"/>
        </w:rPr>
        <w:t>Core Strategy</w:t>
      </w:r>
      <w:r w:rsidR="00077311" w:rsidRPr="00C6767B">
        <w:rPr>
          <w:sz w:val="24"/>
          <w:szCs w:val="24"/>
        </w:rPr>
        <w:t xml:space="preserve"> </w:t>
      </w:r>
      <w:r w:rsidR="00727AED" w:rsidRPr="00C6767B">
        <w:rPr>
          <w:sz w:val="24"/>
          <w:szCs w:val="24"/>
        </w:rPr>
        <w:t xml:space="preserve">adopted </w:t>
      </w:r>
      <w:r w:rsidR="008F7B9C" w:rsidRPr="00C6767B">
        <w:rPr>
          <w:sz w:val="24"/>
          <w:szCs w:val="24"/>
        </w:rPr>
        <w:t>in July 2011</w:t>
      </w:r>
      <w:r w:rsidR="00077311" w:rsidRPr="00C6767B">
        <w:rPr>
          <w:sz w:val="24"/>
          <w:szCs w:val="24"/>
        </w:rPr>
        <w:t xml:space="preserve">. Rutland County Council are in the process of updating their Local Plan which will cover the period up </w:t>
      </w:r>
      <w:r w:rsidR="00943721" w:rsidRPr="00C6767B">
        <w:rPr>
          <w:sz w:val="24"/>
          <w:szCs w:val="24"/>
        </w:rPr>
        <w:t>to 2041</w:t>
      </w:r>
      <w:r w:rsidR="00B057A2" w:rsidRPr="00C6767B">
        <w:rPr>
          <w:sz w:val="24"/>
          <w:szCs w:val="24"/>
        </w:rPr>
        <w:t>,</w:t>
      </w:r>
      <w:r w:rsidR="003E559A" w:rsidRPr="00C6767B">
        <w:rPr>
          <w:sz w:val="24"/>
          <w:szCs w:val="24"/>
        </w:rPr>
        <w:t xml:space="preserve"> but </w:t>
      </w:r>
      <w:r w:rsidR="00B057A2" w:rsidRPr="00C6767B">
        <w:rPr>
          <w:sz w:val="24"/>
          <w:szCs w:val="24"/>
        </w:rPr>
        <w:t xml:space="preserve">this will </w:t>
      </w:r>
      <w:r w:rsidR="003E559A" w:rsidRPr="00C6767B">
        <w:rPr>
          <w:sz w:val="24"/>
          <w:szCs w:val="24"/>
        </w:rPr>
        <w:t>take several years. Accordingly,</w:t>
      </w:r>
      <w:r w:rsidR="00077311" w:rsidRPr="00C6767B">
        <w:rPr>
          <w:sz w:val="24"/>
          <w:szCs w:val="24"/>
        </w:rPr>
        <w:t xml:space="preserve"> the decision was taken by Uppingham Town Council </w:t>
      </w:r>
      <w:r w:rsidR="00BA1E62" w:rsidRPr="00C6767B">
        <w:rPr>
          <w:sz w:val="24"/>
          <w:szCs w:val="24"/>
        </w:rPr>
        <w:t xml:space="preserve">not to delay a </w:t>
      </w:r>
      <w:r w:rsidR="00077311" w:rsidRPr="00C6767B">
        <w:rPr>
          <w:sz w:val="24"/>
          <w:szCs w:val="24"/>
        </w:rPr>
        <w:t xml:space="preserve">refresh </w:t>
      </w:r>
      <w:r w:rsidR="00BA1E62" w:rsidRPr="00C6767B">
        <w:rPr>
          <w:sz w:val="24"/>
          <w:szCs w:val="24"/>
        </w:rPr>
        <w:t xml:space="preserve">of </w:t>
      </w:r>
      <w:r w:rsidR="00077311" w:rsidRPr="00C6767B">
        <w:rPr>
          <w:sz w:val="24"/>
          <w:szCs w:val="24"/>
        </w:rPr>
        <w:t>the Uppingham Neighbourhood Plan</w:t>
      </w:r>
      <w:r w:rsidR="001E1E8D" w:rsidRPr="00C6767B">
        <w:rPr>
          <w:sz w:val="24"/>
          <w:szCs w:val="24"/>
        </w:rPr>
        <w:t>,</w:t>
      </w:r>
      <w:r w:rsidR="00077311" w:rsidRPr="00C6767B">
        <w:rPr>
          <w:sz w:val="24"/>
          <w:szCs w:val="24"/>
        </w:rPr>
        <w:t xml:space="preserve"> in line with the Neighbourhood Planning Act 2017.  </w:t>
      </w:r>
      <w:r w:rsidR="00487A1C" w:rsidRPr="00C6767B">
        <w:rPr>
          <w:sz w:val="24"/>
          <w:szCs w:val="24"/>
        </w:rPr>
        <w:t xml:space="preserve">The Neighbourhood Plan period is, therefore, 2022 to </w:t>
      </w:r>
      <w:r w:rsidR="00FB2D26">
        <w:rPr>
          <w:sz w:val="24"/>
          <w:szCs w:val="24"/>
        </w:rPr>
        <w:t>2041</w:t>
      </w:r>
      <w:r w:rsidR="00487A1C" w:rsidRPr="00C6767B">
        <w:rPr>
          <w:sz w:val="24"/>
          <w:szCs w:val="24"/>
        </w:rPr>
        <w:t>.</w:t>
      </w:r>
    </w:p>
    <w:p w14:paraId="48116DBF" w14:textId="6A47F503" w:rsidR="00077311" w:rsidRPr="00C6767B" w:rsidRDefault="00E81FF1" w:rsidP="0042421E">
      <w:pPr>
        <w:jc w:val="both"/>
        <w:rPr>
          <w:sz w:val="24"/>
          <w:szCs w:val="24"/>
        </w:rPr>
      </w:pPr>
      <w:r w:rsidRPr="00C6767B">
        <w:rPr>
          <w:sz w:val="24"/>
          <w:szCs w:val="24"/>
        </w:rPr>
        <w:t xml:space="preserve">1.2 </w:t>
      </w:r>
      <w:r w:rsidR="00077311" w:rsidRPr="00C6767B">
        <w:rPr>
          <w:sz w:val="24"/>
          <w:szCs w:val="24"/>
        </w:rPr>
        <w:t xml:space="preserve">The aim of the Neighbourhood Plan is to retain and enhance the traditional values of </w:t>
      </w:r>
      <w:r w:rsidR="00A359D5" w:rsidRPr="00C6767B">
        <w:rPr>
          <w:sz w:val="24"/>
          <w:szCs w:val="24"/>
        </w:rPr>
        <w:t>our small</w:t>
      </w:r>
      <w:r w:rsidR="00077311" w:rsidRPr="00C6767B">
        <w:rPr>
          <w:sz w:val="24"/>
          <w:szCs w:val="24"/>
        </w:rPr>
        <w:t xml:space="preserve"> market town ensuring that future development in Uppingham reflects the community’s needs and aspirations</w:t>
      </w:r>
      <w:r w:rsidR="00FB2D26">
        <w:rPr>
          <w:sz w:val="24"/>
          <w:szCs w:val="24"/>
        </w:rPr>
        <w:t>,</w:t>
      </w:r>
      <w:r w:rsidR="00DB4D80">
        <w:rPr>
          <w:sz w:val="24"/>
          <w:szCs w:val="24"/>
        </w:rPr>
        <w:t xml:space="preserve"> </w:t>
      </w:r>
      <w:r w:rsidR="00077311" w:rsidRPr="00C6767B">
        <w:rPr>
          <w:sz w:val="24"/>
          <w:szCs w:val="24"/>
        </w:rPr>
        <w:t xml:space="preserve">incorporating new </w:t>
      </w:r>
      <w:r w:rsidR="00BA1E62" w:rsidRPr="00C6767B">
        <w:rPr>
          <w:sz w:val="24"/>
          <w:szCs w:val="24"/>
        </w:rPr>
        <w:t xml:space="preserve">homes, </w:t>
      </w:r>
      <w:r w:rsidR="000E525D" w:rsidRPr="00C6767B">
        <w:rPr>
          <w:sz w:val="24"/>
          <w:szCs w:val="24"/>
        </w:rPr>
        <w:t>businesses,</w:t>
      </w:r>
      <w:r w:rsidR="00BA1E62" w:rsidRPr="00C6767B">
        <w:rPr>
          <w:sz w:val="24"/>
          <w:szCs w:val="24"/>
        </w:rPr>
        <w:t xml:space="preserve"> and </w:t>
      </w:r>
      <w:r w:rsidR="00077311" w:rsidRPr="00C6767B">
        <w:rPr>
          <w:sz w:val="24"/>
          <w:szCs w:val="24"/>
        </w:rPr>
        <w:t xml:space="preserve">technology where appropriate. The built environment </w:t>
      </w:r>
      <w:r w:rsidR="00BA1E62" w:rsidRPr="00C6767B">
        <w:rPr>
          <w:sz w:val="24"/>
          <w:szCs w:val="24"/>
        </w:rPr>
        <w:t xml:space="preserve">resulting from the </w:t>
      </w:r>
      <w:r w:rsidR="005D5073" w:rsidRPr="00C6767B">
        <w:rPr>
          <w:sz w:val="24"/>
          <w:szCs w:val="24"/>
        </w:rPr>
        <w:t>p</w:t>
      </w:r>
      <w:r w:rsidR="00BA1E62" w:rsidRPr="00C6767B">
        <w:rPr>
          <w:sz w:val="24"/>
          <w:szCs w:val="24"/>
        </w:rPr>
        <w:t xml:space="preserve">lan will reflect the town’s heritage </w:t>
      </w:r>
      <w:r w:rsidR="005A07DB" w:rsidRPr="00C6767B">
        <w:rPr>
          <w:sz w:val="24"/>
          <w:szCs w:val="24"/>
        </w:rPr>
        <w:t xml:space="preserve">and rurality </w:t>
      </w:r>
      <w:r w:rsidR="00A359D5" w:rsidRPr="00C6767B">
        <w:rPr>
          <w:sz w:val="24"/>
          <w:szCs w:val="24"/>
        </w:rPr>
        <w:t>and be</w:t>
      </w:r>
      <w:r w:rsidR="00077311" w:rsidRPr="00C6767B">
        <w:rPr>
          <w:sz w:val="24"/>
          <w:szCs w:val="24"/>
        </w:rPr>
        <w:t xml:space="preserve"> compatible with local</w:t>
      </w:r>
      <w:r w:rsidR="005D5073" w:rsidRPr="00C6767B">
        <w:rPr>
          <w:sz w:val="24"/>
          <w:szCs w:val="24"/>
        </w:rPr>
        <w:t xml:space="preserve"> </w:t>
      </w:r>
      <w:r w:rsidR="00077311" w:rsidRPr="00C6767B">
        <w:rPr>
          <w:sz w:val="24"/>
          <w:szCs w:val="24"/>
        </w:rPr>
        <w:t>and national policies</w:t>
      </w:r>
      <w:r w:rsidR="005A07DB" w:rsidRPr="00C6767B">
        <w:rPr>
          <w:sz w:val="24"/>
          <w:szCs w:val="24"/>
        </w:rPr>
        <w:t>. A</w:t>
      </w:r>
      <w:r w:rsidR="00077311" w:rsidRPr="00C6767B">
        <w:rPr>
          <w:sz w:val="24"/>
          <w:szCs w:val="24"/>
        </w:rPr>
        <w:t xml:space="preserve">bove all </w:t>
      </w:r>
      <w:r w:rsidR="005D5073" w:rsidRPr="00C6767B">
        <w:rPr>
          <w:sz w:val="24"/>
          <w:szCs w:val="24"/>
        </w:rPr>
        <w:t>it s</w:t>
      </w:r>
      <w:r w:rsidR="00077311" w:rsidRPr="00C6767B">
        <w:rPr>
          <w:sz w:val="24"/>
          <w:szCs w:val="24"/>
        </w:rPr>
        <w:t>hould enable all sections of the community to enjoy a sustainable way of life.</w:t>
      </w:r>
    </w:p>
    <w:p w14:paraId="5FAC093C" w14:textId="7ECA2772" w:rsidR="00077311" w:rsidRPr="00C6767B" w:rsidRDefault="00E81FF1" w:rsidP="0042421E">
      <w:pPr>
        <w:jc w:val="both"/>
        <w:rPr>
          <w:sz w:val="24"/>
          <w:szCs w:val="24"/>
        </w:rPr>
      </w:pPr>
      <w:r w:rsidRPr="00C6767B">
        <w:rPr>
          <w:sz w:val="24"/>
          <w:szCs w:val="24"/>
        </w:rPr>
        <w:t xml:space="preserve">1.3 </w:t>
      </w:r>
      <w:r w:rsidR="00F952BC" w:rsidRPr="00C6767B">
        <w:rPr>
          <w:sz w:val="24"/>
          <w:szCs w:val="24"/>
        </w:rPr>
        <w:t>Uppingham has a history of innovation and is proudly independent</w:t>
      </w:r>
      <w:r w:rsidR="00297258" w:rsidRPr="00C6767B">
        <w:rPr>
          <w:sz w:val="24"/>
          <w:szCs w:val="24"/>
        </w:rPr>
        <w:t xml:space="preserve">. </w:t>
      </w:r>
      <w:r w:rsidR="00F952BC" w:rsidRPr="00C6767B">
        <w:rPr>
          <w:sz w:val="24"/>
          <w:szCs w:val="24"/>
        </w:rPr>
        <w:t xml:space="preserve"> </w:t>
      </w:r>
      <w:r w:rsidR="00A359D5" w:rsidRPr="00C6767B">
        <w:rPr>
          <w:sz w:val="24"/>
          <w:szCs w:val="24"/>
        </w:rPr>
        <w:t>It often</w:t>
      </w:r>
      <w:r w:rsidR="00077311" w:rsidRPr="00C6767B">
        <w:rPr>
          <w:sz w:val="24"/>
          <w:szCs w:val="24"/>
        </w:rPr>
        <w:t xml:space="preserve"> seek</w:t>
      </w:r>
      <w:r w:rsidR="00297258" w:rsidRPr="00C6767B">
        <w:rPr>
          <w:sz w:val="24"/>
          <w:szCs w:val="24"/>
        </w:rPr>
        <w:t>s</w:t>
      </w:r>
      <w:r w:rsidR="00077311" w:rsidRPr="00C6767B">
        <w:rPr>
          <w:sz w:val="24"/>
          <w:szCs w:val="24"/>
        </w:rPr>
        <w:t xml:space="preserve"> local solutions to </w:t>
      </w:r>
      <w:r w:rsidR="00297258" w:rsidRPr="00C6767B">
        <w:rPr>
          <w:sz w:val="24"/>
          <w:szCs w:val="24"/>
        </w:rPr>
        <w:t xml:space="preserve">address its needs while </w:t>
      </w:r>
      <w:r w:rsidR="00077311" w:rsidRPr="00C6767B">
        <w:rPr>
          <w:sz w:val="24"/>
          <w:szCs w:val="24"/>
        </w:rPr>
        <w:t>seek</w:t>
      </w:r>
      <w:r w:rsidR="00297258" w:rsidRPr="00C6767B">
        <w:rPr>
          <w:sz w:val="24"/>
          <w:szCs w:val="24"/>
        </w:rPr>
        <w:t xml:space="preserve">ing </w:t>
      </w:r>
      <w:r w:rsidR="00077311" w:rsidRPr="00C6767B">
        <w:rPr>
          <w:sz w:val="24"/>
          <w:szCs w:val="24"/>
        </w:rPr>
        <w:t xml:space="preserve">to build and maintain connections with the wider world.  </w:t>
      </w:r>
      <w:r w:rsidR="00E24451" w:rsidRPr="00C6767B">
        <w:rPr>
          <w:sz w:val="24"/>
          <w:szCs w:val="24"/>
        </w:rPr>
        <w:t>The content of, and approach taken to develop this plan reflects this philosophy</w:t>
      </w:r>
      <w:r w:rsidR="00077311" w:rsidRPr="00C6767B">
        <w:rPr>
          <w:sz w:val="24"/>
          <w:szCs w:val="24"/>
        </w:rPr>
        <w:t>.</w:t>
      </w:r>
    </w:p>
    <w:p w14:paraId="2CB98CEC" w14:textId="0016B8A4" w:rsidR="00DA5DEE" w:rsidRDefault="00DA5DEE">
      <w:pPr>
        <w:rPr>
          <w:rFonts w:eastAsia="Times New Roman" w:cstheme="minorHAnsi"/>
          <w:b/>
          <w:bCs/>
          <w:kern w:val="28"/>
          <w:sz w:val="24"/>
          <w:szCs w:val="24"/>
          <w:lang w:eastAsia="en-GB"/>
          <w14:cntxtAlts/>
        </w:rPr>
      </w:pPr>
      <w:r>
        <w:rPr>
          <w:rFonts w:eastAsia="Times New Roman" w:cstheme="minorHAnsi"/>
          <w:b/>
          <w:bCs/>
          <w:kern w:val="28"/>
          <w:sz w:val="24"/>
          <w:szCs w:val="24"/>
          <w:lang w:eastAsia="en-GB"/>
          <w14:cntxtAlts/>
        </w:rPr>
        <w:br w:type="page"/>
      </w:r>
    </w:p>
    <w:p w14:paraId="5AEE462B" w14:textId="4ADF5113" w:rsidR="00E062AB" w:rsidRPr="00C6767B" w:rsidRDefault="00E81FF1" w:rsidP="003871E3">
      <w:pPr>
        <w:widowControl w:val="0"/>
        <w:spacing w:after="120" w:line="285" w:lineRule="auto"/>
        <w:rPr>
          <w:rFonts w:eastAsia="Times New Roman" w:cstheme="minorHAnsi"/>
          <w:b/>
          <w:bCs/>
          <w:kern w:val="28"/>
          <w:sz w:val="24"/>
          <w:szCs w:val="24"/>
          <w:lang w:eastAsia="en-GB"/>
          <w14:cntxtAlts/>
        </w:rPr>
      </w:pPr>
      <w:r w:rsidRPr="00C6767B">
        <w:rPr>
          <w:rFonts w:eastAsia="Times New Roman" w:cstheme="minorHAnsi"/>
          <w:b/>
          <w:bCs/>
          <w:kern w:val="28"/>
          <w:sz w:val="24"/>
          <w:szCs w:val="24"/>
          <w:lang w:eastAsia="en-GB"/>
          <w14:cntxtAlts/>
        </w:rPr>
        <w:lastRenderedPageBreak/>
        <w:t>2</w:t>
      </w:r>
      <w:r w:rsidR="00D64CDB">
        <w:rPr>
          <w:rFonts w:eastAsia="Times New Roman" w:cstheme="minorHAnsi"/>
          <w:b/>
          <w:bCs/>
          <w:kern w:val="28"/>
          <w:sz w:val="24"/>
          <w:szCs w:val="24"/>
          <w:lang w:eastAsia="en-GB"/>
          <w14:cntxtAlts/>
        </w:rPr>
        <w:t>.</w:t>
      </w:r>
      <w:r w:rsidRPr="00C6767B">
        <w:rPr>
          <w:rFonts w:eastAsia="Times New Roman" w:cstheme="minorHAnsi"/>
          <w:b/>
          <w:bCs/>
          <w:kern w:val="28"/>
          <w:sz w:val="24"/>
          <w:szCs w:val="24"/>
          <w:lang w:eastAsia="en-GB"/>
          <w14:cntxtAlts/>
        </w:rPr>
        <w:t xml:space="preserve"> </w:t>
      </w:r>
      <w:r w:rsidR="00E062AB" w:rsidRPr="00C6767B">
        <w:rPr>
          <w:rFonts w:eastAsia="Times New Roman" w:cstheme="minorHAnsi"/>
          <w:b/>
          <w:bCs/>
          <w:kern w:val="28"/>
          <w:sz w:val="24"/>
          <w:szCs w:val="24"/>
          <w:lang w:eastAsia="en-GB"/>
          <w14:cntxtAlts/>
        </w:rPr>
        <w:t xml:space="preserve">Plan </w:t>
      </w:r>
      <w:r w:rsidR="00DE1264">
        <w:rPr>
          <w:rFonts w:eastAsia="Times New Roman" w:cstheme="minorHAnsi"/>
          <w:b/>
          <w:bCs/>
          <w:kern w:val="28"/>
          <w:sz w:val="24"/>
          <w:szCs w:val="24"/>
          <w:lang w:eastAsia="en-GB"/>
          <w14:cntxtAlts/>
        </w:rPr>
        <w:t>o</w:t>
      </w:r>
      <w:r w:rsidR="00E062AB" w:rsidRPr="00C6767B">
        <w:rPr>
          <w:rFonts w:eastAsia="Times New Roman" w:cstheme="minorHAnsi"/>
          <w:b/>
          <w:bCs/>
          <w:kern w:val="28"/>
          <w:sz w:val="24"/>
          <w:szCs w:val="24"/>
          <w:lang w:eastAsia="en-GB"/>
          <w14:cntxtAlts/>
        </w:rPr>
        <w:t>bjectives</w:t>
      </w:r>
    </w:p>
    <w:p w14:paraId="4D5CEF24" w14:textId="1ECCE93B" w:rsidR="003871E3" w:rsidRPr="00C6767B" w:rsidRDefault="00E81FF1" w:rsidP="0042421E">
      <w:pPr>
        <w:widowControl w:val="0"/>
        <w:spacing w:after="120" w:line="285" w:lineRule="auto"/>
        <w:rPr>
          <w:rFonts w:eastAsia="Times New Roman" w:cstheme="minorHAnsi"/>
          <w:kern w:val="28"/>
          <w:sz w:val="24"/>
          <w:szCs w:val="24"/>
          <w:lang w:eastAsia="en-GB"/>
          <w14:cntxtAlts/>
        </w:rPr>
      </w:pPr>
      <w:r w:rsidRPr="00176AEA">
        <w:rPr>
          <w:rFonts w:eastAsia="Times New Roman" w:cstheme="minorHAnsi"/>
          <w:kern w:val="28"/>
          <w:sz w:val="24"/>
          <w:szCs w:val="24"/>
          <w:lang w:eastAsia="en-GB"/>
          <w14:cntxtAlts/>
        </w:rPr>
        <w:t>2.1</w:t>
      </w:r>
      <w:r w:rsidRPr="00C6767B">
        <w:rPr>
          <w:rFonts w:eastAsia="Times New Roman" w:cstheme="minorHAnsi"/>
          <w:kern w:val="28"/>
          <w:sz w:val="24"/>
          <w:szCs w:val="24"/>
          <w:lang w:eastAsia="en-GB"/>
          <w14:cntxtAlts/>
        </w:rPr>
        <w:t xml:space="preserve"> </w:t>
      </w:r>
      <w:r w:rsidR="003871E3" w:rsidRPr="00C6767B">
        <w:rPr>
          <w:rFonts w:eastAsia="Times New Roman" w:cstheme="minorHAnsi"/>
          <w:kern w:val="28"/>
          <w:sz w:val="24"/>
          <w:szCs w:val="24"/>
          <w:lang w:eastAsia="en-GB"/>
          <w14:cntxtAlts/>
        </w:rPr>
        <w:t>These include:</w:t>
      </w:r>
    </w:p>
    <w:p w14:paraId="0206C42E" w14:textId="2405B63C" w:rsidR="00E062AB" w:rsidRPr="001D0D66" w:rsidRDefault="00E062AB" w:rsidP="001D0D66">
      <w:pPr>
        <w:pStyle w:val="ListParagraph"/>
        <w:widowControl w:val="0"/>
        <w:numPr>
          <w:ilvl w:val="0"/>
          <w:numId w:val="34"/>
        </w:numPr>
        <w:spacing w:after="0" w:line="240" w:lineRule="auto"/>
        <w:rPr>
          <w:rFonts w:eastAsia="Times New Roman" w:cstheme="minorHAnsi"/>
          <w:kern w:val="28"/>
          <w:sz w:val="24"/>
          <w:szCs w:val="24"/>
          <w:lang w:eastAsia="en-GB"/>
          <w14:cntxtAlts/>
        </w:rPr>
      </w:pPr>
      <w:r w:rsidRPr="001D0D66">
        <w:rPr>
          <w:rFonts w:eastAsia="Times New Roman" w:cstheme="minorHAnsi"/>
          <w:kern w:val="28"/>
          <w:sz w:val="24"/>
          <w:szCs w:val="24"/>
          <w:lang w:eastAsia="en-GB"/>
          <w14:ligatures w14:val="standard"/>
          <w14:cntxtAlts/>
        </w:rPr>
        <w:t>Continue to p</w:t>
      </w:r>
      <w:r w:rsidRPr="001D0D66">
        <w:rPr>
          <w:rFonts w:eastAsia="Times New Roman" w:cstheme="minorHAnsi"/>
          <w:kern w:val="28"/>
          <w:sz w:val="24"/>
          <w:szCs w:val="24"/>
          <w:lang w:eastAsia="en-GB"/>
          <w14:cntxtAlts/>
        </w:rPr>
        <w:t xml:space="preserve">rotect the town’s heritage appearance and modernise its </w:t>
      </w:r>
      <w:r w:rsidR="00A02646" w:rsidRPr="001D0D66">
        <w:rPr>
          <w:rFonts w:eastAsia="Times New Roman" w:cstheme="minorHAnsi"/>
          <w:kern w:val="28"/>
          <w:sz w:val="24"/>
          <w:szCs w:val="24"/>
          <w:lang w:eastAsia="en-GB"/>
          <w14:cntxtAlts/>
        </w:rPr>
        <w:t>infrastructure.</w:t>
      </w:r>
    </w:p>
    <w:p w14:paraId="58A0C30B" w14:textId="772D0277" w:rsidR="00E062AB" w:rsidRPr="001D0D66" w:rsidRDefault="009B009B" w:rsidP="00D4118A">
      <w:pPr>
        <w:pStyle w:val="ListParagraph"/>
        <w:widowControl w:val="0"/>
        <w:numPr>
          <w:ilvl w:val="0"/>
          <w:numId w:val="34"/>
        </w:numPr>
        <w:spacing w:after="0" w:line="240" w:lineRule="auto"/>
        <w:rPr>
          <w:rFonts w:eastAsia="Times New Roman" w:cstheme="minorHAnsi"/>
          <w:kern w:val="28"/>
          <w:sz w:val="24"/>
          <w:szCs w:val="24"/>
          <w:lang w:eastAsia="en-GB"/>
          <w14:cntxtAlts/>
        </w:rPr>
      </w:pPr>
      <w:r w:rsidRPr="001D0D66">
        <w:rPr>
          <w:rFonts w:eastAsia="Times New Roman" w:cstheme="minorHAnsi"/>
          <w:kern w:val="28"/>
          <w:sz w:val="24"/>
          <w:szCs w:val="24"/>
          <w:lang w:eastAsia="en-GB"/>
          <w14:ligatures w14:val="standard"/>
          <w14:cntxtAlts/>
        </w:rPr>
        <w:t>S</w:t>
      </w:r>
      <w:r w:rsidR="00D634E1" w:rsidRPr="001D0D66">
        <w:rPr>
          <w:rFonts w:eastAsia="Times New Roman" w:cstheme="minorHAnsi"/>
          <w:kern w:val="28"/>
          <w:sz w:val="24"/>
          <w:szCs w:val="24"/>
          <w:lang w:eastAsia="en-GB"/>
          <w14:ligatures w14:val="standard"/>
          <w14:cntxtAlts/>
        </w:rPr>
        <w:t>timulate social and economic growth</w:t>
      </w:r>
      <w:r w:rsidR="00FB2D26" w:rsidRPr="001D0D66">
        <w:rPr>
          <w:rFonts w:eastAsia="Times New Roman" w:cstheme="minorHAnsi"/>
          <w:kern w:val="28"/>
          <w:sz w:val="24"/>
          <w:szCs w:val="24"/>
          <w:lang w:eastAsia="en-GB"/>
          <w14:ligatures w14:val="standard"/>
          <w14:cntxtAlts/>
        </w:rPr>
        <w:t>,</w:t>
      </w:r>
      <w:r w:rsidR="00D634E1" w:rsidRPr="001D0D66">
        <w:rPr>
          <w:rFonts w:eastAsia="Times New Roman" w:cstheme="minorHAnsi"/>
          <w:kern w:val="28"/>
          <w:sz w:val="24"/>
          <w:szCs w:val="24"/>
          <w:lang w:eastAsia="en-GB"/>
          <w14:ligatures w14:val="standard"/>
          <w14:cntxtAlts/>
        </w:rPr>
        <w:t xml:space="preserve"> while addressing the climate </w:t>
      </w:r>
      <w:r w:rsidR="003871E3" w:rsidRPr="001D0D66">
        <w:rPr>
          <w:rFonts w:eastAsia="Times New Roman" w:cstheme="minorHAnsi"/>
          <w:kern w:val="28"/>
          <w:sz w:val="24"/>
          <w:szCs w:val="24"/>
          <w:lang w:eastAsia="en-GB"/>
          <w14:ligatures w14:val="standard"/>
          <w14:cntxtAlts/>
        </w:rPr>
        <w:t>crisis</w:t>
      </w:r>
      <w:r w:rsidR="00D634E1" w:rsidRPr="001D0D66">
        <w:rPr>
          <w:rFonts w:eastAsia="Times New Roman" w:cstheme="minorHAnsi"/>
          <w:kern w:val="28"/>
          <w:sz w:val="24"/>
          <w:szCs w:val="24"/>
          <w:lang w:eastAsia="en-GB"/>
          <w14:ligatures w14:val="standard"/>
          <w14:cntxtAlts/>
        </w:rPr>
        <w:t xml:space="preserve"> and</w:t>
      </w:r>
      <w:r w:rsidR="00E141B7" w:rsidRPr="001D0D66">
        <w:rPr>
          <w:rFonts w:eastAsia="Times New Roman" w:cstheme="minorHAnsi"/>
          <w:kern w:val="28"/>
          <w:sz w:val="24"/>
          <w:szCs w:val="24"/>
          <w:lang w:eastAsia="en-GB"/>
          <w14:ligatures w14:val="standard"/>
          <w14:cntxtAlts/>
        </w:rPr>
        <w:t xml:space="preserve"> </w:t>
      </w:r>
      <w:r w:rsidR="00D634E1" w:rsidRPr="001D0D66">
        <w:rPr>
          <w:rFonts w:eastAsia="Times New Roman" w:cstheme="minorHAnsi"/>
          <w:kern w:val="28"/>
          <w:sz w:val="24"/>
          <w:szCs w:val="24"/>
          <w:lang w:eastAsia="en-GB"/>
          <w14:ligatures w14:val="standard"/>
          <w14:cntxtAlts/>
        </w:rPr>
        <w:t>a</w:t>
      </w:r>
      <w:r w:rsidR="00E062AB" w:rsidRPr="001D0D66">
        <w:rPr>
          <w:rFonts w:eastAsia="Times New Roman" w:cstheme="minorHAnsi"/>
          <w:kern w:val="28"/>
          <w:sz w:val="24"/>
          <w:szCs w:val="24"/>
          <w:lang w:eastAsia="en-GB"/>
          <w14:cntxtAlts/>
        </w:rPr>
        <w:t>ffirm</w:t>
      </w:r>
      <w:r w:rsidR="00D634E1" w:rsidRPr="001D0D66">
        <w:rPr>
          <w:rFonts w:eastAsia="Times New Roman" w:cstheme="minorHAnsi"/>
          <w:kern w:val="28"/>
          <w:sz w:val="24"/>
          <w:szCs w:val="24"/>
          <w:lang w:eastAsia="en-GB"/>
          <w14:cntxtAlts/>
        </w:rPr>
        <w:t>ing</w:t>
      </w:r>
      <w:r w:rsidR="00E141B7" w:rsidRPr="001D0D66">
        <w:rPr>
          <w:rFonts w:eastAsia="Times New Roman" w:cstheme="minorHAnsi"/>
          <w:kern w:val="28"/>
          <w:sz w:val="24"/>
          <w:szCs w:val="24"/>
          <w:lang w:eastAsia="en-GB"/>
          <w14:cntxtAlts/>
        </w:rPr>
        <w:t xml:space="preserve"> which </w:t>
      </w:r>
      <w:r w:rsidR="00E062AB" w:rsidRPr="001D0D66">
        <w:rPr>
          <w:rFonts w:eastAsia="Times New Roman" w:cstheme="minorHAnsi"/>
          <w:kern w:val="28"/>
          <w:sz w:val="24"/>
          <w:szCs w:val="24"/>
          <w:lang w:eastAsia="en-GB"/>
          <w14:cntxtAlts/>
        </w:rPr>
        <w:t xml:space="preserve">areas of the town should remain as open </w:t>
      </w:r>
      <w:r w:rsidR="00290176" w:rsidRPr="001D0D66">
        <w:rPr>
          <w:rFonts w:eastAsia="Times New Roman" w:cstheme="minorHAnsi"/>
          <w:kern w:val="28"/>
          <w:sz w:val="24"/>
          <w:szCs w:val="24"/>
          <w:lang w:eastAsia="en-GB"/>
          <w14:cntxtAlts/>
        </w:rPr>
        <w:t>space.</w:t>
      </w:r>
    </w:p>
    <w:p w14:paraId="2A676EE4" w14:textId="6D41717E" w:rsidR="00E062AB" w:rsidRPr="001D0D66" w:rsidRDefault="00E062AB" w:rsidP="001D0D66">
      <w:pPr>
        <w:pStyle w:val="ListParagraph"/>
        <w:widowControl w:val="0"/>
        <w:numPr>
          <w:ilvl w:val="0"/>
          <w:numId w:val="34"/>
        </w:numPr>
        <w:spacing w:after="0" w:line="240" w:lineRule="auto"/>
        <w:rPr>
          <w:rFonts w:eastAsia="Times New Roman" w:cstheme="minorHAnsi"/>
          <w:kern w:val="28"/>
          <w:sz w:val="24"/>
          <w:szCs w:val="24"/>
          <w:lang w:eastAsia="en-GB"/>
          <w14:cntxtAlts/>
        </w:rPr>
      </w:pPr>
      <w:r w:rsidRPr="001D0D66">
        <w:rPr>
          <w:rFonts w:eastAsia="Times New Roman" w:cstheme="minorHAnsi"/>
          <w:kern w:val="28"/>
          <w:sz w:val="24"/>
          <w:szCs w:val="24"/>
          <w:lang w:eastAsia="en-GB"/>
          <w14:cntxtAlts/>
        </w:rPr>
        <w:t xml:space="preserve">Strengthen community spirit, community health and community </w:t>
      </w:r>
      <w:r w:rsidR="00290176" w:rsidRPr="001D0D66">
        <w:rPr>
          <w:rFonts w:eastAsia="Times New Roman" w:cstheme="minorHAnsi"/>
          <w:kern w:val="28"/>
          <w:sz w:val="24"/>
          <w:szCs w:val="24"/>
          <w:lang w:eastAsia="en-GB"/>
          <w14:cntxtAlts/>
        </w:rPr>
        <w:t>safety.</w:t>
      </w:r>
    </w:p>
    <w:p w14:paraId="38CE697C" w14:textId="5BB6AF8C" w:rsidR="00E141B7" w:rsidRPr="001D0D66" w:rsidRDefault="00E062AB" w:rsidP="001D0D66">
      <w:pPr>
        <w:pStyle w:val="ListParagraph"/>
        <w:widowControl w:val="0"/>
        <w:numPr>
          <w:ilvl w:val="0"/>
          <w:numId w:val="34"/>
        </w:numPr>
        <w:spacing w:after="0" w:line="240" w:lineRule="auto"/>
        <w:rPr>
          <w:rFonts w:eastAsia="Times New Roman" w:cstheme="minorHAnsi"/>
          <w:kern w:val="28"/>
          <w:sz w:val="24"/>
          <w:szCs w:val="24"/>
          <w:lang w:eastAsia="en-GB"/>
          <w14:cntxtAlts/>
        </w:rPr>
      </w:pPr>
      <w:r w:rsidRPr="001D0D66">
        <w:rPr>
          <w:rFonts w:eastAsia="Times New Roman" w:cstheme="minorHAnsi"/>
          <w:kern w:val="28"/>
          <w:sz w:val="24"/>
          <w:szCs w:val="24"/>
          <w:lang w:eastAsia="en-GB"/>
          <w14:cntxtAlts/>
        </w:rPr>
        <w:t xml:space="preserve">Improve community life with particular regard for vulnerable, disadvantaged and </w:t>
      </w:r>
      <w:r w:rsidR="00D634E1" w:rsidRPr="001D0D66">
        <w:rPr>
          <w:rFonts w:eastAsia="Times New Roman" w:cstheme="minorHAnsi"/>
          <w:kern w:val="28"/>
          <w:sz w:val="24"/>
          <w:szCs w:val="24"/>
          <w:lang w:eastAsia="en-GB"/>
          <w14:cntxtAlts/>
        </w:rPr>
        <w:t xml:space="preserve"> </w:t>
      </w:r>
    </w:p>
    <w:p w14:paraId="5D15EEE7" w14:textId="30BA41AF" w:rsidR="00E062AB" w:rsidRPr="001D0D66" w:rsidRDefault="00EC7DCC" w:rsidP="001D0D66">
      <w:pPr>
        <w:pStyle w:val="ListParagraph"/>
        <w:widowControl w:val="0"/>
        <w:spacing w:after="0" w:line="240" w:lineRule="auto"/>
        <w:rPr>
          <w:rFonts w:eastAsia="Times New Roman" w:cstheme="minorHAnsi"/>
          <w:kern w:val="28"/>
          <w:sz w:val="24"/>
          <w:szCs w:val="24"/>
          <w:lang w:eastAsia="en-GB"/>
          <w14:cntxtAlts/>
        </w:rPr>
      </w:pPr>
      <w:r w:rsidRPr="001D0D66">
        <w:rPr>
          <w:rFonts w:eastAsia="Times New Roman" w:cstheme="minorHAnsi"/>
          <w:kern w:val="28"/>
          <w:sz w:val="24"/>
          <w:szCs w:val="24"/>
          <w:lang w:eastAsia="en-GB"/>
          <w14:cntxtAlts/>
        </w:rPr>
        <w:t>d</w:t>
      </w:r>
      <w:r w:rsidR="00E062AB" w:rsidRPr="001D0D66">
        <w:rPr>
          <w:rFonts w:eastAsia="Times New Roman" w:cstheme="minorHAnsi"/>
          <w:kern w:val="28"/>
          <w:sz w:val="24"/>
          <w:szCs w:val="24"/>
          <w:lang w:eastAsia="en-GB"/>
          <w14:cntxtAlts/>
        </w:rPr>
        <w:t>isabled</w:t>
      </w:r>
      <w:r w:rsidRPr="001D0D66">
        <w:rPr>
          <w:rFonts w:eastAsia="Times New Roman" w:cstheme="minorHAnsi"/>
          <w:kern w:val="28"/>
          <w:sz w:val="24"/>
          <w:szCs w:val="24"/>
          <w:lang w:eastAsia="en-GB"/>
          <w14:cntxtAlts/>
        </w:rPr>
        <w:t xml:space="preserve"> </w:t>
      </w:r>
      <w:r w:rsidR="00290176" w:rsidRPr="001D0D66">
        <w:rPr>
          <w:rFonts w:eastAsia="Times New Roman" w:cstheme="minorHAnsi"/>
          <w:kern w:val="28"/>
          <w:sz w:val="24"/>
          <w:szCs w:val="24"/>
          <w:lang w:eastAsia="en-GB"/>
          <w14:cntxtAlts/>
        </w:rPr>
        <w:t>people.</w:t>
      </w:r>
    </w:p>
    <w:p w14:paraId="2D7AF819" w14:textId="2E5D24D7" w:rsidR="00E062AB" w:rsidRPr="001D0D66" w:rsidRDefault="00E062AB" w:rsidP="001D0D66">
      <w:pPr>
        <w:pStyle w:val="ListParagraph"/>
        <w:widowControl w:val="0"/>
        <w:numPr>
          <w:ilvl w:val="0"/>
          <w:numId w:val="34"/>
        </w:numPr>
        <w:spacing w:after="0" w:line="240" w:lineRule="auto"/>
        <w:rPr>
          <w:rFonts w:eastAsia="Times New Roman" w:cstheme="minorHAnsi"/>
          <w:kern w:val="28"/>
          <w:sz w:val="24"/>
          <w:szCs w:val="24"/>
          <w:lang w:eastAsia="en-GB"/>
          <w14:cntxtAlts/>
        </w:rPr>
      </w:pPr>
      <w:r w:rsidRPr="001D0D66">
        <w:rPr>
          <w:rFonts w:eastAsia="Times New Roman" w:cstheme="minorHAnsi"/>
          <w:kern w:val="28"/>
          <w:sz w:val="24"/>
          <w:szCs w:val="24"/>
          <w:lang w:eastAsia="en-GB"/>
          <w14:cntxtAlts/>
        </w:rPr>
        <w:t>Improve the sustainability of the town’s retail centre</w:t>
      </w:r>
      <w:r w:rsidR="000F61E7" w:rsidRPr="001D0D66">
        <w:rPr>
          <w:rFonts w:eastAsia="Times New Roman" w:cstheme="minorHAnsi"/>
          <w:kern w:val="28"/>
          <w:sz w:val="24"/>
          <w:szCs w:val="24"/>
          <w:lang w:eastAsia="en-GB"/>
          <w14:cntxtAlts/>
        </w:rPr>
        <w:t xml:space="preserve"> and economic </w:t>
      </w:r>
      <w:r w:rsidR="00290176" w:rsidRPr="001D0D66">
        <w:rPr>
          <w:rFonts w:eastAsia="Times New Roman" w:cstheme="minorHAnsi"/>
          <w:kern w:val="28"/>
          <w:sz w:val="24"/>
          <w:szCs w:val="24"/>
          <w:lang w:eastAsia="en-GB"/>
          <w14:cntxtAlts/>
        </w:rPr>
        <w:t>zones.</w:t>
      </w:r>
    </w:p>
    <w:p w14:paraId="618CAB4D" w14:textId="2DA3C498" w:rsidR="00E062AB" w:rsidRPr="001D0D66" w:rsidRDefault="00E062AB" w:rsidP="001D0D66">
      <w:pPr>
        <w:pStyle w:val="ListParagraph"/>
        <w:widowControl w:val="0"/>
        <w:numPr>
          <w:ilvl w:val="0"/>
          <w:numId w:val="34"/>
        </w:numPr>
        <w:spacing w:after="0" w:line="240" w:lineRule="auto"/>
        <w:rPr>
          <w:rFonts w:eastAsia="Times New Roman" w:cstheme="minorHAnsi"/>
          <w:kern w:val="28"/>
          <w:sz w:val="24"/>
          <w:szCs w:val="24"/>
          <w:lang w:eastAsia="en-GB"/>
          <w14:cntxtAlts/>
        </w:rPr>
      </w:pPr>
      <w:r w:rsidRPr="001D0D66">
        <w:rPr>
          <w:rFonts w:eastAsia="Times New Roman" w:cstheme="minorHAnsi"/>
          <w:kern w:val="28"/>
          <w:sz w:val="24"/>
          <w:szCs w:val="24"/>
          <w:lang w:eastAsia="en-GB"/>
          <w14:cntxtAlts/>
        </w:rPr>
        <w:t xml:space="preserve">Attract public and private sector </w:t>
      </w:r>
      <w:r w:rsidR="00354487" w:rsidRPr="001D0D66">
        <w:rPr>
          <w:rFonts w:eastAsia="Times New Roman" w:cstheme="minorHAnsi"/>
          <w:kern w:val="28"/>
          <w:sz w:val="24"/>
          <w:szCs w:val="24"/>
          <w:lang w:eastAsia="en-GB"/>
          <w14:cntxtAlts/>
        </w:rPr>
        <w:t>investment.</w:t>
      </w:r>
    </w:p>
    <w:p w14:paraId="195CAC60" w14:textId="0A8AB215" w:rsidR="00E062AB" w:rsidRPr="00117904" w:rsidRDefault="00EC7DCC" w:rsidP="001D0D66">
      <w:pPr>
        <w:pStyle w:val="ListParagraph"/>
        <w:widowControl w:val="0"/>
        <w:numPr>
          <w:ilvl w:val="0"/>
          <w:numId w:val="34"/>
        </w:numPr>
        <w:spacing w:after="0" w:line="240" w:lineRule="auto"/>
        <w:rPr>
          <w:rFonts w:eastAsia="Times New Roman" w:cstheme="minorHAnsi"/>
          <w:kern w:val="28"/>
          <w:sz w:val="24"/>
          <w:szCs w:val="24"/>
          <w:lang w:eastAsia="en-GB"/>
          <w14:cntxtAlts/>
        </w:rPr>
      </w:pPr>
      <w:r w:rsidRPr="001D0D66">
        <w:rPr>
          <w:rFonts w:eastAsia="Times New Roman" w:cstheme="minorHAnsi"/>
          <w:kern w:val="28"/>
          <w:sz w:val="24"/>
          <w:szCs w:val="24"/>
          <w:lang w:eastAsia="en-GB"/>
          <w14:ligatures w14:val="standard"/>
          <w14:cntxtAlts/>
        </w:rPr>
        <w:t>Allocate/facilitate</w:t>
      </w:r>
      <w:r w:rsidR="00B90F58" w:rsidRPr="001D0D66">
        <w:rPr>
          <w:rFonts w:eastAsia="Times New Roman" w:cstheme="minorHAnsi"/>
          <w:kern w:val="28"/>
          <w:sz w:val="24"/>
          <w:szCs w:val="24"/>
          <w:lang w:eastAsia="en-GB"/>
          <w14:ligatures w14:val="standard"/>
          <w14:cntxtAlts/>
        </w:rPr>
        <w:t xml:space="preserve"> substantial new housing, reflecting Uppingham’s role as </w:t>
      </w:r>
      <w:r w:rsidR="00456EB1" w:rsidRPr="001D0D66">
        <w:rPr>
          <w:rFonts w:eastAsia="Times New Roman" w:cstheme="minorHAnsi"/>
          <w:kern w:val="28"/>
          <w:sz w:val="24"/>
          <w:szCs w:val="24"/>
          <w:lang w:eastAsia="en-GB"/>
          <w14:ligatures w14:val="standard"/>
          <w14:cntxtAlts/>
        </w:rPr>
        <w:t xml:space="preserve">a service centre which is </w:t>
      </w:r>
      <w:r w:rsidR="00FB2D26" w:rsidRPr="001D0D66">
        <w:rPr>
          <w:rFonts w:eastAsia="Times New Roman" w:cstheme="minorHAnsi"/>
          <w:kern w:val="28"/>
          <w:sz w:val="24"/>
          <w:szCs w:val="24"/>
          <w:lang w:eastAsia="en-GB"/>
          <w14:ligatures w14:val="standard"/>
          <w14:cntxtAlts/>
        </w:rPr>
        <w:t>now</w:t>
      </w:r>
      <w:r w:rsidR="00456EB1" w:rsidRPr="001D0D66">
        <w:rPr>
          <w:rFonts w:eastAsia="Times New Roman" w:cstheme="minorHAnsi"/>
          <w:kern w:val="28"/>
          <w:sz w:val="24"/>
          <w:szCs w:val="24"/>
          <w:lang w:eastAsia="en-GB"/>
          <w14:ligatures w14:val="standard"/>
          <w14:cntxtAlts/>
        </w:rPr>
        <w:t xml:space="preserve"> </w:t>
      </w:r>
      <w:r w:rsidR="00B90F58" w:rsidRPr="001D0D66">
        <w:rPr>
          <w:rFonts w:eastAsia="Times New Roman" w:cstheme="minorHAnsi"/>
          <w:kern w:val="28"/>
          <w:sz w:val="24"/>
          <w:szCs w:val="24"/>
          <w:lang w:eastAsia="en-GB"/>
          <w14:ligatures w14:val="standard"/>
          <w14:cntxtAlts/>
        </w:rPr>
        <w:t>the second largest settlement in the county</w:t>
      </w:r>
      <w:r w:rsidR="00456EB1" w:rsidRPr="001D0D66">
        <w:rPr>
          <w:rFonts w:eastAsia="Times New Roman" w:cstheme="minorHAnsi"/>
          <w:kern w:val="28"/>
          <w:sz w:val="24"/>
          <w:szCs w:val="24"/>
          <w:lang w:eastAsia="en-GB"/>
          <w14:ligatures w14:val="standard"/>
          <w14:cntxtAlts/>
        </w:rPr>
        <w:t xml:space="preserve"> and ensuring that </w:t>
      </w:r>
      <w:r w:rsidR="00B90F58" w:rsidRPr="001D0D66">
        <w:rPr>
          <w:rFonts w:eastAsia="Times New Roman" w:cstheme="minorHAnsi"/>
          <w:kern w:val="28"/>
          <w:sz w:val="24"/>
          <w:szCs w:val="24"/>
          <w:lang w:eastAsia="en-GB"/>
          <w14:cntxtAlts/>
        </w:rPr>
        <w:t>at least 30%</w:t>
      </w:r>
      <w:r w:rsidR="000F61E7" w:rsidRPr="001D0D66">
        <w:rPr>
          <w:rFonts w:eastAsia="Times New Roman" w:cstheme="minorHAnsi"/>
          <w:kern w:val="28"/>
          <w:sz w:val="24"/>
          <w:szCs w:val="24"/>
          <w:lang w:eastAsia="en-GB"/>
          <w14:cntxtAlts/>
        </w:rPr>
        <w:t xml:space="preserve"> </w:t>
      </w:r>
      <w:r w:rsidR="00E062AB" w:rsidRPr="001D0D66">
        <w:rPr>
          <w:rFonts w:eastAsia="Times New Roman" w:cstheme="minorHAnsi"/>
          <w:kern w:val="28"/>
          <w:sz w:val="24"/>
          <w:szCs w:val="24"/>
          <w:lang w:eastAsia="en-GB"/>
          <w14:cntxtAlts/>
        </w:rPr>
        <w:t>of</w:t>
      </w:r>
      <w:r w:rsidR="00E141B7" w:rsidRPr="001D0D66">
        <w:rPr>
          <w:rFonts w:eastAsia="Times New Roman" w:cstheme="minorHAnsi"/>
          <w:kern w:val="28"/>
          <w:sz w:val="24"/>
          <w:szCs w:val="24"/>
          <w:lang w:eastAsia="en-GB"/>
          <w14:cntxtAlts/>
        </w:rPr>
        <w:t xml:space="preserve"> </w:t>
      </w:r>
      <w:r w:rsidR="00456EB1" w:rsidRPr="001D0D66">
        <w:rPr>
          <w:rFonts w:eastAsia="Times New Roman" w:cstheme="minorHAnsi"/>
          <w:kern w:val="28"/>
          <w:sz w:val="24"/>
          <w:szCs w:val="24"/>
          <w:lang w:eastAsia="en-GB"/>
          <w14:cntxtAlts/>
        </w:rPr>
        <w:t>new dwellings are</w:t>
      </w:r>
      <w:r w:rsidR="00943721" w:rsidRPr="001D0D66">
        <w:rPr>
          <w:rFonts w:eastAsia="Times New Roman" w:cstheme="minorHAnsi"/>
          <w:kern w:val="28"/>
          <w:sz w:val="24"/>
          <w:szCs w:val="24"/>
          <w:lang w:eastAsia="en-GB"/>
          <w14:cntxtAlts/>
        </w:rPr>
        <w:t xml:space="preserve"> </w:t>
      </w:r>
      <w:r w:rsidR="009B009B" w:rsidRPr="001D0D66">
        <w:rPr>
          <w:rFonts w:eastAsia="Times New Roman" w:cstheme="minorHAnsi"/>
          <w:kern w:val="28"/>
          <w:sz w:val="24"/>
          <w:szCs w:val="24"/>
          <w:lang w:eastAsia="en-GB"/>
          <w14:cntxtAlts/>
        </w:rPr>
        <w:t>‘</w:t>
      </w:r>
      <w:r w:rsidR="00E062AB" w:rsidRPr="00117904">
        <w:rPr>
          <w:rFonts w:eastAsia="Times New Roman" w:cstheme="minorHAnsi"/>
          <w:kern w:val="28"/>
          <w:sz w:val="24"/>
          <w:szCs w:val="24"/>
          <w:lang w:eastAsia="en-GB"/>
          <w14:cntxtAlts/>
        </w:rPr>
        <w:t>affordable</w:t>
      </w:r>
      <w:r w:rsidR="000F61E7" w:rsidRPr="00117904">
        <w:rPr>
          <w:rFonts w:eastAsia="Times New Roman" w:cstheme="minorHAnsi"/>
          <w:kern w:val="28"/>
          <w:sz w:val="24"/>
          <w:szCs w:val="24"/>
          <w:lang w:eastAsia="en-GB"/>
          <w14:cntxtAlts/>
        </w:rPr>
        <w:t>’</w:t>
      </w:r>
      <w:r w:rsidR="001D0D66" w:rsidRPr="00117904">
        <w:rPr>
          <w:rFonts w:eastAsia="Times New Roman" w:cstheme="minorHAnsi"/>
          <w:kern w:val="28"/>
          <w:sz w:val="24"/>
          <w:szCs w:val="24"/>
          <w:lang w:eastAsia="en-GB"/>
          <w14:cntxtAlts/>
        </w:rPr>
        <w:t xml:space="preserve"> (on sites of more than 10 dwellings)</w:t>
      </w:r>
      <w:r w:rsidR="00B90F58" w:rsidRPr="00117904">
        <w:rPr>
          <w:rFonts w:eastAsia="Times New Roman" w:cstheme="minorHAnsi"/>
          <w:kern w:val="28"/>
          <w:sz w:val="24"/>
          <w:szCs w:val="24"/>
          <w:lang w:eastAsia="en-GB"/>
          <w14:cntxtAlts/>
        </w:rPr>
        <w:t xml:space="preserve"> in accordance with RCC </w:t>
      </w:r>
      <w:r w:rsidR="00354487" w:rsidRPr="00117904">
        <w:rPr>
          <w:rFonts w:eastAsia="Times New Roman" w:cstheme="minorHAnsi"/>
          <w:kern w:val="28"/>
          <w:sz w:val="24"/>
          <w:szCs w:val="24"/>
          <w:lang w:eastAsia="en-GB"/>
          <w14:cntxtAlts/>
        </w:rPr>
        <w:t>policy.</w:t>
      </w:r>
    </w:p>
    <w:p w14:paraId="134D9128" w14:textId="3BA745A8" w:rsidR="00E062AB" w:rsidRPr="00117904" w:rsidRDefault="003871E3" w:rsidP="00D4118A">
      <w:pPr>
        <w:pStyle w:val="ListParagraph"/>
        <w:widowControl w:val="0"/>
        <w:numPr>
          <w:ilvl w:val="0"/>
          <w:numId w:val="34"/>
        </w:numPr>
        <w:spacing w:after="0" w:line="240" w:lineRule="auto"/>
        <w:rPr>
          <w:rFonts w:eastAsia="Times New Roman" w:cstheme="minorHAnsi"/>
          <w:kern w:val="28"/>
          <w:sz w:val="24"/>
          <w:szCs w:val="24"/>
          <w:lang w:eastAsia="en-GB"/>
          <w14:cntxtAlts/>
        </w:rPr>
      </w:pPr>
      <w:r w:rsidRPr="00117904">
        <w:rPr>
          <w:rFonts w:eastAsia="Times New Roman" w:cstheme="minorHAnsi"/>
          <w:kern w:val="28"/>
          <w:sz w:val="24"/>
          <w:szCs w:val="24"/>
          <w:lang w:eastAsia="en-GB"/>
          <w14:ligatures w14:val="standard"/>
          <w14:cntxtAlts/>
        </w:rPr>
        <w:t>C</w:t>
      </w:r>
      <w:r w:rsidR="000F61E7" w:rsidRPr="00117904">
        <w:rPr>
          <w:rFonts w:eastAsia="Times New Roman" w:cstheme="minorHAnsi"/>
          <w:kern w:val="28"/>
          <w:sz w:val="24"/>
          <w:szCs w:val="24"/>
          <w:lang w:eastAsia="en-GB"/>
          <w14:ligatures w14:val="standard"/>
          <w14:cntxtAlts/>
        </w:rPr>
        <w:t>reate n</w:t>
      </w:r>
      <w:r w:rsidR="00E062AB" w:rsidRPr="00117904">
        <w:rPr>
          <w:rFonts w:eastAsia="Times New Roman" w:cstheme="minorHAnsi"/>
          <w:kern w:val="28"/>
          <w:sz w:val="24"/>
          <w:szCs w:val="24"/>
          <w:lang w:eastAsia="en-GB"/>
          <w14:cntxtAlts/>
        </w:rPr>
        <w:t xml:space="preserve">ew housing developments designed as </w:t>
      </w:r>
      <w:r w:rsidR="000F61E7" w:rsidRPr="00117904">
        <w:rPr>
          <w:rFonts w:eastAsia="Times New Roman" w:cstheme="minorHAnsi"/>
          <w:kern w:val="28"/>
          <w:sz w:val="24"/>
          <w:szCs w:val="24"/>
          <w:lang w:eastAsia="en-GB"/>
          <w14:cntxtAlts/>
        </w:rPr>
        <w:t>‘</w:t>
      </w:r>
      <w:r w:rsidR="00E062AB" w:rsidRPr="00117904">
        <w:rPr>
          <w:rFonts w:eastAsia="Times New Roman" w:cstheme="minorHAnsi"/>
          <w:kern w:val="28"/>
          <w:sz w:val="24"/>
          <w:szCs w:val="24"/>
          <w:lang w:eastAsia="en-GB"/>
          <w14:cntxtAlts/>
        </w:rPr>
        <w:t>clusters</w:t>
      </w:r>
      <w:r w:rsidR="000F61E7" w:rsidRPr="00117904">
        <w:rPr>
          <w:rFonts w:eastAsia="Times New Roman" w:cstheme="minorHAnsi"/>
          <w:kern w:val="28"/>
          <w:sz w:val="24"/>
          <w:szCs w:val="24"/>
          <w:lang w:eastAsia="en-GB"/>
          <w14:cntxtAlts/>
        </w:rPr>
        <w:t>’</w:t>
      </w:r>
      <w:r w:rsidR="00FB2D26" w:rsidRPr="00117904">
        <w:rPr>
          <w:rFonts w:eastAsia="Times New Roman" w:cstheme="minorHAnsi"/>
          <w:kern w:val="28"/>
          <w:sz w:val="24"/>
          <w:szCs w:val="24"/>
          <w:lang w:eastAsia="en-GB"/>
          <w14:cntxtAlts/>
        </w:rPr>
        <w:t>,</w:t>
      </w:r>
      <w:r w:rsidR="00E062AB" w:rsidRPr="00117904">
        <w:rPr>
          <w:rFonts w:eastAsia="Times New Roman" w:cstheme="minorHAnsi"/>
          <w:kern w:val="28"/>
          <w:sz w:val="24"/>
          <w:szCs w:val="24"/>
          <w:lang w:eastAsia="en-GB"/>
          <w14:cntxtAlts/>
        </w:rPr>
        <w:t xml:space="preserve"> incorporating green space</w:t>
      </w:r>
      <w:r w:rsidR="000F61E7" w:rsidRPr="00117904">
        <w:rPr>
          <w:rFonts w:eastAsia="Times New Roman" w:cstheme="minorHAnsi"/>
          <w:kern w:val="28"/>
          <w:sz w:val="24"/>
          <w:szCs w:val="24"/>
          <w:lang w:eastAsia="en-GB"/>
          <w14:cntxtAlts/>
        </w:rPr>
        <w:t xml:space="preserve"> and wildlife </w:t>
      </w:r>
      <w:r w:rsidR="00354487" w:rsidRPr="00117904">
        <w:rPr>
          <w:rFonts w:eastAsia="Times New Roman" w:cstheme="minorHAnsi"/>
          <w:kern w:val="28"/>
          <w:sz w:val="24"/>
          <w:szCs w:val="24"/>
          <w:lang w:eastAsia="en-GB"/>
          <w14:cntxtAlts/>
        </w:rPr>
        <w:t>corridors.</w:t>
      </w:r>
      <w:r w:rsidR="000F61E7" w:rsidRPr="00117904">
        <w:rPr>
          <w:rFonts w:eastAsia="Times New Roman" w:cstheme="minorHAnsi"/>
          <w:kern w:val="28"/>
          <w:sz w:val="24"/>
          <w:szCs w:val="24"/>
          <w:lang w:eastAsia="en-GB"/>
          <w14:cntxtAlts/>
        </w:rPr>
        <w:t xml:space="preserve"> </w:t>
      </w:r>
    </w:p>
    <w:p w14:paraId="51884949" w14:textId="2FCC4EE0" w:rsidR="00A835F1" w:rsidRPr="00117904" w:rsidRDefault="00DE37AF" w:rsidP="001D0D66">
      <w:pPr>
        <w:pStyle w:val="ListParagraph"/>
        <w:widowControl w:val="0"/>
        <w:numPr>
          <w:ilvl w:val="0"/>
          <w:numId w:val="34"/>
        </w:numPr>
        <w:spacing w:after="0" w:line="240" w:lineRule="auto"/>
        <w:rPr>
          <w:rFonts w:eastAsia="Times New Roman" w:cstheme="minorHAnsi"/>
          <w:kern w:val="28"/>
          <w:sz w:val="24"/>
          <w:szCs w:val="24"/>
          <w:lang w:eastAsia="en-GB"/>
          <w14:cntxtAlts/>
        </w:rPr>
      </w:pPr>
      <w:r w:rsidRPr="00117904">
        <w:rPr>
          <w:rFonts w:eastAsia="Times New Roman" w:cstheme="minorHAnsi"/>
          <w:kern w:val="28"/>
          <w:sz w:val="24"/>
          <w:szCs w:val="24"/>
          <w:lang w:eastAsia="en-GB"/>
          <w14:ligatures w14:val="standard"/>
          <w14:cntxtAlts/>
        </w:rPr>
        <w:t>E</w:t>
      </w:r>
      <w:r w:rsidR="00E062AB" w:rsidRPr="00117904">
        <w:rPr>
          <w:rFonts w:eastAsia="Times New Roman" w:cstheme="minorHAnsi"/>
          <w:kern w:val="28"/>
          <w:sz w:val="24"/>
          <w:szCs w:val="24"/>
          <w:lang w:eastAsia="en-GB"/>
          <w14:cntxtAlts/>
        </w:rPr>
        <w:t>nhance the visitor offer and attract the next generation of tourists</w:t>
      </w:r>
      <w:r w:rsidR="001E1E8D" w:rsidRPr="00117904">
        <w:rPr>
          <w:rFonts w:eastAsia="Times New Roman" w:cstheme="minorHAnsi"/>
          <w:kern w:val="28"/>
          <w:sz w:val="24"/>
          <w:szCs w:val="24"/>
          <w:lang w:eastAsia="en-GB"/>
          <w14:cntxtAlts/>
        </w:rPr>
        <w:t>.</w:t>
      </w:r>
    </w:p>
    <w:p w14:paraId="2F03002D" w14:textId="361C2E7D" w:rsidR="00A835F1" w:rsidRPr="00117904" w:rsidRDefault="00A835F1">
      <w:pPr>
        <w:rPr>
          <w:rFonts w:eastAsia="Times New Roman" w:cstheme="minorHAnsi"/>
          <w:kern w:val="28"/>
          <w:sz w:val="24"/>
          <w:szCs w:val="24"/>
          <w:lang w:eastAsia="en-GB"/>
          <w14:cntxtAlts/>
        </w:rPr>
      </w:pPr>
    </w:p>
    <w:p w14:paraId="5E86E057" w14:textId="77777777" w:rsidR="00A06B6C" w:rsidRPr="00117904" w:rsidRDefault="00A06B6C">
      <w:pPr>
        <w:rPr>
          <w:rFonts w:eastAsia="Times New Roman" w:cstheme="minorHAnsi"/>
          <w:kern w:val="28"/>
          <w:sz w:val="24"/>
          <w:szCs w:val="24"/>
          <w:lang w:eastAsia="en-GB"/>
          <w14:cntxtAlts/>
        </w:rPr>
      </w:pPr>
    </w:p>
    <w:p w14:paraId="3B5FA5D4" w14:textId="1F0EB68E" w:rsidR="00DA5DEE" w:rsidRPr="00117904" w:rsidRDefault="00DA5DEE">
      <w:pPr>
        <w:rPr>
          <w:rFonts w:eastAsia="Times New Roman" w:cstheme="minorHAnsi"/>
          <w:kern w:val="28"/>
          <w:sz w:val="24"/>
          <w:szCs w:val="24"/>
          <w:lang w:eastAsia="en-GB"/>
          <w14:cntxtAlts/>
        </w:rPr>
      </w:pPr>
      <w:r w:rsidRPr="00117904">
        <w:rPr>
          <w:rFonts w:eastAsia="Times New Roman" w:cstheme="minorHAnsi"/>
          <w:kern w:val="28"/>
          <w:sz w:val="24"/>
          <w:szCs w:val="24"/>
          <w:lang w:eastAsia="en-GB"/>
          <w14:cntxtAlts/>
        </w:rPr>
        <w:br w:type="page"/>
      </w:r>
    </w:p>
    <w:p w14:paraId="1DB0C50C" w14:textId="5F874CE8" w:rsidR="007847A9" w:rsidRPr="00117904" w:rsidRDefault="00E81FF1" w:rsidP="0042421E">
      <w:pPr>
        <w:widowControl w:val="0"/>
        <w:spacing w:after="0" w:line="285" w:lineRule="auto"/>
        <w:ind w:left="567" w:hanging="567"/>
        <w:rPr>
          <w:rFonts w:eastAsia="Times New Roman" w:cstheme="minorHAnsi"/>
          <w:b/>
          <w:bCs/>
          <w:kern w:val="28"/>
          <w:sz w:val="24"/>
          <w:szCs w:val="24"/>
          <w:lang w:eastAsia="en-GB"/>
          <w14:cntxtAlts/>
        </w:rPr>
      </w:pPr>
      <w:r w:rsidRPr="00117904">
        <w:rPr>
          <w:rFonts w:eastAsia="Times New Roman" w:cstheme="minorHAnsi"/>
          <w:b/>
          <w:bCs/>
          <w:kern w:val="28"/>
          <w:sz w:val="24"/>
          <w:szCs w:val="24"/>
          <w:lang w:eastAsia="en-GB"/>
          <w14:cntxtAlts/>
        </w:rPr>
        <w:lastRenderedPageBreak/>
        <w:t>3</w:t>
      </w:r>
      <w:r w:rsidR="00D64CDB" w:rsidRPr="00117904">
        <w:rPr>
          <w:rFonts w:eastAsia="Times New Roman" w:cstheme="minorHAnsi"/>
          <w:b/>
          <w:bCs/>
          <w:kern w:val="28"/>
          <w:sz w:val="24"/>
          <w:szCs w:val="24"/>
          <w:lang w:eastAsia="en-GB"/>
          <w14:cntxtAlts/>
        </w:rPr>
        <w:t>.</w:t>
      </w:r>
      <w:r w:rsidRPr="00117904">
        <w:rPr>
          <w:rFonts w:eastAsia="Times New Roman" w:cstheme="minorHAnsi"/>
          <w:b/>
          <w:bCs/>
          <w:kern w:val="28"/>
          <w:sz w:val="24"/>
          <w:szCs w:val="24"/>
          <w:lang w:eastAsia="en-GB"/>
          <w14:cntxtAlts/>
        </w:rPr>
        <w:t xml:space="preserve"> </w:t>
      </w:r>
      <w:r w:rsidR="0003642D" w:rsidRPr="00117904">
        <w:rPr>
          <w:rFonts w:eastAsia="Times New Roman" w:cstheme="minorHAnsi"/>
          <w:b/>
          <w:bCs/>
          <w:kern w:val="28"/>
          <w:sz w:val="24"/>
          <w:szCs w:val="24"/>
          <w:lang w:eastAsia="en-GB"/>
          <w14:cntxtAlts/>
        </w:rPr>
        <w:t>Neighbourhood Area</w:t>
      </w:r>
    </w:p>
    <w:p w14:paraId="1D319E8A" w14:textId="139BE762" w:rsidR="00B72663" w:rsidRPr="00117904" w:rsidRDefault="00B72663" w:rsidP="0042421E">
      <w:pPr>
        <w:widowControl w:val="0"/>
        <w:spacing w:after="0" w:line="285" w:lineRule="auto"/>
        <w:ind w:left="567" w:hanging="567"/>
        <w:rPr>
          <w:rFonts w:eastAsia="Times New Roman" w:cstheme="minorHAnsi"/>
          <w:b/>
          <w:bCs/>
          <w:kern w:val="28"/>
          <w:sz w:val="24"/>
          <w:szCs w:val="24"/>
          <w:lang w:eastAsia="en-GB"/>
          <w14:cntxtAlts/>
        </w:rPr>
      </w:pPr>
    </w:p>
    <w:p w14:paraId="48B3F813" w14:textId="547521A4" w:rsidR="00B72663" w:rsidRPr="00117904" w:rsidRDefault="00E81FF1" w:rsidP="00A06B6C">
      <w:pPr>
        <w:spacing w:line="240" w:lineRule="auto"/>
        <w:rPr>
          <w:sz w:val="24"/>
          <w:szCs w:val="24"/>
        </w:rPr>
      </w:pPr>
      <w:r w:rsidRPr="00117904">
        <w:rPr>
          <w:sz w:val="24"/>
          <w:szCs w:val="24"/>
        </w:rPr>
        <w:t xml:space="preserve">3.1 </w:t>
      </w:r>
      <w:r w:rsidR="00B72663" w:rsidRPr="00117904">
        <w:rPr>
          <w:sz w:val="24"/>
          <w:szCs w:val="24"/>
        </w:rPr>
        <w:t>The</w:t>
      </w:r>
      <w:r w:rsidR="005A3BED" w:rsidRPr="00117904">
        <w:rPr>
          <w:sz w:val="24"/>
          <w:szCs w:val="24"/>
        </w:rPr>
        <w:t xml:space="preserve"> </w:t>
      </w:r>
      <w:r w:rsidR="00B72663" w:rsidRPr="00117904">
        <w:rPr>
          <w:sz w:val="24"/>
          <w:szCs w:val="24"/>
        </w:rPr>
        <w:t>Neighbourhood Planning Area, designated by Rutland County Council on 26</w:t>
      </w:r>
      <w:r w:rsidR="00C860BC" w:rsidRPr="00117904">
        <w:rPr>
          <w:sz w:val="24"/>
          <w:szCs w:val="24"/>
          <w:vertAlign w:val="superscript"/>
        </w:rPr>
        <w:t>th</w:t>
      </w:r>
      <w:r w:rsidR="00C860BC" w:rsidRPr="00117904">
        <w:rPr>
          <w:sz w:val="24"/>
          <w:szCs w:val="24"/>
        </w:rPr>
        <w:t xml:space="preserve"> November</w:t>
      </w:r>
      <w:r w:rsidR="00B72663" w:rsidRPr="00117904">
        <w:rPr>
          <w:sz w:val="24"/>
          <w:szCs w:val="24"/>
        </w:rPr>
        <w:t xml:space="preserve"> 2012</w:t>
      </w:r>
      <w:r w:rsidR="005A3BED" w:rsidRPr="00117904">
        <w:rPr>
          <w:sz w:val="24"/>
          <w:szCs w:val="24"/>
        </w:rPr>
        <w:t>,</w:t>
      </w:r>
      <w:r w:rsidR="00B72663" w:rsidRPr="00117904">
        <w:rPr>
          <w:sz w:val="24"/>
          <w:szCs w:val="24"/>
        </w:rPr>
        <w:t xml:space="preserve"> for the existing </w:t>
      </w:r>
      <w:r w:rsidR="005D5073" w:rsidRPr="00117904">
        <w:rPr>
          <w:sz w:val="24"/>
          <w:szCs w:val="24"/>
        </w:rPr>
        <w:t xml:space="preserve">Plan </w:t>
      </w:r>
      <w:r w:rsidR="00B72663" w:rsidRPr="00117904">
        <w:rPr>
          <w:sz w:val="24"/>
          <w:szCs w:val="24"/>
        </w:rPr>
        <w:t>is used for th</w:t>
      </w:r>
      <w:r w:rsidR="00A06B6C" w:rsidRPr="00117904">
        <w:rPr>
          <w:sz w:val="24"/>
          <w:szCs w:val="24"/>
        </w:rPr>
        <w:t>is review</w:t>
      </w:r>
      <w:r w:rsidR="00B72663" w:rsidRPr="00117904">
        <w:rPr>
          <w:sz w:val="24"/>
          <w:szCs w:val="24"/>
        </w:rPr>
        <w:t xml:space="preserve">.  </w:t>
      </w:r>
      <w:r w:rsidR="005A3BED" w:rsidRPr="00117904">
        <w:rPr>
          <w:sz w:val="24"/>
          <w:szCs w:val="24"/>
        </w:rPr>
        <w:t xml:space="preserve">The area, </w:t>
      </w:r>
      <w:r w:rsidR="0028275B" w:rsidRPr="00117904">
        <w:rPr>
          <w:sz w:val="24"/>
          <w:szCs w:val="24"/>
        </w:rPr>
        <w:t>as</w:t>
      </w:r>
      <w:r w:rsidR="005A3BED" w:rsidRPr="00117904">
        <w:rPr>
          <w:sz w:val="24"/>
          <w:szCs w:val="24"/>
        </w:rPr>
        <w:t xml:space="preserve"> shown on the map</w:t>
      </w:r>
      <w:r w:rsidR="00FB2D26" w:rsidRPr="00117904">
        <w:rPr>
          <w:sz w:val="24"/>
          <w:szCs w:val="24"/>
        </w:rPr>
        <w:t>,</w:t>
      </w:r>
      <w:r w:rsidR="0028275B" w:rsidRPr="00117904">
        <w:rPr>
          <w:sz w:val="24"/>
          <w:szCs w:val="24"/>
        </w:rPr>
        <w:t xml:space="preserve"> </w:t>
      </w:r>
      <w:r w:rsidR="005A3BED" w:rsidRPr="00117904">
        <w:rPr>
          <w:sz w:val="24"/>
          <w:szCs w:val="24"/>
        </w:rPr>
        <w:t xml:space="preserve">includes </w:t>
      </w:r>
      <w:r w:rsidR="0028275B" w:rsidRPr="00117904">
        <w:rPr>
          <w:sz w:val="24"/>
          <w:szCs w:val="24"/>
        </w:rPr>
        <w:t>all</w:t>
      </w:r>
      <w:r w:rsidR="005A3BED" w:rsidRPr="00117904">
        <w:rPr>
          <w:sz w:val="24"/>
          <w:szCs w:val="24"/>
        </w:rPr>
        <w:t xml:space="preserve"> </w:t>
      </w:r>
      <w:r w:rsidR="00FB2D26" w:rsidRPr="00117904">
        <w:rPr>
          <w:sz w:val="24"/>
          <w:szCs w:val="24"/>
        </w:rPr>
        <w:t xml:space="preserve">of </w:t>
      </w:r>
      <w:r w:rsidR="005A3BED" w:rsidRPr="00117904">
        <w:rPr>
          <w:sz w:val="24"/>
          <w:szCs w:val="24"/>
        </w:rPr>
        <w:t xml:space="preserve">Uppingham Parish </w:t>
      </w:r>
      <w:r w:rsidR="00A06B6C" w:rsidRPr="00117904">
        <w:rPr>
          <w:sz w:val="24"/>
          <w:szCs w:val="24"/>
        </w:rPr>
        <w:t xml:space="preserve">and </w:t>
      </w:r>
      <w:r w:rsidR="005A3BED" w:rsidRPr="00117904">
        <w:rPr>
          <w:sz w:val="24"/>
          <w:szCs w:val="24"/>
        </w:rPr>
        <w:t>a small part of Ayston Parish</w:t>
      </w:r>
      <w:r w:rsidR="00A06B6C" w:rsidRPr="00117904">
        <w:rPr>
          <w:sz w:val="24"/>
          <w:szCs w:val="24"/>
        </w:rPr>
        <w:t xml:space="preserve"> which is </w:t>
      </w:r>
      <w:r w:rsidR="005A3BED" w:rsidRPr="00117904">
        <w:rPr>
          <w:sz w:val="24"/>
          <w:szCs w:val="24"/>
        </w:rPr>
        <w:t>adjacent</w:t>
      </w:r>
      <w:r w:rsidR="00A06B6C" w:rsidRPr="00117904">
        <w:rPr>
          <w:sz w:val="24"/>
          <w:szCs w:val="24"/>
        </w:rPr>
        <w:t xml:space="preserve"> </w:t>
      </w:r>
      <w:r w:rsidR="005A3BED" w:rsidRPr="00117904">
        <w:rPr>
          <w:sz w:val="24"/>
          <w:szCs w:val="24"/>
        </w:rPr>
        <w:t>to</w:t>
      </w:r>
      <w:r w:rsidR="00A06B6C" w:rsidRPr="00117904">
        <w:rPr>
          <w:sz w:val="24"/>
          <w:szCs w:val="24"/>
        </w:rPr>
        <w:t>/S</w:t>
      </w:r>
      <w:r w:rsidR="005A3BED" w:rsidRPr="00117904">
        <w:rPr>
          <w:sz w:val="24"/>
          <w:szCs w:val="24"/>
        </w:rPr>
        <w:t>outh of the A47</w:t>
      </w:r>
      <w:r w:rsidR="00A06B6C" w:rsidRPr="00117904">
        <w:rPr>
          <w:sz w:val="24"/>
          <w:szCs w:val="24"/>
        </w:rPr>
        <w:t>. There are no houses or businesses in this area, but as</w:t>
      </w:r>
      <w:r w:rsidR="00456EB1" w:rsidRPr="00117904">
        <w:rPr>
          <w:sz w:val="24"/>
          <w:szCs w:val="24"/>
        </w:rPr>
        <w:t xml:space="preserve"> with the existing N</w:t>
      </w:r>
      <w:r w:rsidR="00410227" w:rsidRPr="00117904">
        <w:rPr>
          <w:sz w:val="24"/>
          <w:szCs w:val="24"/>
        </w:rPr>
        <w:t>eighbo</w:t>
      </w:r>
      <w:r w:rsidR="0027482A" w:rsidRPr="00117904">
        <w:rPr>
          <w:sz w:val="24"/>
          <w:szCs w:val="24"/>
        </w:rPr>
        <w:t>u</w:t>
      </w:r>
      <w:r w:rsidR="00410227" w:rsidRPr="00117904">
        <w:rPr>
          <w:sz w:val="24"/>
          <w:szCs w:val="24"/>
        </w:rPr>
        <w:t xml:space="preserve">rhood </w:t>
      </w:r>
      <w:r w:rsidR="00456EB1" w:rsidRPr="00117904">
        <w:rPr>
          <w:sz w:val="24"/>
          <w:szCs w:val="24"/>
        </w:rPr>
        <w:t>P</w:t>
      </w:r>
      <w:r w:rsidR="00410227" w:rsidRPr="00117904">
        <w:rPr>
          <w:sz w:val="24"/>
          <w:szCs w:val="24"/>
        </w:rPr>
        <w:t>lan</w:t>
      </w:r>
      <w:r w:rsidR="00456EB1" w:rsidRPr="00117904">
        <w:rPr>
          <w:sz w:val="24"/>
          <w:szCs w:val="24"/>
        </w:rPr>
        <w:t xml:space="preserve">, Ayston </w:t>
      </w:r>
      <w:r w:rsidR="00A06B6C" w:rsidRPr="00117904">
        <w:rPr>
          <w:sz w:val="24"/>
          <w:szCs w:val="24"/>
        </w:rPr>
        <w:t xml:space="preserve">Parish </w:t>
      </w:r>
      <w:r w:rsidR="00456EB1" w:rsidRPr="00117904">
        <w:rPr>
          <w:sz w:val="24"/>
          <w:szCs w:val="24"/>
        </w:rPr>
        <w:t xml:space="preserve">has been </w:t>
      </w:r>
      <w:r w:rsidR="00A06B6C" w:rsidRPr="00117904">
        <w:rPr>
          <w:sz w:val="24"/>
          <w:szCs w:val="24"/>
        </w:rPr>
        <w:t>consulted on</w:t>
      </w:r>
      <w:r w:rsidR="00456EB1" w:rsidRPr="00117904">
        <w:rPr>
          <w:sz w:val="24"/>
          <w:szCs w:val="24"/>
        </w:rPr>
        <w:t xml:space="preserve"> this review.</w:t>
      </w:r>
    </w:p>
    <w:p w14:paraId="0DF922CC" w14:textId="2BFFC175" w:rsidR="003307DC" w:rsidRPr="00176AEA" w:rsidRDefault="003307DC" w:rsidP="003307DC">
      <w:pPr>
        <w:spacing w:line="240" w:lineRule="auto"/>
        <w:jc w:val="center"/>
        <w:rPr>
          <w:sz w:val="24"/>
          <w:szCs w:val="24"/>
        </w:rPr>
      </w:pPr>
      <w:r>
        <w:rPr>
          <w:noProof/>
          <w:sz w:val="24"/>
          <w:szCs w:val="24"/>
        </w:rPr>
        <w:drawing>
          <wp:inline distT="0" distB="0" distL="0" distR="0" wp14:anchorId="0DAD7010" wp14:editId="01653665">
            <wp:extent cx="7786582" cy="5503059"/>
            <wp:effectExtent l="0" t="1270" r="3810" b="3810"/>
            <wp:docPr id="8" name="Picture 8"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map of a city&#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7807117" cy="5517572"/>
                    </a:xfrm>
                    <a:prstGeom prst="rect">
                      <a:avLst/>
                    </a:prstGeom>
                  </pic:spPr>
                </pic:pic>
              </a:graphicData>
            </a:graphic>
          </wp:inline>
        </w:drawing>
      </w:r>
    </w:p>
    <w:p w14:paraId="01711A34" w14:textId="5541D4CF" w:rsidR="00DA5DEE" w:rsidRDefault="00DA5DEE" w:rsidP="004D4FD5">
      <w:pPr>
        <w:jc w:val="center"/>
        <w:rPr>
          <w:sz w:val="24"/>
          <w:szCs w:val="24"/>
        </w:rPr>
      </w:pPr>
    </w:p>
    <w:p w14:paraId="13D67FFE" w14:textId="5BF9675B" w:rsidR="005A3BED" w:rsidRPr="00C6767B" w:rsidRDefault="00E81FF1" w:rsidP="00F028DB">
      <w:pPr>
        <w:widowControl w:val="0"/>
        <w:spacing w:after="120" w:line="240" w:lineRule="auto"/>
        <w:rPr>
          <w:rFonts w:ascii="Calibri" w:eastAsia="Times New Roman" w:hAnsi="Calibri" w:cs="Calibri"/>
          <w:kern w:val="28"/>
          <w:sz w:val="24"/>
          <w:szCs w:val="24"/>
          <w:lang w:eastAsia="en-GB"/>
          <w14:cntxtAlts/>
        </w:rPr>
      </w:pPr>
      <w:bookmarkStart w:id="2" w:name="_Hlk106439284"/>
      <w:r w:rsidRPr="00C6767B">
        <w:rPr>
          <w:rFonts w:ascii="Calibri" w:eastAsia="Times New Roman" w:hAnsi="Calibri" w:cs="Calibri"/>
          <w:b/>
          <w:bCs/>
          <w:kern w:val="28"/>
          <w:sz w:val="24"/>
          <w:szCs w:val="24"/>
          <w:lang w:eastAsia="en-GB"/>
          <w14:cntxtAlts/>
        </w:rPr>
        <w:t>4</w:t>
      </w:r>
      <w:r w:rsidR="00D64CDB">
        <w:rPr>
          <w:rFonts w:ascii="Calibri" w:eastAsia="Times New Roman" w:hAnsi="Calibri" w:cs="Calibri"/>
          <w:b/>
          <w:bCs/>
          <w:kern w:val="28"/>
          <w:sz w:val="24"/>
          <w:szCs w:val="24"/>
          <w:lang w:eastAsia="en-GB"/>
          <w14:cntxtAlts/>
        </w:rPr>
        <w:t>.</w:t>
      </w:r>
      <w:r w:rsidRPr="00C6767B">
        <w:rPr>
          <w:rFonts w:ascii="Calibri" w:eastAsia="Times New Roman" w:hAnsi="Calibri" w:cs="Calibri"/>
          <w:b/>
          <w:bCs/>
          <w:kern w:val="28"/>
          <w:sz w:val="24"/>
          <w:szCs w:val="24"/>
          <w:lang w:eastAsia="en-GB"/>
          <w14:cntxtAlts/>
        </w:rPr>
        <w:t xml:space="preserve"> </w:t>
      </w:r>
      <w:r w:rsidR="005A3BED" w:rsidRPr="00C6767B">
        <w:rPr>
          <w:rFonts w:ascii="Calibri" w:eastAsia="Times New Roman" w:hAnsi="Calibri" w:cs="Calibri"/>
          <w:b/>
          <w:bCs/>
          <w:kern w:val="28"/>
          <w:sz w:val="24"/>
          <w:szCs w:val="24"/>
          <w:lang w:eastAsia="en-GB"/>
          <w14:cntxtAlts/>
        </w:rPr>
        <w:t>Status of the refreshed</w:t>
      </w:r>
      <w:r w:rsidR="00E420F8" w:rsidRPr="00C6767B">
        <w:rPr>
          <w:rFonts w:ascii="Calibri" w:eastAsia="Times New Roman" w:hAnsi="Calibri" w:cs="Calibri"/>
          <w:b/>
          <w:bCs/>
          <w:kern w:val="28"/>
          <w:sz w:val="24"/>
          <w:szCs w:val="24"/>
          <w:lang w:eastAsia="en-GB"/>
          <w14:cntxtAlts/>
        </w:rPr>
        <w:t xml:space="preserve"> </w:t>
      </w:r>
      <w:r w:rsidR="005A3BED" w:rsidRPr="00C6767B">
        <w:rPr>
          <w:rFonts w:ascii="Calibri" w:eastAsia="Times New Roman" w:hAnsi="Calibri" w:cs="Calibri"/>
          <w:b/>
          <w:bCs/>
          <w:kern w:val="28"/>
          <w:sz w:val="24"/>
          <w:szCs w:val="24"/>
          <w:lang w:eastAsia="en-GB"/>
          <w14:cntxtAlts/>
        </w:rPr>
        <w:t>Neighbourhood Plan</w:t>
      </w:r>
      <w:r w:rsidR="005A3BED" w:rsidRPr="00C6767B">
        <w:rPr>
          <w:rFonts w:ascii="Calibri" w:eastAsia="Times New Roman" w:hAnsi="Calibri" w:cs="Calibri"/>
          <w:kern w:val="28"/>
          <w:sz w:val="24"/>
          <w:szCs w:val="24"/>
          <w:lang w:eastAsia="en-GB"/>
          <w14:cntxtAlts/>
        </w:rPr>
        <w:t xml:space="preserve"> </w:t>
      </w:r>
    </w:p>
    <w:bookmarkEnd w:id="2"/>
    <w:p w14:paraId="42CD7DD8" w14:textId="70090118" w:rsidR="000A54F3" w:rsidRPr="00C6767B" w:rsidRDefault="00E81FF1" w:rsidP="00F028DB">
      <w:pPr>
        <w:widowControl w:val="0"/>
        <w:spacing w:after="120" w:line="240" w:lineRule="auto"/>
        <w:rPr>
          <w:rFonts w:ascii="Calibri" w:eastAsia="Times New Roman" w:hAnsi="Calibri" w:cs="Calibri"/>
          <w:kern w:val="28"/>
          <w:sz w:val="24"/>
          <w:szCs w:val="24"/>
          <w:lang w:eastAsia="en-GB"/>
          <w14:cntxtAlts/>
        </w:rPr>
      </w:pPr>
      <w:r w:rsidRPr="00C6767B">
        <w:rPr>
          <w:rFonts w:ascii="Calibri" w:eastAsia="Times New Roman" w:hAnsi="Calibri" w:cs="Calibri"/>
          <w:kern w:val="28"/>
          <w:sz w:val="24"/>
          <w:szCs w:val="24"/>
          <w:lang w:eastAsia="en-GB"/>
          <w14:cntxtAlts/>
        </w:rPr>
        <w:t xml:space="preserve">4.1 </w:t>
      </w:r>
      <w:r w:rsidR="003E559A" w:rsidRPr="00C6767B">
        <w:rPr>
          <w:rFonts w:ascii="Calibri" w:eastAsia="Times New Roman" w:hAnsi="Calibri" w:cs="Calibri"/>
          <w:kern w:val="28"/>
          <w:sz w:val="24"/>
          <w:szCs w:val="24"/>
          <w:lang w:eastAsia="en-GB"/>
          <w14:cntxtAlts/>
        </w:rPr>
        <w:t>The review of the N</w:t>
      </w:r>
      <w:r w:rsidR="00DB4D80">
        <w:rPr>
          <w:rFonts w:ascii="Calibri" w:eastAsia="Times New Roman" w:hAnsi="Calibri" w:cs="Calibri"/>
          <w:kern w:val="28"/>
          <w:sz w:val="24"/>
          <w:szCs w:val="24"/>
          <w:lang w:eastAsia="en-GB"/>
          <w14:cntxtAlts/>
        </w:rPr>
        <w:t>eighbourhood Plan</w:t>
      </w:r>
      <w:r w:rsidR="003E559A" w:rsidRPr="00C6767B">
        <w:rPr>
          <w:rFonts w:ascii="Calibri" w:eastAsia="Times New Roman" w:hAnsi="Calibri" w:cs="Calibri"/>
          <w:kern w:val="28"/>
          <w:sz w:val="24"/>
          <w:szCs w:val="24"/>
          <w:lang w:eastAsia="en-GB"/>
          <w14:cntxtAlts/>
        </w:rPr>
        <w:t xml:space="preserve"> is </w:t>
      </w:r>
      <w:r w:rsidR="001236E4" w:rsidRPr="00C6767B">
        <w:rPr>
          <w:rFonts w:ascii="Calibri" w:eastAsia="Times New Roman" w:hAnsi="Calibri" w:cs="Calibri"/>
          <w:kern w:val="28"/>
          <w:sz w:val="24"/>
          <w:szCs w:val="24"/>
          <w:lang w:eastAsia="en-GB"/>
          <w14:cntxtAlts/>
        </w:rPr>
        <w:t xml:space="preserve">being undertaken </w:t>
      </w:r>
      <w:r w:rsidR="003D7F6A" w:rsidRPr="00C6767B">
        <w:rPr>
          <w:rFonts w:ascii="Calibri" w:eastAsia="Times New Roman" w:hAnsi="Calibri" w:cs="Calibri"/>
          <w:kern w:val="28"/>
          <w:sz w:val="24"/>
          <w:szCs w:val="24"/>
          <w:lang w:eastAsia="en-GB"/>
          <w14:cntxtAlts/>
        </w:rPr>
        <w:t>in accordance with the Government Guidance</w:t>
      </w:r>
      <w:r w:rsidR="009A0AE7">
        <w:rPr>
          <w:rFonts w:ascii="Calibri" w:eastAsia="Times New Roman" w:hAnsi="Calibri" w:cs="Calibri"/>
          <w:kern w:val="28"/>
          <w:sz w:val="24"/>
          <w:szCs w:val="24"/>
          <w:lang w:eastAsia="en-GB"/>
          <w14:cntxtAlts/>
        </w:rPr>
        <w:t xml:space="preserve"> </w:t>
      </w:r>
      <w:hyperlink r:id="rId12" w:anchor="updating-neighbourhood-plan" w:history="1">
        <w:r w:rsidR="009A0AE7" w:rsidRPr="003329C1">
          <w:rPr>
            <w:rStyle w:val="Hyperlink"/>
            <w:rFonts w:ascii="Calibri" w:eastAsia="Times New Roman" w:hAnsi="Calibri" w:cs="Calibri"/>
            <w:kern w:val="28"/>
            <w:sz w:val="24"/>
            <w:szCs w:val="24"/>
            <w:lang w:eastAsia="en-GB"/>
            <w14:cntxtAlts/>
          </w:rPr>
          <w:t>https://www.gov.uk/guidance/neighbourhood-planning--2#updating-neighbourhood-plan</w:t>
        </w:r>
      </w:hyperlink>
      <w:r w:rsidR="009A0AE7">
        <w:rPr>
          <w:rFonts w:ascii="Calibri" w:eastAsia="Times New Roman" w:hAnsi="Calibri" w:cs="Calibri"/>
          <w:kern w:val="28"/>
          <w:sz w:val="24"/>
          <w:szCs w:val="24"/>
          <w:lang w:eastAsia="en-GB"/>
          <w14:cntxtAlts/>
        </w:rPr>
        <w:t xml:space="preserve"> </w:t>
      </w:r>
      <w:r w:rsidR="00FE3836" w:rsidRPr="00C6767B">
        <w:rPr>
          <w:rFonts w:ascii="Calibri" w:eastAsia="Times New Roman" w:hAnsi="Calibri" w:cs="Calibri"/>
          <w:kern w:val="28"/>
          <w:sz w:val="24"/>
          <w:szCs w:val="24"/>
          <w:lang w:eastAsia="en-GB"/>
          <w14:cntxtAlts/>
        </w:rPr>
        <w:t xml:space="preserve">Under Paragraph 106 it is considered that the review includes material modifications, including new site allocations, which  change the nature of the plan </w:t>
      </w:r>
      <w:r w:rsidR="00D64CDB">
        <w:rPr>
          <w:rFonts w:ascii="Calibri" w:eastAsia="Times New Roman" w:hAnsi="Calibri" w:cs="Calibri"/>
          <w:kern w:val="28"/>
          <w:sz w:val="24"/>
          <w:szCs w:val="24"/>
          <w:lang w:eastAsia="en-GB"/>
          <w14:cntxtAlts/>
        </w:rPr>
        <w:t xml:space="preserve">and </w:t>
      </w:r>
      <w:r w:rsidR="00FE3836" w:rsidRPr="00C6767B">
        <w:rPr>
          <w:rFonts w:ascii="Calibri" w:eastAsia="Times New Roman" w:hAnsi="Calibri" w:cs="Calibri"/>
          <w:kern w:val="28"/>
          <w:sz w:val="24"/>
          <w:szCs w:val="24"/>
          <w:lang w:eastAsia="en-GB"/>
          <w14:cntxtAlts/>
        </w:rPr>
        <w:t xml:space="preserve">which will require examination and a referendum. </w:t>
      </w:r>
      <w:r w:rsidR="003D7F6A" w:rsidRPr="00C6767B">
        <w:rPr>
          <w:rFonts w:ascii="Calibri" w:eastAsia="Times New Roman" w:hAnsi="Calibri" w:cs="Calibri"/>
          <w:kern w:val="28"/>
          <w:sz w:val="24"/>
          <w:szCs w:val="24"/>
          <w:lang w:eastAsia="en-GB"/>
          <w14:cntxtAlts/>
        </w:rPr>
        <w:t xml:space="preserve"> Paragraph </w:t>
      </w:r>
      <w:r w:rsidR="00FE3836" w:rsidRPr="00C6767B">
        <w:rPr>
          <w:rFonts w:ascii="Calibri" w:eastAsia="Times New Roman" w:hAnsi="Calibri" w:cs="Calibri"/>
          <w:kern w:val="28"/>
          <w:sz w:val="24"/>
          <w:szCs w:val="24"/>
          <w:lang w:eastAsia="en-GB"/>
          <w14:cntxtAlts/>
        </w:rPr>
        <w:t xml:space="preserve">85 (How are more substantive neighbourhood plan updates made?) also applies. </w:t>
      </w:r>
      <w:r w:rsidR="001236E4" w:rsidRPr="00C6767B">
        <w:rPr>
          <w:rFonts w:ascii="Calibri" w:eastAsia="Times New Roman" w:hAnsi="Calibri" w:cs="Calibri"/>
          <w:kern w:val="28"/>
          <w:sz w:val="24"/>
          <w:szCs w:val="24"/>
          <w:lang w:eastAsia="en-GB"/>
          <w14:cntxtAlts/>
        </w:rPr>
        <w:t>The Local Planning Authority (LPA), Rutland County Council (RCC)</w:t>
      </w:r>
      <w:r w:rsidR="00D64CDB">
        <w:rPr>
          <w:rFonts w:ascii="Calibri" w:eastAsia="Times New Roman" w:hAnsi="Calibri" w:cs="Calibri"/>
          <w:kern w:val="28"/>
          <w:sz w:val="24"/>
          <w:szCs w:val="24"/>
          <w:lang w:eastAsia="en-GB"/>
          <w14:cntxtAlts/>
        </w:rPr>
        <w:t>,</w:t>
      </w:r>
      <w:r w:rsidR="001236E4" w:rsidRPr="00C6767B">
        <w:rPr>
          <w:rFonts w:ascii="Calibri" w:eastAsia="Times New Roman" w:hAnsi="Calibri" w:cs="Calibri"/>
          <w:kern w:val="28"/>
          <w:sz w:val="24"/>
          <w:szCs w:val="24"/>
          <w:lang w:eastAsia="en-GB"/>
          <w14:cntxtAlts/>
        </w:rPr>
        <w:t xml:space="preserve"> has </w:t>
      </w:r>
      <w:r w:rsidR="00FE3836" w:rsidRPr="00C6767B">
        <w:rPr>
          <w:rFonts w:ascii="Calibri" w:eastAsia="Times New Roman" w:hAnsi="Calibri" w:cs="Calibri"/>
          <w:kern w:val="28"/>
          <w:sz w:val="24"/>
          <w:szCs w:val="24"/>
          <w:lang w:eastAsia="en-GB"/>
          <w14:cntxtAlts/>
        </w:rPr>
        <w:t xml:space="preserve">also </w:t>
      </w:r>
      <w:r w:rsidR="001236E4" w:rsidRPr="00C6767B">
        <w:rPr>
          <w:rFonts w:ascii="Calibri" w:eastAsia="Times New Roman" w:hAnsi="Calibri" w:cs="Calibri"/>
          <w:kern w:val="28"/>
          <w:sz w:val="24"/>
          <w:szCs w:val="24"/>
          <w:lang w:eastAsia="en-GB"/>
          <w14:cntxtAlts/>
        </w:rPr>
        <w:t xml:space="preserve">concluded that the review </w:t>
      </w:r>
      <w:r w:rsidR="003C2897">
        <w:rPr>
          <w:rFonts w:ascii="Calibri" w:eastAsia="Times New Roman" w:hAnsi="Calibri" w:cs="Calibri"/>
          <w:kern w:val="28"/>
          <w:sz w:val="24"/>
          <w:szCs w:val="24"/>
          <w:lang w:eastAsia="en-GB"/>
          <w14:cntxtAlts/>
        </w:rPr>
        <w:t xml:space="preserve">of </w:t>
      </w:r>
      <w:r w:rsidR="001236E4" w:rsidRPr="00C6767B">
        <w:rPr>
          <w:rFonts w:ascii="Calibri" w:eastAsia="Times New Roman" w:hAnsi="Calibri" w:cs="Calibri"/>
          <w:kern w:val="28"/>
          <w:sz w:val="24"/>
          <w:szCs w:val="24"/>
          <w:lang w:eastAsia="en-GB"/>
          <w14:cntxtAlts/>
        </w:rPr>
        <w:t>the current made Uppingham NP involves material modifications which change</w:t>
      </w:r>
      <w:r w:rsidR="005D5073" w:rsidRPr="00C6767B">
        <w:rPr>
          <w:rFonts w:ascii="Calibri" w:eastAsia="Times New Roman" w:hAnsi="Calibri" w:cs="Calibri"/>
          <w:kern w:val="28"/>
          <w:sz w:val="24"/>
          <w:szCs w:val="24"/>
          <w:lang w:eastAsia="en-GB"/>
          <w14:cntxtAlts/>
        </w:rPr>
        <w:t>s</w:t>
      </w:r>
      <w:r w:rsidR="001236E4" w:rsidRPr="00C6767B">
        <w:rPr>
          <w:rFonts w:ascii="Calibri" w:eastAsia="Times New Roman" w:hAnsi="Calibri" w:cs="Calibri"/>
          <w:kern w:val="28"/>
          <w:sz w:val="24"/>
          <w:szCs w:val="24"/>
          <w:lang w:eastAsia="en-GB"/>
          <w14:cntxtAlts/>
        </w:rPr>
        <w:t xml:space="preserve"> the nature of the plan and, therefore, </w:t>
      </w:r>
      <w:r w:rsidR="00D64CDB">
        <w:rPr>
          <w:rFonts w:ascii="Calibri" w:eastAsia="Times New Roman" w:hAnsi="Calibri" w:cs="Calibri"/>
          <w:kern w:val="28"/>
          <w:sz w:val="24"/>
          <w:szCs w:val="24"/>
          <w:lang w:eastAsia="en-GB"/>
          <w14:cntxtAlts/>
        </w:rPr>
        <w:t xml:space="preserve">it </w:t>
      </w:r>
      <w:r w:rsidR="001236E4" w:rsidRPr="00C6767B">
        <w:rPr>
          <w:rFonts w:ascii="Calibri" w:eastAsia="Times New Roman" w:hAnsi="Calibri" w:cs="Calibri"/>
          <w:kern w:val="28"/>
          <w:sz w:val="24"/>
          <w:szCs w:val="24"/>
          <w:lang w:eastAsia="en-GB"/>
          <w14:cntxtAlts/>
        </w:rPr>
        <w:t xml:space="preserve">will require examination and a referendum. </w:t>
      </w:r>
      <w:r w:rsidR="000A54F3" w:rsidRPr="00C6767B">
        <w:rPr>
          <w:rFonts w:ascii="Calibri" w:eastAsia="Times New Roman" w:hAnsi="Calibri" w:cs="Calibri"/>
          <w:kern w:val="28"/>
          <w:sz w:val="24"/>
          <w:szCs w:val="24"/>
          <w:lang w:eastAsia="en-GB"/>
          <w14:cntxtAlts/>
        </w:rPr>
        <w:t>A</w:t>
      </w:r>
      <w:r w:rsidR="001236E4" w:rsidRPr="00C6767B">
        <w:rPr>
          <w:rFonts w:ascii="Calibri" w:eastAsia="Times New Roman" w:hAnsi="Calibri" w:cs="Calibri"/>
          <w:kern w:val="28"/>
          <w:sz w:val="24"/>
          <w:szCs w:val="24"/>
          <w:lang w:eastAsia="en-GB"/>
          <w14:cntxtAlts/>
        </w:rPr>
        <w:t>s the Qualifying Body</w:t>
      </w:r>
      <w:r w:rsidR="000A54F3" w:rsidRPr="00C6767B">
        <w:rPr>
          <w:rFonts w:ascii="Calibri" w:eastAsia="Times New Roman" w:hAnsi="Calibri" w:cs="Calibri"/>
          <w:kern w:val="28"/>
          <w:sz w:val="24"/>
          <w:szCs w:val="24"/>
          <w:lang w:eastAsia="en-GB"/>
          <w14:cntxtAlts/>
        </w:rPr>
        <w:t xml:space="preserve"> for the NP, Uppingham Town Council also believes that the modifications, in particular the new site allocations, are substantial and will change the nature of the plan. </w:t>
      </w:r>
    </w:p>
    <w:p w14:paraId="1DAC9768" w14:textId="427446FF" w:rsidR="000A54F3" w:rsidRPr="00C6767B" w:rsidRDefault="00E81FF1" w:rsidP="00F028DB">
      <w:pPr>
        <w:widowControl w:val="0"/>
        <w:spacing w:after="120" w:line="240" w:lineRule="auto"/>
        <w:rPr>
          <w:rFonts w:ascii="Calibri" w:eastAsia="Times New Roman" w:hAnsi="Calibri" w:cs="Calibri"/>
          <w:kern w:val="28"/>
          <w:sz w:val="24"/>
          <w:szCs w:val="24"/>
          <w:lang w:eastAsia="en-GB"/>
          <w14:cntxtAlts/>
        </w:rPr>
      </w:pPr>
      <w:r w:rsidRPr="00C6767B">
        <w:rPr>
          <w:rFonts w:ascii="Calibri" w:eastAsia="Times New Roman" w:hAnsi="Calibri" w:cs="Calibri"/>
          <w:kern w:val="28"/>
          <w:sz w:val="24"/>
          <w:szCs w:val="24"/>
          <w:lang w:eastAsia="en-GB"/>
          <w14:cntxtAlts/>
        </w:rPr>
        <w:t xml:space="preserve">4.2 </w:t>
      </w:r>
      <w:r w:rsidR="000A54F3" w:rsidRPr="00C6767B">
        <w:rPr>
          <w:rFonts w:ascii="Calibri" w:eastAsia="Times New Roman" w:hAnsi="Calibri" w:cs="Calibri"/>
          <w:kern w:val="28"/>
          <w:sz w:val="24"/>
          <w:szCs w:val="24"/>
          <w:lang w:eastAsia="en-GB"/>
          <w14:cntxtAlts/>
        </w:rPr>
        <w:t xml:space="preserve">In accordance with guidance, the Neighbourhood Plan </w:t>
      </w:r>
      <w:r w:rsidR="00F51633" w:rsidRPr="00C6767B">
        <w:rPr>
          <w:rFonts w:ascii="Calibri" w:eastAsia="Times New Roman" w:hAnsi="Calibri" w:cs="Calibri"/>
          <w:kern w:val="28"/>
          <w:sz w:val="24"/>
          <w:szCs w:val="24"/>
          <w:lang w:eastAsia="en-GB"/>
          <w14:cntxtAlts/>
        </w:rPr>
        <w:t>A</w:t>
      </w:r>
      <w:r w:rsidR="000A54F3" w:rsidRPr="00C6767B">
        <w:rPr>
          <w:rFonts w:ascii="Calibri" w:eastAsia="Times New Roman" w:hAnsi="Calibri" w:cs="Calibri"/>
          <w:kern w:val="28"/>
          <w:sz w:val="24"/>
          <w:szCs w:val="24"/>
          <w:lang w:eastAsia="en-GB"/>
          <w14:cntxtAlts/>
        </w:rPr>
        <w:t xml:space="preserve">dvisory </w:t>
      </w:r>
      <w:r w:rsidR="00F51633" w:rsidRPr="00C6767B">
        <w:rPr>
          <w:rFonts w:ascii="Calibri" w:eastAsia="Times New Roman" w:hAnsi="Calibri" w:cs="Calibri"/>
          <w:kern w:val="28"/>
          <w:sz w:val="24"/>
          <w:szCs w:val="24"/>
          <w:lang w:eastAsia="en-GB"/>
          <w14:cntxtAlts/>
        </w:rPr>
        <w:t>G</w:t>
      </w:r>
      <w:r w:rsidR="000A54F3" w:rsidRPr="00C6767B">
        <w:rPr>
          <w:rFonts w:ascii="Calibri" w:eastAsia="Times New Roman" w:hAnsi="Calibri" w:cs="Calibri"/>
          <w:kern w:val="28"/>
          <w:sz w:val="24"/>
          <w:szCs w:val="24"/>
          <w:lang w:eastAsia="en-GB"/>
          <w14:cntxtAlts/>
        </w:rPr>
        <w:t xml:space="preserve">roup </w:t>
      </w:r>
      <w:r w:rsidR="00F51633" w:rsidRPr="00C6767B">
        <w:rPr>
          <w:rFonts w:ascii="Calibri" w:eastAsia="Times New Roman" w:hAnsi="Calibri" w:cs="Calibri"/>
          <w:kern w:val="28"/>
          <w:sz w:val="24"/>
          <w:szCs w:val="24"/>
          <w:lang w:eastAsia="en-GB"/>
          <w14:cntxtAlts/>
        </w:rPr>
        <w:t>(NPAG)</w:t>
      </w:r>
      <w:r w:rsidR="003C2897">
        <w:rPr>
          <w:rFonts w:ascii="Calibri" w:eastAsia="Times New Roman" w:hAnsi="Calibri" w:cs="Calibri"/>
          <w:kern w:val="28"/>
          <w:sz w:val="24"/>
          <w:szCs w:val="24"/>
          <w:lang w:eastAsia="en-GB"/>
          <w14:cntxtAlts/>
        </w:rPr>
        <w:t>,</w:t>
      </w:r>
      <w:r w:rsidR="00F51633" w:rsidRPr="00C6767B">
        <w:rPr>
          <w:rFonts w:ascii="Calibri" w:eastAsia="Times New Roman" w:hAnsi="Calibri" w:cs="Calibri"/>
          <w:kern w:val="28"/>
          <w:sz w:val="24"/>
          <w:szCs w:val="24"/>
          <w:lang w:eastAsia="en-GB"/>
          <w14:cntxtAlts/>
        </w:rPr>
        <w:t xml:space="preserve"> appointed to oversee the review process, has followed the advice set out in</w:t>
      </w:r>
      <w:r w:rsidR="0091346B" w:rsidRPr="00C6767B">
        <w:rPr>
          <w:rFonts w:ascii="Calibri" w:eastAsia="Times New Roman" w:hAnsi="Calibri" w:cs="Calibri"/>
          <w:kern w:val="28"/>
          <w:sz w:val="24"/>
          <w:szCs w:val="24"/>
          <w:lang w:eastAsia="en-GB"/>
          <w14:cntxtAlts/>
        </w:rPr>
        <w:t xml:space="preserve"> Locality T</w:t>
      </w:r>
      <w:r w:rsidR="00F51633" w:rsidRPr="00C6767B">
        <w:rPr>
          <w:rFonts w:ascii="Calibri" w:eastAsia="Times New Roman" w:hAnsi="Calibri" w:cs="Calibri"/>
          <w:kern w:val="28"/>
          <w:sz w:val="24"/>
          <w:szCs w:val="24"/>
          <w:lang w:eastAsia="en-GB"/>
          <w14:cntxtAlts/>
        </w:rPr>
        <w:t>oolkit (Implementation, Monitoring, and Review of Neighbourhood Plans)</w:t>
      </w:r>
      <w:r w:rsidR="00F53A88" w:rsidRPr="00C6767B">
        <w:rPr>
          <w:rFonts w:ascii="Calibri" w:eastAsia="Times New Roman" w:hAnsi="Calibri" w:cs="Calibri"/>
          <w:kern w:val="28"/>
          <w:sz w:val="24"/>
          <w:szCs w:val="24"/>
          <w:lang w:eastAsia="en-GB"/>
          <w14:cntxtAlts/>
        </w:rPr>
        <w:t>.</w:t>
      </w:r>
    </w:p>
    <w:p w14:paraId="24430D50" w14:textId="2E16A5B0" w:rsidR="00F53A88" w:rsidRPr="00C6767B" w:rsidRDefault="00F51633" w:rsidP="00F028DB">
      <w:pPr>
        <w:pStyle w:val="ListParagraph"/>
        <w:widowControl w:val="0"/>
        <w:numPr>
          <w:ilvl w:val="0"/>
          <w:numId w:val="28"/>
        </w:numPr>
        <w:spacing w:after="120" w:line="240" w:lineRule="auto"/>
        <w:rPr>
          <w:rFonts w:ascii="Calibri" w:eastAsia="Times New Roman" w:hAnsi="Calibri" w:cs="Calibri"/>
          <w:kern w:val="28"/>
          <w:sz w:val="24"/>
          <w:szCs w:val="24"/>
          <w:lang w:eastAsia="en-GB"/>
          <w14:cntxtAlts/>
        </w:rPr>
      </w:pPr>
      <w:r w:rsidRPr="00C6767B">
        <w:rPr>
          <w:rFonts w:ascii="Calibri" w:eastAsia="Times New Roman" w:hAnsi="Calibri" w:cs="Calibri"/>
          <w:kern w:val="28"/>
          <w:sz w:val="24"/>
          <w:szCs w:val="24"/>
          <w:lang w:eastAsia="en-GB"/>
          <w14:cntxtAlts/>
        </w:rPr>
        <w:t>Updated</w:t>
      </w:r>
      <w:r w:rsidR="00F53A88" w:rsidRPr="00C6767B">
        <w:rPr>
          <w:rFonts w:ascii="Calibri" w:eastAsia="Times New Roman" w:hAnsi="Calibri" w:cs="Calibri"/>
          <w:kern w:val="28"/>
          <w:sz w:val="24"/>
          <w:szCs w:val="24"/>
          <w:lang w:eastAsia="en-GB"/>
          <w14:cntxtAlts/>
        </w:rPr>
        <w:t xml:space="preserve"> details of</w:t>
      </w:r>
      <w:r w:rsidRPr="00C6767B">
        <w:rPr>
          <w:rFonts w:ascii="Calibri" w:eastAsia="Times New Roman" w:hAnsi="Calibri" w:cs="Calibri"/>
          <w:kern w:val="28"/>
          <w:sz w:val="24"/>
          <w:szCs w:val="24"/>
          <w:lang w:eastAsia="en-GB"/>
          <w14:cntxtAlts/>
        </w:rPr>
        <w:t xml:space="preserve"> community and stakeholder </w:t>
      </w:r>
      <w:r w:rsidR="009C3706" w:rsidRPr="00C6767B">
        <w:rPr>
          <w:rFonts w:ascii="Calibri" w:eastAsia="Times New Roman" w:hAnsi="Calibri" w:cs="Calibri"/>
          <w:kern w:val="28"/>
          <w:sz w:val="24"/>
          <w:szCs w:val="24"/>
          <w:lang w:eastAsia="en-GB"/>
          <w14:cntxtAlts/>
        </w:rPr>
        <w:t>engagement.</w:t>
      </w:r>
      <w:r w:rsidRPr="00C6767B">
        <w:rPr>
          <w:rFonts w:ascii="Calibri" w:eastAsia="Times New Roman" w:hAnsi="Calibri" w:cs="Calibri"/>
          <w:kern w:val="28"/>
          <w:sz w:val="24"/>
          <w:szCs w:val="24"/>
          <w:lang w:eastAsia="en-GB"/>
          <w14:cntxtAlts/>
        </w:rPr>
        <w:t xml:space="preserve"> </w:t>
      </w:r>
    </w:p>
    <w:p w14:paraId="70EF6587" w14:textId="777696B0" w:rsidR="00F53A88" w:rsidRPr="00C6767B" w:rsidRDefault="00F51633" w:rsidP="00F028DB">
      <w:pPr>
        <w:pStyle w:val="ListParagraph"/>
        <w:widowControl w:val="0"/>
        <w:numPr>
          <w:ilvl w:val="0"/>
          <w:numId w:val="28"/>
        </w:numPr>
        <w:spacing w:after="120" w:line="240" w:lineRule="auto"/>
        <w:rPr>
          <w:rFonts w:ascii="Calibri" w:eastAsia="Times New Roman" w:hAnsi="Calibri" w:cs="Calibri"/>
          <w:kern w:val="28"/>
          <w:sz w:val="24"/>
          <w:szCs w:val="24"/>
          <w:lang w:eastAsia="en-GB"/>
          <w14:cntxtAlts/>
        </w:rPr>
      </w:pPr>
      <w:r w:rsidRPr="00C6767B">
        <w:rPr>
          <w:rFonts w:ascii="Calibri" w:eastAsia="Times New Roman" w:hAnsi="Calibri" w:cs="Calibri"/>
          <w:kern w:val="28"/>
          <w:sz w:val="24"/>
          <w:szCs w:val="24"/>
          <w:lang w:eastAsia="en-GB"/>
          <w14:cntxtAlts/>
        </w:rPr>
        <w:t>Update</w:t>
      </w:r>
      <w:r w:rsidR="00F53A88" w:rsidRPr="00C6767B">
        <w:rPr>
          <w:rFonts w:ascii="Calibri" w:eastAsia="Times New Roman" w:hAnsi="Calibri" w:cs="Calibri"/>
          <w:kern w:val="28"/>
          <w:sz w:val="24"/>
          <w:szCs w:val="24"/>
          <w:lang w:eastAsia="en-GB"/>
          <w14:cntxtAlts/>
        </w:rPr>
        <w:t>d</w:t>
      </w:r>
      <w:r w:rsidRPr="00C6767B">
        <w:rPr>
          <w:rFonts w:ascii="Calibri" w:eastAsia="Times New Roman" w:hAnsi="Calibri" w:cs="Calibri"/>
          <w:kern w:val="28"/>
          <w:sz w:val="24"/>
          <w:szCs w:val="24"/>
          <w:lang w:eastAsia="en-GB"/>
          <w14:cntxtAlts/>
        </w:rPr>
        <w:t xml:space="preserve"> the evidence </w:t>
      </w:r>
      <w:r w:rsidR="00F028DB" w:rsidRPr="00C6767B">
        <w:rPr>
          <w:rFonts w:ascii="Calibri" w:eastAsia="Times New Roman" w:hAnsi="Calibri" w:cs="Calibri"/>
          <w:kern w:val="28"/>
          <w:sz w:val="24"/>
          <w:szCs w:val="24"/>
          <w:lang w:eastAsia="en-GB"/>
          <w14:cntxtAlts/>
        </w:rPr>
        <w:t xml:space="preserve">base </w:t>
      </w:r>
      <w:r w:rsidRPr="00C6767B">
        <w:rPr>
          <w:rFonts w:ascii="Calibri" w:eastAsia="Times New Roman" w:hAnsi="Calibri" w:cs="Calibri"/>
          <w:kern w:val="28"/>
          <w:sz w:val="24"/>
          <w:szCs w:val="24"/>
          <w:lang w:eastAsia="en-GB"/>
          <w14:cntxtAlts/>
        </w:rPr>
        <w:t>to reflect the most recent data and national</w:t>
      </w:r>
      <w:r w:rsidR="00F53A88" w:rsidRPr="00C6767B">
        <w:rPr>
          <w:rFonts w:ascii="Calibri" w:eastAsia="Times New Roman" w:hAnsi="Calibri" w:cs="Calibri"/>
          <w:kern w:val="28"/>
          <w:sz w:val="24"/>
          <w:szCs w:val="24"/>
          <w:lang w:eastAsia="en-GB"/>
          <w14:cntxtAlts/>
        </w:rPr>
        <w:t>/</w:t>
      </w:r>
      <w:r w:rsidRPr="00C6767B">
        <w:rPr>
          <w:rFonts w:ascii="Calibri" w:eastAsia="Times New Roman" w:hAnsi="Calibri" w:cs="Calibri"/>
          <w:kern w:val="28"/>
          <w:sz w:val="24"/>
          <w:szCs w:val="24"/>
          <w:lang w:eastAsia="en-GB"/>
          <w14:cntxtAlts/>
        </w:rPr>
        <w:t xml:space="preserve">local </w:t>
      </w:r>
      <w:r w:rsidR="007A7B85" w:rsidRPr="00C6767B">
        <w:rPr>
          <w:rFonts w:ascii="Calibri" w:eastAsia="Times New Roman" w:hAnsi="Calibri" w:cs="Calibri"/>
          <w:kern w:val="28"/>
          <w:sz w:val="24"/>
          <w:szCs w:val="24"/>
          <w:lang w:eastAsia="en-GB"/>
          <w14:cntxtAlts/>
        </w:rPr>
        <w:t>policy.</w:t>
      </w:r>
      <w:r w:rsidRPr="00C6767B">
        <w:rPr>
          <w:rFonts w:ascii="Calibri" w:eastAsia="Times New Roman" w:hAnsi="Calibri" w:cs="Calibri"/>
          <w:kern w:val="28"/>
          <w:sz w:val="24"/>
          <w:szCs w:val="24"/>
          <w:lang w:eastAsia="en-GB"/>
          <w14:cntxtAlts/>
        </w:rPr>
        <w:t xml:space="preserve"> </w:t>
      </w:r>
    </w:p>
    <w:p w14:paraId="2752B727" w14:textId="7F51A448" w:rsidR="00F53A88" w:rsidRPr="00C6767B" w:rsidRDefault="00F51633" w:rsidP="00F028DB">
      <w:pPr>
        <w:pStyle w:val="ListParagraph"/>
        <w:widowControl w:val="0"/>
        <w:numPr>
          <w:ilvl w:val="0"/>
          <w:numId w:val="28"/>
        </w:numPr>
        <w:spacing w:after="120" w:line="240" w:lineRule="auto"/>
        <w:rPr>
          <w:rFonts w:ascii="Calibri" w:eastAsia="Times New Roman" w:hAnsi="Calibri" w:cs="Calibri"/>
          <w:kern w:val="28"/>
          <w:sz w:val="24"/>
          <w:szCs w:val="24"/>
          <w:lang w:eastAsia="en-GB"/>
          <w14:cntxtAlts/>
        </w:rPr>
      </w:pPr>
      <w:r w:rsidRPr="00C6767B">
        <w:rPr>
          <w:rFonts w:ascii="Calibri" w:eastAsia="Times New Roman" w:hAnsi="Calibri" w:cs="Calibri"/>
          <w:kern w:val="28"/>
          <w:sz w:val="24"/>
          <w:szCs w:val="24"/>
          <w:lang w:eastAsia="en-GB"/>
          <w14:cntxtAlts/>
        </w:rPr>
        <w:t>Review</w:t>
      </w:r>
      <w:r w:rsidR="00F53A88" w:rsidRPr="00C6767B">
        <w:rPr>
          <w:rFonts w:ascii="Calibri" w:eastAsia="Times New Roman" w:hAnsi="Calibri" w:cs="Calibri"/>
          <w:kern w:val="28"/>
          <w:sz w:val="24"/>
          <w:szCs w:val="24"/>
          <w:lang w:eastAsia="en-GB"/>
          <w14:cntxtAlts/>
        </w:rPr>
        <w:t>ed</w:t>
      </w:r>
      <w:r w:rsidRPr="00C6767B">
        <w:rPr>
          <w:rFonts w:ascii="Calibri" w:eastAsia="Times New Roman" w:hAnsi="Calibri" w:cs="Calibri"/>
          <w:kern w:val="28"/>
          <w:sz w:val="24"/>
          <w:szCs w:val="24"/>
          <w:lang w:eastAsia="en-GB"/>
          <w14:cntxtAlts/>
        </w:rPr>
        <w:t xml:space="preserve"> </w:t>
      </w:r>
      <w:r w:rsidR="003B5ADC" w:rsidRPr="00C6767B">
        <w:rPr>
          <w:rFonts w:ascii="Calibri" w:eastAsia="Times New Roman" w:hAnsi="Calibri" w:cs="Calibri"/>
          <w:kern w:val="28"/>
          <w:sz w:val="24"/>
          <w:szCs w:val="24"/>
          <w:lang w:eastAsia="en-GB"/>
          <w14:cntxtAlts/>
        </w:rPr>
        <w:t xml:space="preserve">and revised </w:t>
      </w:r>
      <w:r w:rsidRPr="00C6767B">
        <w:rPr>
          <w:rFonts w:ascii="Calibri" w:eastAsia="Times New Roman" w:hAnsi="Calibri" w:cs="Calibri"/>
          <w:kern w:val="28"/>
          <w:sz w:val="24"/>
          <w:szCs w:val="24"/>
          <w:lang w:eastAsia="en-GB"/>
          <w14:cntxtAlts/>
        </w:rPr>
        <w:t xml:space="preserve">policies </w:t>
      </w:r>
      <w:r w:rsidR="003B5ADC" w:rsidRPr="00C6767B">
        <w:rPr>
          <w:rFonts w:ascii="Calibri" w:eastAsia="Times New Roman" w:hAnsi="Calibri" w:cs="Calibri"/>
          <w:kern w:val="28"/>
          <w:sz w:val="24"/>
          <w:szCs w:val="24"/>
          <w:lang w:eastAsia="en-GB"/>
          <w14:cntxtAlts/>
        </w:rPr>
        <w:t>a</w:t>
      </w:r>
      <w:r w:rsidRPr="00C6767B">
        <w:rPr>
          <w:rFonts w:ascii="Calibri" w:eastAsia="Times New Roman" w:hAnsi="Calibri" w:cs="Calibri"/>
          <w:kern w:val="28"/>
          <w:sz w:val="24"/>
          <w:szCs w:val="24"/>
          <w:lang w:eastAsia="en-GB"/>
          <w14:cntxtAlts/>
        </w:rPr>
        <w:t>s necessary including supporting rationale</w:t>
      </w:r>
      <w:r w:rsidR="003B5ADC" w:rsidRPr="00C6767B">
        <w:rPr>
          <w:rFonts w:ascii="Calibri" w:eastAsia="Times New Roman" w:hAnsi="Calibri" w:cs="Calibri"/>
          <w:kern w:val="28"/>
          <w:sz w:val="24"/>
          <w:szCs w:val="24"/>
          <w:lang w:eastAsia="en-GB"/>
          <w14:cntxtAlts/>
        </w:rPr>
        <w:t>/</w:t>
      </w:r>
      <w:r w:rsidR="009C3706" w:rsidRPr="00C6767B">
        <w:rPr>
          <w:rFonts w:ascii="Calibri" w:eastAsia="Times New Roman" w:hAnsi="Calibri" w:cs="Calibri"/>
          <w:kern w:val="28"/>
          <w:sz w:val="24"/>
          <w:szCs w:val="24"/>
          <w:lang w:eastAsia="en-GB"/>
          <w14:cntxtAlts/>
        </w:rPr>
        <w:t>evidence.</w:t>
      </w:r>
      <w:r w:rsidRPr="00C6767B">
        <w:rPr>
          <w:rFonts w:ascii="Calibri" w:eastAsia="Times New Roman" w:hAnsi="Calibri" w:cs="Calibri"/>
          <w:kern w:val="28"/>
          <w:sz w:val="24"/>
          <w:szCs w:val="24"/>
          <w:lang w:eastAsia="en-GB"/>
          <w14:cntxtAlts/>
        </w:rPr>
        <w:t xml:space="preserve"> </w:t>
      </w:r>
    </w:p>
    <w:p w14:paraId="3555BE3C" w14:textId="1D9A3C74" w:rsidR="00F53A88" w:rsidRPr="00C6767B" w:rsidRDefault="00F51633" w:rsidP="00F028DB">
      <w:pPr>
        <w:pStyle w:val="ListParagraph"/>
        <w:widowControl w:val="0"/>
        <w:numPr>
          <w:ilvl w:val="0"/>
          <w:numId w:val="28"/>
        </w:numPr>
        <w:spacing w:after="120" w:line="240" w:lineRule="auto"/>
        <w:rPr>
          <w:rFonts w:ascii="Calibri" w:eastAsia="Times New Roman" w:hAnsi="Calibri" w:cs="Calibri"/>
          <w:kern w:val="28"/>
          <w:sz w:val="24"/>
          <w:szCs w:val="24"/>
          <w:lang w:eastAsia="en-GB"/>
          <w14:cntxtAlts/>
        </w:rPr>
      </w:pPr>
      <w:r w:rsidRPr="00C6767B">
        <w:rPr>
          <w:rFonts w:ascii="Calibri" w:eastAsia="Times New Roman" w:hAnsi="Calibri" w:cs="Calibri"/>
          <w:kern w:val="28"/>
          <w:sz w:val="24"/>
          <w:szCs w:val="24"/>
          <w:lang w:eastAsia="en-GB"/>
          <w14:cntxtAlts/>
        </w:rPr>
        <w:t>Consider</w:t>
      </w:r>
      <w:r w:rsidR="00F53A88" w:rsidRPr="00C6767B">
        <w:rPr>
          <w:rFonts w:ascii="Calibri" w:eastAsia="Times New Roman" w:hAnsi="Calibri" w:cs="Calibri"/>
          <w:kern w:val="28"/>
          <w:sz w:val="24"/>
          <w:szCs w:val="24"/>
          <w:lang w:eastAsia="en-GB"/>
          <w14:cntxtAlts/>
        </w:rPr>
        <w:t>ed</w:t>
      </w:r>
      <w:r w:rsidRPr="00C6767B">
        <w:rPr>
          <w:rFonts w:ascii="Calibri" w:eastAsia="Times New Roman" w:hAnsi="Calibri" w:cs="Calibri"/>
          <w:kern w:val="28"/>
          <w:sz w:val="24"/>
          <w:szCs w:val="24"/>
          <w:lang w:eastAsia="en-GB"/>
          <w14:cntxtAlts/>
        </w:rPr>
        <w:t xml:space="preserve"> the need for </w:t>
      </w:r>
      <w:r w:rsidR="00F53A88" w:rsidRPr="00C6767B">
        <w:rPr>
          <w:rFonts w:ascii="Calibri" w:eastAsia="Times New Roman" w:hAnsi="Calibri" w:cs="Calibri"/>
          <w:kern w:val="28"/>
          <w:sz w:val="24"/>
          <w:szCs w:val="24"/>
          <w:lang w:eastAsia="en-GB"/>
          <w14:cntxtAlts/>
        </w:rPr>
        <w:t xml:space="preserve">new </w:t>
      </w:r>
      <w:r w:rsidRPr="00C6767B">
        <w:rPr>
          <w:rFonts w:ascii="Calibri" w:eastAsia="Times New Roman" w:hAnsi="Calibri" w:cs="Calibri"/>
          <w:kern w:val="28"/>
          <w:sz w:val="24"/>
          <w:szCs w:val="24"/>
          <w:lang w:eastAsia="en-GB"/>
          <w14:cntxtAlts/>
        </w:rPr>
        <w:t>site allocations</w:t>
      </w:r>
      <w:r w:rsidR="00F53A88" w:rsidRPr="00C6767B">
        <w:rPr>
          <w:rFonts w:ascii="Calibri" w:eastAsia="Times New Roman" w:hAnsi="Calibri" w:cs="Calibri"/>
          <w:kern w:val="28"/>
          <w:sz w:val="24"/>
          <w:szCs w:val="24"/>
          <w:lang w:eastAsia="en-GB"/>
          <w14:cntxtAlts/>
        </w:rPr>
        <w:t xml:space="preserve"> with an inclusive and thorough process</w:t>
      </w:r>
      <w:r w:rsidR="00D64CDB">
        <w:rPr>
          <w:rFonts w:ascii="Calibri" w:eastAsia="Times New Roman" w:hAnsi="Calibri" w:cs="Calibri"/>
          <w:kern w:val="28"/>
          <w:sz w:val="24"/>
          <w:szCs w:val="24"/>
          <w:lang w:eastAsia="en-GB"/>
          <w14:cntxtAlts/>
        </w:rPr>
        <w:t>,</w:t>
      </w:r>
      <w:r w:rsidR="00F53A88" w:rsidRPr="00C6767B">
        <w:rPr>
          <w:rFonts w:ascii="Calibri" w:eastAsia="Times New Roman" w:hAnsi="Calibri" w:cs="Calibri"/>
          <w:kern w:val="28"/>
          <w:sz w:val="24"/>
          <w:szCs w:val="24"/>
          <w:lang w:eastAsia="en-GB"/>
          <w14:cntxtAlts/>
        </w:rPr>
        <w:t xml:space="preserve"> including Call for Sites and Sites Assessment, following best </w:t>
      </w:r>
      <w:r w:rsidR="007A7B85" w:rsidRPr="00C6767B">
        <w:rPr>
          <w:rFonts w:ascii="Calibri" w:eastAsia="Times New Roman" w:hAnsi="Calibri" w:cs="Calibri"/>
          <w:kern w:val="28"/>
          <w:sz w:val="24"/>
          <w:szCs w:val="24"/>
          <w:lang w:eastAsia="en-GB"/>
          <w14:cntxtAlts/>
        </w:rPr>
        <w:t>practice.</w:t>
      </w:r>
    </w:p>
    <w:p w14:paraId="3AF29002" w14:textId="772AAF3C" w:rsidR="00F51633" w:rsidRPr="00C6767B" w:rsidRDefault="00F51633" w:rsidP="00F028DB">
      <w:pPr>
        <w:pStyle w:val="ListParagraph"/>
        <w:widowControl w:val="0"/>
        <w:numPr>
          <w:ilvl w:val="0"/>
          <w:numId w:val="28"/>
        </w:numPr>
        <w:spacing w:after="120" w:line="240" w:lineRule="auto"/>
        <w:rPr>
          <w:rFonts w:ascii="Calibri" w:eastAsia="Times New Roman" w:hAnsi="Calibri" w:cs="Calibri"/>
          <w:kern w:val="28"/>
          <w:sz w:val="24"/>
          <w:szCs w:val="24"/>
          <w:lang w:eastAsia="en-GB"/>
          <w14:cntxtAlts/>
        </w:rPr>
      </w:pPr>
      <w:r w:rsidRPr="00C6767B">
        <w:rPr>
          <w:rFonts w:ascii="Calibri" w:eastAsia="Times New Roman" w:hAnsi="Calibri" w:cs="Calibri"/>
          <w:kern w:val="28"/>
          <w:sz w:val="24"/>
          <w:szCs w:val="24"/>
          <w:lang w:eastAsia="en-GB"/>
          <w14:cntxtAlts/>
        </w:rPr>
        <w:t>Undertake</w:t>
      </w:r>
      <w:r w:rsidR="00F53A88" w:rsidRPr="00C6767B">
        <w:rPr>
          <w:rFonts w:ascii="Calibri" w:eastAsia="Times New Roman" w:hAnsi="Calibri" w:cs="Calibri"/>
          <w:kern w:val="28"/>
          <w:sz w:val="24"/>
          <w:szCs w:val="24"/>
          <w:lang w:eastAsia="en-GB"/>
          <w14:cntxtAlts/>
        </w:rPr>
        <w:t>n</w:t>
      </w:r>
      <w:r w:rsidRPr="00C6767B">
        <w:rPr>
          <w:rFonts w:ascii="Calibri" w:eastAsia="Times New Roman" w:hAnsi="Calibri" w:cs="Calibri"/>
          <w:kern w:val="28"/>
          <w:sz w:val="24"/>
          <w:szCs w:val="24"/>
          <w:lang w:eastAsia="en-GB"/>
          <w14:cntxtAlts/>
        </w:rPr>
        <w:t xml:space="preserve"> an overall edit of the plan to ensure it reflects current circumstances.</w:t>
      </w:r>
    </w:p>
    <w:p w14:paraId="3B91968B" w14:textId="75D28493" w:rsidR="00B057A2" w:rsidRPr="00C6767B" w:rsidRDefault="00E81FF1" w:rsidP="00B057A2">
      <w:pPr>
        <w:widowControl w:val="0"/>
        <w:spacing w:after="120" w:line="240" w:lineRule="auto"/>
        <w:rPr>
          <w:rFonts w:ascii="Calibri" w:eastAsia="Times New Roman" w:hAnsi="Calibri" w:cs="Calibri"/>
          <w:kern w:val="28"/>
          <w:sz w:val="24"/>
          <w:szCs w:val="24"/>
          <w:lang w:eastAsia="en-GB"/>
          <w14:cntxtAlts/>
        </w:rPr>
      </w:pPr>
      <w:r w:rsidRPr="00C6767B">
        <w:rPr>
          <w:rFonts w:ascii="Calibri" w:eastAsia="Times New Roman" w:hAnsi="Calibri" w:cs="Calibri"/>
          <w:kern w:val="28"/>
          <w:sz w:val="24"/>
          <w:szCs w:val="24"/>
          <w:lang w:eastAsia="en-GB"/>
          <w14:cntxtAlts/>
        </w:rPr>
        <w:t xml:space="preserve">4.3 </w:t>
      </w:r>
      <w:r w:rsidR="00B057A2" w:rsidRPr="00C6767B">
        <w:rPr>
          <w:rFonts w:ascii="Calibri" w:eastAsia="Times New Roman" w:hAnsi="Calibri" w:cs="Calibri"/>
          <w:kern w:val="28"/>
          <w:sz w:val="24"/>
          <w:szCs w:val="24"/>
          <w:lang w:eastAsia="en-GB"/>
          <w14:cntxtAlts/>
        </w:rPr>
        <w:t>Reflecting the emerging Local Plan, th</w:t>
      </w:r>
      <w:r w:rsidR="005D5073" w:rsidRPr="00C6767B">
        <w:rPr>
          <w:rFonts w:ascii="Calibri" w:eastAsia="Times New Roman" w:hAnsi="Calibri" w:cs="Calibri"/>
          <w:kern w:val="28"/>
          <w:sz w:val="24"/>
          <w:szCs w:val="24"/>
          <w:lang w:eastAsia="en-GB"/>
          <w14:cntxtAlts/>
        </w:rPr>
        <w:t>e</w:t>
      </w:r>
      <w:r w:rsidR="00B057A2" w:rsidRPr="00C6767B">
        <w:rPr>
          <w:rFonts w:ascii="Calibri" w:eastAsia="Times New Roman" w:hAnsi="Calibri" w:cs="Calibri"/>
          <w:kern w:val="28"/>
          <w:sz w:val="24"/>
          <w:szCs w:val="24"/>
          <w:lang w:eastAsia="en-GB"/>
          <w14:cntxtAlts/>
        </w:rPr>
        <w:t xml:space="preserve"> plan period for </w:t>
      </w:r>
      <w:r w:rsidRPr="00C6767B">
        <w:rPr>
          <w:rFonts w:ascii="Calibri" w:eastAsia="Times New Roman" w:hAnsi="Calibri" w:cs="Calibri"/>
          <w:kern w:val="28"/>
          <w:sz w:val="24"/>
          <w:szCs w:val="24"/>
          <w:lang w:eastAsia="en-GB"/>
          <w14:cntxtAlts/>
        </w:rPr>
        <w:t xml:space="preserve">the </w:t>
      </w:r>
      <w:r w:rsidR="00B057A2" w:rsidRPr="00C6767B">
        <w:rPr>
          <w:rFonts w:ascii="Calibri" w:eastAsia="Times New Roman" w:hAnsi="Calibri" w:cs="Calibri"/>
          <w:kern w:val="28"/>
          <w:sz w:val="24"/>
          <w:szCs w:val="24"/>
          <w:lang w:eastAsia="en-GB"/>
          <w14:cntxtAlts/>
        </w:rPr>
        <w:t xml:space="preserve">NP </w:t>
      </w:r>
      <w:r w:rsidRPr="00C6767B">
        <w:rPr>
          <w:rFonts w:ascii="Calibri" w:eastAsia="Times New Roman" w:hAnsi="Calibri" w:cs="Calibri"/>
          <w:kern w:val="28"/>
          <w:sz w:val="24"/>
          <w:szCs w:val="24"/>
          <w:lang w:eastAsia="en-GB"/>
          <w14:cntxtAlts/>
        </w:rPr>
        <w:t>is</w:t>
      </w:r>
      <w:r w:rsidR="00B057A2" w:rsidRPr="00C6767B">
        <w:rPr>
          <w:rFonts w:ascii="Calibri" w:eastAsia="Times New Roman" w:hAnsi="Calibri" w:cs="Calibri"/>
          <w:kern w:val="28"/>
          <w:sz w:val="24"/>
          <w:szCs w:val="24"/>
          <w:lang w:eastAsia="en-GB"/>
          <w14:cntxtAlts/>
        </w:rPr>
        <w:t xml:space="preserve"> 2022 to 2041</w:t>
      </w:r>
      <w:r w:rsidR="005D5073" w:rsidRPr="00C6767B">
        <w:rPr>
          <w:rFonts w:ascii="Calibri" w:eastAsia="Times New Roman" w:hAnsi="Calibri" w:cs="Calibri"/>
          <w:kern w:val="28"/>
          <w:sz w:val="24"/>
          <w:szCs w:val="24"/>
          <w:lang w:eastAsia="en-GB"/>
          <w14:cntxtAlts/>
        </w:rPr>
        <w:t>.</w:t>
      </w:r>
    </w:p>
    <w:p w14:paraId="42A94D4F" w14:textId="3A0B89C0" w:rsidR="0091689D" w:rsidRPr="00117904" w:rsidRDefault="00E81FF1" w:rsidP="00F028DB">
      <w:pPr>
        <w:widowControl w:val="0"/>
        <w:spacing w:after="120" w:line="240" w:lineRule="auto"/>
        <w:rPr>
          <w:rFonts w:ascii="Calibri" w:eastAsia="Times New Roman" w:hAnsi="Calibri" w:cs="Calibri"/>
          <w:kern w:val="28"/>
          <w:sz w:val="24"/>
          <w:szCs w:val="24"/>
          <w:lang w:eastAsia="en-GB"/>
          <w14:cntxtAlts/>
        </w:rPr>
      </w:pPr>
      <w:r w:rsidRPr="00C6767B">
        <w:rPr>
          <w:rFonts w:ascii="Calibri" w:eastAsia="Times New Roman" w:hAnsi="Calibri" w:cs="Calibri"/>
          <w:kern w:val="28"/>
          <w:sz w:val="24"/>
          <w:szCs w:val="24"/>
          <w:lang w:eastAsia="en-GB"/>
          <w14:cntxtAlts/>
        </w:rPr>
        <w:t xml:space="preserve">4.4 </w:t>
      </w:r>
      <w:r w:rsidR="005A3BED" w:rsidRPr="00C6767B">
        <w:rPr>
          <w:rFonts w:ascii="Calibri" w:eastAsia="Times New Roman" w:hAnsi="Calibri" w:cs="Calibri"/>
          <w:kern w:val="28"/>
          <w:sz w:val="24"/>
          <w:szCs w:val="24"/>
          <w:lang w:eastAsia="en-GB"/>
          <w14:cntxtAlts/>
        </w:rPr>
        <w:t xml:space="preserve">This </w:t>
      </w:r>
      <w:r w:rsidR="00F53A88" w:rsidRPr="00C6767B">
        <w:rPr>
          <w:rFonts w:ascii="Calibri" w:eastAsia="Times New Roman" w:hAnsi="Calibri" w:cs="Calibri"/>
          <w:kern w:val="28"/>
          <w:sz w:val="24"/>
          <w:szCs w:val="24"/>
          <w:lang w:eastAsia="en-GB"/>
          <w14:cntxtAlts/>
        </w:rPr>
        <w:t>version is, therefore,</w:t>
      </w:r>
      <w:r w:rsidR="005A3BED" w:rsidRPr="00C6767B">
        <w:rPr>
          <w:rFonts w:ascii="Calibri" w:eastAsia="Times New Roman" w:hAnsi="Calibri" w:cs="Calibri"/>
          <w:kern w:val="28"/>
          <w:sz w:val="24"/>
          <w:szCs w:val="24"/>
          <w:lang w:eastAsia="en-GB"/>
          <w14:cntxtAlts/>
        </w:rPr>
        <w:t xml:space="preserve"> </w:t>
      </w:r>
      <w:r w:rsidR="005A3BED" w:rsidRPr="00117904">
        <w:rPr>
          <w:rFonts w:ascii="Calibri" w:eastAsia="Times New Roman" w:hAnsi="Calibri" w:cs="Calibri"/>
          <w:kern w:val="28"/>
          <w:sz w:val="24"/>
          <w:szCs w:val="24"/>
          <w:lang w:eastAsia="en-GB"/>
          <w14:cntxtAlts/>
        </w:rPr>
        <w:t xml:space="preserve">the </w:t>
      </w:r>
      <w:r w:rsidR="002C02E1" w:rsidRPr="00117904">
        <w:rPr>
          <w:rFonts w:ascii="Calibri" w:eastAsia="Times New Roman" w:hAnsi="Calibri" w:cs="Calibri"/>
          <w:kern w:val="28"/>
          <w:sz w:val="24"/>
          <w:szCs w:val="24"/>
          <w:lang w:eastAsia="en-GB"/>
          <w14:cntxtAlts/>
        </w:rPr>
        <w:t>Submission</w:t>
      </w:r>
      <w:r w:rsidR="005A3BED" w:rsidRPr="00117904">
        <w:rPr>
          <w:rFonts w:ascii="Calibri" w:eastAsia="Times New Roman" w:hAnsi="Calibri" w:cs="Calibri"/>
          <w:kern w:val="28"/>
          <w:sz w:val="24"/>
          <w:szCs w:val="24"/>
          <w:lang w:eastAsia="en-GB"/>
          <w14:cntxtAlts/>
        </w:rPr>
        <w:t xml:space="preserve"> Draft</w:t>
      </w:r>
      <w:r w:rsidR="0091689D" w:rsidRPr="00117904">
        <w:rPr>
          <w:rFonts w:ascii="Calibri" w:eastAsia="Times New Roman" w:hAnsi="Calibri" w:cs="Calibri"/>
          <w:kern w:val="28"/>
          <w:sz w:val="24"/>
          <w:szCs w:val="24"/>
          <w:lang w:eastAsia="en-GB"/>
          <w14:cntxtAlts/>
        </w:rPr>
        <w:t xml:space="preserve">. </w:t>
      </w:r>
      <w:r w:rsidR="002C02E1" w:rsidRPr="00117904">
        <w:rPr>
          <w:rFonts w:ascii="Calibri" w:eastAsia="Times New Roman" w:hAnsi="Calibri" w:cs="Calibri"/>
          <w:kern w:val="28"/>
          <w:sz w:val="24"/>
          <w:szCs w:val="24"/>
          <w:lang w:eastAsia="en-GB"/>
          <w14:cntxtAlts/>
        </w:rPr>
        <w:t>It follows a</w:t>
      </w:r>
      <w:r w:rsidR="0091689D" w:rsidRPr="00117904">
        <w:rPr>
          <w:rFonts w:ascii="Calibri" w:eastAsia="Times New Roman" w:hAnsi="Calibri" w:cs="Calibri"/>
          <w:kern w:val="28"/>
          <w:sz w:val="24"/>
          <w:szCs w:val="24"/>
          <w:lang w:eastAsia="en-GB"/>
          <w14:cntxtAlts/>
        </w:rPr>
        <w:t xml:space="preserve"> formal consultation, in accordance with Regulation 14 of the Neighbourhood Planning (General) Regulations 2012, </w:t>
      </w:r>
      <w:bookmarkStart w:id="3" w:name="_Hlk121734406"/>
      <w:r w:rsidR="002C02E1" w:rsidRPr="00117904">
        <w:rPr>
          <w:rFonts w:ascii="Calibri" w:eastAsia="Times New Roman" w:hAnsi="Calibri" w:cs="Calibri"/>
          <w:kern w:val="28"/>
          <w:sz w:val="24"/>
          <w:szCs w:val="24"/>
          <w:lang w:eastAsia="en-GB"/>
          <w14:cntxtAlts/>
        </w:rPr>
        <w:t>which ran from</w:t>
      </w:r>
      <w:r w:rsidR="0091689D" w:rsidRPr="00117904">
        <w:rPr>
          <w:rFonts w:ascii="Calibri" w:eastAsia="Times New Roman" w:hAnsi="Calibri" w:cs="Calibri"/>
          <w:kern w:val="28"/>
          <w:sz w:val="24"/>
          <w:szCs w:val="24"/>
          <w:lang w:eastAsia="en-GB"/>
          <w14:cntxtAlts/>
        </w:rPr>
        <w:t xml:space="preserve"> </w:t>
      </w:r>
      <w:r w:rsidR="003A70AE" w:rsidRPr="00117904">
        <w:rPr>
          <w:rFonts w:ascii="Calibri" w:eastAsia="Times New Roman" w:hAnsi="Calibri" w:cs="Calibri"/>
          <w:kern w:val="28"/>
          <w:sz w:val="24"/>
          <w:szCs w:val="24"/>
          <w:lang w:eastAsia="en-GB"/>
          <w14:cntxtAlts/>
        </w:rPr>
        <w:t>3</w:t>
      </w:r>
      <w:r w:rsidR="003A70AE" w:rsidRPr="00117904">
        <w:rPr>
          <w:rFonts w:ascii="Calibri" w:eastAsia="Times New Roman" w:hAnsi="Calibri" w:cs="Calibri"/>
          <w:kern w:val="28"/>
          <w:sz w:val="24"/>
          <w:szCs w:val="24"/>
          <w:vertAlign w:val="superscript"/>
          <w:lang w:eastAsia="en-GB"/>
          <w14:cntxtAlts/>
        </w:rPr>
        <w:t>rd</w:t>
      </w:r>
      <w:r w:rsidR="003A70AE" w:rsidRPr="00117904">
        <w:rPr>
          <w:rFonts w:ascii="Calibri" w:eastAsia="Times New Roman" w:hAnsi="Calibri" w:cs="Calibri"/>
          <w:kern w:val="28"/>
          <w:sz w:val="24"/>
          <w:szCs w:val="24"/>
          <w:lang w:eastAsia="en-GB"/>
          <w14:cntxtAlts/>
        </w:rPr>
        <w:t xml:space="preserve"> January </w:t>
      </w:r>
      <w:r w:rsidR="0091689D" w:rsidRPr="00117904">
        <w:rPr>
          <w:rFonts w:ascii="Calibri" w:eastAsia="Times New Roman" w:hAnsi="Calibri" w:cs="Calibri"/>
          <w:kern w:val="28"/>
          <w:sz w:val="24"/>
          <w:szCs w:val="24"/>
          <w:lang w:eastAsia="en-GB"/>
          <w14:cntxtAlts/>
        </w:rPr>
        <w:t>202</w:t>
      </w:r>
      <w:r w:rsidR="003A70AE" w:rsidRPr="00117904">
        <w:rPr>
          <w:rFonts w:ascii="Calibri" w:eastAsia="Times New Roman" w:hAnsi="Calibri" w:cs="Calibri"/>
          <w:kern w:val="28"/>
          <w:sz w:val="24"/>
          <w:szCs w:val="24"/>
          <w:lang w:eastAsia="en-GB"/>
          <w14:cntxtAlts/>
        </w:rPr>
        <w:t>3</w:t>
      </w:r>
      <w:r w:rsidR="0091689D" w:rsidRPr="00117904">
        <w:rPr>
          <w:rFonts w:ascii="Calibri" w:eastAsia="Times New Roman" w:hAnsi="Calibri" w:cs="Calibri"/>
          <w:kern w:val="28"/>
          <w:sz w:val="24"/>
          <w:szCs w:val="24"/>
          <w:lang w:eastAsia="en-GB"/>
          <w14:cntxtAlts/>
        </w:rPr>
        <w:t xml:space="preserve"> until</w:t>
      </w:r>
      <w:r w:rsidR="003A70AE" w:rsidRPr="00117904">
        <w:rPr>
          <w:rFonts w:ascii="Calibri" w:eastAsia="Times New Roman" w:hAnsi="Calibri" w:cs="Calibri"/>
          <w:kern w:val="28"/>
          <w:sz w:val="24"/>
          <w:szCs w:val="24"/>
          <w:lang w:eastAsia="en-GB"/>
          <w14:cntxtAlts/>
        </w:rPr>
        <w:t xml:space="preserve"> 17</w:t>
      </w:r>
      <w:r w:rsidR="003A70AE" w:rsidRPr="00117904">
        <w:rPr>
          <w:rFonts w:ascii="Calibri" w:eastAsia="Times New Roman" w:hAnsi="Calibri" w:cs="Calibri"/>
          <w:kern w:val="28"/>
          <w:sz w:val="24"/>
          <w:szCs w:val="24"/>
          <w:vertAlign w:val="superscript"/>
          <w:lang w:eastAsia="en-GB"/>
          <w14:cntxtAlts/>
        </w:rPr>
        <w:t>th</w:t>
      </w:r>
      <w:r w:rsidR="003A70AE" w:rsidRPr="00117904">
        <w:rPr>
          <w:rFonts w:ascii="Calibri" w:eastAsia="Times New Roman" w:hAnsi="Calibri" w:cs="Calibri"/>
          <w:kern w:val="28"/>
          <w:sz w:val="24"/>
          <w:szCs w:val="24"/>
          <w:lang w:eastAsia="en-GB"/>
          <w14:cntxtAlts/>
        </w:rPr>
        <w:t xml:space="preserve"> February </w:t>
      </w:r>
      <w:r w:rsidR="0091689D" w:rsidRPr="00117904">
        <w:rPr>
          <w:rFonts w:ascii="Calibri" w:eastAsia="Times New Roman" w:hAnsi="Calibri" w:cs="Calibri"/>
          <w:kern w:val="28"/>
          <w:sz w:val="24"/>
          <w:szCs w:val="24"/>
          <w:lang w:eastAsia="en-GB"/>
          <w14:cntxtAlts/>
        </w:rPr>
        <w:t>202</w:t>
      </w:r>
      <w:r w:rsidR="003A70AE" w:rsidRPr="00117904">
        <w:rPr>
          <w:rFonts w:ascii="Calibri" w:eastAsia="Times New Roman" w:hAnsi="Calibri" w:cs="Calibri"/>
          <w:kern w:val="28"/>
          <w:sz w:val="24"/>
          <w:szCs w:val="24"/>
          <w:lang w:eastAsia="en-GB"/>
          <w14:cntxtAlts/>
        </w:rPr>
        <w:t>3</w:t>
      </w:r>
      <w:r w:rsidR="0091689D" w:rsidRPr="00117904">
        <w:rPr>
          <w:rFonts w:ascii="Calibri" w:eastAsia="Times New Roman" w:hAnsi="Calibri" w:cs="Calibri"/>
          <w:kern w:val="28"/>
          <w:sz w:val="24"/>
          <w:szCs w:val="24"/>
          <w:lang w:eastAsia="en-GB"/>
          <w14:cntxtAlts/>
        </w:rPr>
        <w:t>.</w:t>
      </w:r>
      <w:bookmarkEnd w:id="3"/>
      <w:r w:rsidR="002C02E1" w:rsidRPr="00117904">
        <w:rPr>
          <w:rFonts w:ascii="Calibri" w:eastAsia="Times New Roman" w:hAnsi="Calibri" w:cs="Calibri"/>
          <w:kern w:val="28"/>
          <w:sz w:val="24"/>
          <w:szCs w:val="24"/>
          <w:lang w:eastAsia="en-GB"/>
          <w14:cntxtAlts/>
        </w:rPr>
        <w:t xml:space="preserve"> Details of the consultation are presented in a separ</w:t>
      </w:r>
      <w:r w:rsidR="00D64CDB" w:rsidRPr="00117904">
        <w:rPr>
          <w:rFonts w:ascii="Calibri" w:eastAsia="Times New Roman" w:hAnsi="Calibri" w:cs="Calibri"/>
          <w:kern w:val="28"/>
          <w:sz w:val="24"/>
          <w:szCs w:val="24"/>
          <w:lang w:eastAsia="en-GB"/>
          <w14:cntxtAlts/>
        </w:rPr>
        <w:t>a</w:t>
      </w:r>
      <w:r w:rsidR="002C02E1" w:rsidRPr="00117904">
        <w:rPr>
          <w:rFonts w:ascii="Calibri" w:eastAsia="Times New Roman" w:hAnsi="Calibri" w:cs="Calibri"/>
          <w:kern w:val="28"/>
          <w:sz w:val="24"/>
          <w:szCs w:val="24"/>
          <w:lang w:eastAsia="en-GB"/>
          <w14:cntxtAlts/>
        </w:rPr>
        <w:t xml:space="preserve">te Consultation Statement. </w:t>
      </w:r>
    </w:p>
    <w:p w14:paraId="798C43FD" w14:textId="12A1F5EB" w:rsidR="00F028DB" w:rsidRPr="00117904" w:rsidRDefault="00E81FF1" w:rsidP="002C02E1">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4.5</w:t>
      </w:r>
      <w:r w:rsidR="003C2897" w:rsidRPr="00117904">
        <w:rPr>
          <w:rFonts w:ascii="Calibri" w:eastAsia="Times New Roman" w:hAnsi="Calibri" w:cs="Calibri"/>
          <w:kern w:val="28"/>
          <w:sz w:val="24"/>
          <w:szCs w:val="24"/>
          <w:lang w:eastAsia="en-GB"/>
          <w14:cntxtAlts/>
        </w:rPr>
        <w:t xml:space="preserve"> </w:t>
      </w:r>
      <w:r w:rsidR="002C02E1" w:rsidRPr="00117904">
        <w:rPr>
          <w:rFonts w:ascii="Calibri" w:eastAsia="Times New Roman" w:hAnsi="Calibri" w:cs="Calibri"/>
          <w:kern w:val="28"/>
          <w:sz w:val="24"/>
          <w:szCs w:val="24"/>
          <w:lang w:eastAsia="en-GB"/>
          <w14:cntxtAlts/>
        </w:rPr>
        <w:t>In summary, th</w:t>
      </w:r>
      <w:r w:rsidR="00D64CDB" w:rsidRPr="00117904">
        <w:rPr>
          <w:rFonts w:ascii="Calibri" w:eastAsia="Times New Roman" w:hAnsi="Calibri" w:cs="Calibri"/>
          <w:kern w:val="28"/>
          <w:sz w:val="24"/>
          <w:szCs w:val="24"/>
          <w:lang w:eastAsia="en-GB"/>
          <w14:cntxtAlts/>
        </w:rPr>
        <w:t>e</w:t>
      </w:r>
      <w:r w:rsidR="002C02E1" w:rsidRPr="00117904">
        <w:rPr>
          <w:rFonts w:ascii="Calibri" w:eastAsia="Times New Roman" w:hAnsi="Calibri" w:cs="Calibri"/>
          <w:kern w:val="28"/>
          <w:sz w:val="24"/>
          <w:szCs w:val="24"/>
          <w:lang w:eastAsia="en-GB"/>
          <w14:cntxtAlts/>
        </w:rPr>
        <w:t xml:space="preserve"> consultation involved the distribution an explanatory booklet and questionnaire to a</w:t>
      </w:r>
      <w:r w:rsidR="0091689D" w:rsidRPr="00117904">
        <w:rPr>
          <w:rFonts w:ascii="Calibri" w:eastAsia="Times New Roman" w:hAnsi="Calibri" w:cs="Calibri"/>
          <w:kern w:val="28"/>
          <w:sz w:val="24"/>
          <w:szCs w:val="24"/>
          <w:lang w:eastAsia="en-GB"/>
          <w14:cntxtAlts/>
        </w:rPr>
        <w:t>ll residents and businesses in the Neighbourhood Plan Area</w:t>
      </w:r>
      <w:r w:rsidR="002C02E1" w:rsidRPr="00117904">
        <w:rPr>
          <w:rFonts w:ascii="Calibri" w:eastAsia="Times New Roman" w:hAnsi="Calibri" w:cs="Calibri"/>
          <w:kern w:val="28"/>
          <w:sz w:val="24"/>
          <w:szCs w:val="24"/>
          <w:lang w:eastAsia="en-GB"/>
          <w14:cntxtAlts/>
        </w:rPr>
        <w:t>.</w:t>
      </w:r>
      <w:r w:rsidR="0091689D" w:rsidRPr="00117904">
        <w:rPr>
          <w:rFonts w:ascii="Calibri" w:eastAsia="Times New Roman" w:hAnsi="Calibri" w:cs="Calibri"/>
          <w:kern w:val="28"/>
          <w:sz w:val="24"/>
          <w:szCs w:val="24"/>
          <w:lang w:eastAsia="en-GB"/>
          <w14:cntxtAlts/>
        </w:rPr>
        <w:t xml:space="preserve"> </w:t>
      </w:r>
      <w:bookmarkStart w:id="4" w:name="_Hlk121734539"/>
      <w:r w:rsidR="0091689D" w:rsidRPr="00117904">
        <w:rPr>
          <w:rFonts w:ascii="Calibri" w:eastAsia="Times New Roman" w:hAnsi="Calibri" w:cs="Calibri"/>
          <w:kern w:val="28"/>
          <w:sz w:val="24"/>
          <w:szCs w:val="24"/>
          <w:lang w:eastAsia="en-GB"/>
          <w14:cntxtAlts/>
        </w:rPr>
        <w:t xml:space="preserve">An electronic version of the Draft Plan </w:t>
      </w:r>
      <w:r w:rsidR="002C02E1" w:rsidRPr="00117904">
        <w:rPr>
          <w:rFonts w:ascii="Calibri" w:eastAsia="Times New Roman" w:hAnsi="Calibri" w:cs="Calibri"/>
          <w:kern w:val="28"/>
          <w:sz w:val="24"/>
          <w:szCs w:val="24"/>
          <w:lang w:eastAsia="en-GB"/>
          <w14:cntxtAlts/>
        </w:rPr>
        <w:t xml:space="preserve">was available along with hard </w:t>
      </w:r>
      <w:bookmarkEnd w:id="4"/>
      <w:r w:rsidR="0091689D" w:rsidRPr="00117904">
        <w:rPr>
          <w:rFonts w:ascii="Calibri" w:eastAsia="Times New Roman" w:hAnsi="Calibri" w:cs="Calibri"/>
          <w:kern w:val="28"/>
          <w:sz w:val="24"/>
          <w:szCs w:val="24"/>
          <w:lang w:eastAsia="en-GB"/>
          <w14:cntxtAlts/>
        </w:rPr>
        <w:t xml:space="preserve">copies </w:t>
      </w:r>
      <w:r w:rsidR="002C02E1" w:rsidRPr="00117904">
        <w:rPr>
          <w:rFonts w:ascii="Calibri" w:eastAsia="Times New Roman" w:hAnsi="Calibri" w:cs="Calibri"/>
          <w:kern w:val="28"/>
          <w:sz w:val="24"/>
          <w:szCs w:val="24"/>
          <w:lang w:eastAsia="en-GB"/>
          <w14:cntxtAlts/>
        </w:rPr>
        <w:t xml:space="preserve">at </w:t>
      </w:r>
      <w:r w:rsidR="00466486" w:rsidRPr="00117904">
        <w:rPr>
          <w:rFonts w:ascii="Calibri" w:eastAsia="Times New Roman" w:hAnsi="Calibri" w:cs="Calibri"/>
          <w:kern w:val="28"/>
          <w:sz w:val="24"/>
          <w:szCs w:val="24"/>
          <w:lang w:eastAsia="en-GB"/>
          <w14:cntxtAlts/>
        </w:rPr>
        <w:t>Uppingham Town Hall</w:t>
      </w:r>
      <w:r w:rsidR="002C02E1" w:rsidRPr="00117904">
        <w:rPr>
          <w:rFonts w:ascii="Calibri" w:eastAsia="Times New Roman" w:hAnsi="Calibri" w:cs="Calibri"/>
          <w:kern w:val="28"/>
          <w:sz w:val="24"/>
          <w:szCs w:val="24"/>
          <w:lang w:eastAsia="en-GB"/>
          <w14:cntxtAlts/>
        </w:rPr>
        <w:t xml:space="preserve"> and </w:t>
      </w:r>
      <w:r w:rsidR="00466486" w:rsidRPr="00117904">
        <w:rPr>
          <w:rFonts w:ascii="Calibri" w:eastAsia="Times New Roman" w:hAnsi="Calibri" w:cs="Calibri"/>
          <w:kern w:val="28"/>
          <w:sz w:val="24"/>
          <w:szCs w:val="24"/>
          <w:lang w:eastAsia="en-GB"/>
          <w14:cntxtAlts/>
        </w:rPr>
        <w:t>Uppingham Library</w:t>
      </w:r>
      <w:r w:rsidR="002C02E1" w:rsidRPr="00117904">
        <w:rPr>
          <w:rFonts w:ascii="Calibri" w:eastAsia="Times New Roman" w:hAnsi="Calibri" w:cs="Calibri"/>
          <w:kern w:val="28"/>
          <w:sz w:val="24"/>
          <w:szCs w:val="24"/>
          <w:lang w:eastAsia="en-GB"/>
          <w14:cntxtAlts/>
        </w:rPr>
        <w:t xml:space="preserve">. </w:t>
      </w:r>
      <w:r w:rsidR="0091689D" w:rsidRPr="00117904">
        <w:rPr>
          <w:rFonts w:ascii="Calibri" w:eastAsia="Times New Roman" w:hAnsi="Calibri" w:cs="Calibri"/>
          <w:kern w:val="28"/>
          <w:sz w:val="24"/>
          <w:szCs w:val="24"/>
          <w:lang w:eastAsia="en-GB"/>
          <w14:cntxtAlts/>
        </w:rPr>
        <w:t>Drop-in sessions</w:t>
      </w:r>
      <w:r w:rsidR="002C02E1" w:rsidRPr="00117904">
        <w:rPr>
          <w:rFonts w:ascii="Calibri" w:eastAsia="Times New Roman" w:hAnsi="Calibri" w:cs="Calibri"/>
          <w:kern w:val="28"/>
          <w:sz w:val="24"/>
          <w:szCs w:val="24"/>
          <w:lang w:eastAsia="en-GB"/>
          <w14:cntxtAlts/>
        </w:rPr>
        <w:t xml:space="preserve"> </w:t>
      </w:r>
      <w:r w:rsidR="0091689D" w:rsidRPr="00117904">
        <w:rPr>
          <w:rFonts w:ascii="Calibri" w:eastAsia="Times New Roman" w:hAnsi="Calibri" w:cs="Calibri"/>
          <w:kern w:val="28"/>
          <w:sz w:val="24"/>
          <w:szCs w:val="24"/>
          <w:lang w:eastAsia="en-GB"/>
          <w14:cntxtAlts/>
        </w:rPr>
        <w:t xml:space="preserve">to explain the Plan </w:t>
      </w:r>
      <w:r w:rsidR="002C02E1" w:rsidRPr="00117904">
        <w:rPr>
          <w:rFonts w:ascii="Calibri" w:eastAsia="Times New Roman" w:hAnsi="Calibri" w:cs="Calibri"/>
          <w:kern w:val="28"/>
          <w:sz w:val="24"/>
          <w:szCs w:val="24"/>
          <w:lang w:eastAsia="en-GB"/>
          <w14:cntxtAlts/>
        </w:rPr>
        <w:t>we</w:t>
      </w:r>
      <w:r w:rsidR="00AB34A7" w:rsidRPr="00117904">
        <w:rPr>
          <w:rFonts w:ascii="Calibri" w:eastAsia="Times New Roman" w:hAnsi="Calibri" w:cs="Calibri"/>
          <w:kern w:val="28"/>
          <w:sz w:val="24"/>
          <w:szCs w:val="24"/>
          <w:lang w:eastAsia="en-GB"/>
          <w14:cntxtAlts/>
        </w:rPr>
        <w:t>re</w:t>
      </w:r>
      <w:r w:rsidR="002C02E1" w:rsidRPr="00117904">
        <w:rPr>
          <w:rFonts w:ascii="Calibri" w:eastAsia="Times New Roman" w:hAnsi="Calibri" w:cs="Calibri"/>
          <w:kern w:val="28"/>
          <w:sz w:val="24"/>
          <w:szCs w:val="24"/>
          <w:lang w:eastAsia="en-GB"/>
          <w14:cntxtAlts/>
        </w:rPr>
        <w:t xml:space="preserve"> held on </w:t>
      </w:r>
      <w:r w:rsidR="003A70AE" w:rsidRPr="00117904">
        <w:rPr>
          <w:rFonts w:ascii="Calibri" w:eastAsia="Times New Roman" w:hAnsi="Calibri" w:cs="Calibri"/>
          <w:kern w:val="28"/>
          <w:sz w:val="24"/>
          <w:szCs w:val="24"/>
          <w:lang w:eastAsia="en-GB"/>
          <w14:cntxtAlts/>
        </w:rPr>
        <w:t>Saturday 21</w:t>
      </w:r>
      <w:r w:rsidR="003A70AE" w:rsidRPr="00117904">
        <w:rPr>
          <w:rFonts w:ascii="Calibri" w:eastAsia="Times New Roman" w:hAnsi="Calibri" w:cs="Calibri"/>
          <w:kern w:val="28"/>
          <w:sz w:val="24"/>
          <w:szCs w:val="24"/>
          <w:vertAlign w:val="superscript"/>
          <w:lang w:eastAsia="en-GB"/>
          <w14:cntxtAlts/>
        </w:rPr>
        <w:t>st</w:t>
      </w:r>
      <w:r w:rsidR="003A70AE" w:rsidRPr="00117904">
        <w:rPr>
          <w:rFonts w:ascii="Calibri" w:eastAsia="Times New Roman" w:hAnsi="Calibri" w:cs="Calibri"/>
          <w:kern w:val="28"/>
          <w:sz w:val="24"/>
          <w:szCs w:val="24"/>
          <w:lang w:eastAsia="en-GB"/>
          <w14:cntxtAlts/>
        </w:rPr>
        <w:t xml:space="preserve"> </w:t>
      </w:r>
      <w:r w:rsidR="002C02E1" w:rsidRPr="00117904">
        <w:rPr>
          <w:rFonts w:ascii="Calibri" w:eastAsia="Times New Roman" w:hAnsi="Calibri" w:cs="Calibri"/>
          <w:kern w:val="28"/>
          <w:sz w:val="24"/>
          <w:szCs w:val="24"/>
          <w:lang w:eastAsia="en-GB"/>
          <w14:cntxtAlts/>
        </w:rPr>
        <w:t xml:space="preserve">and </w:t>
      </w:r>
      <w:r w:rsidR="003A70AE" w:rsidRPr="00117904">
        <w:rPr>
          <w:rFonts w:ascii="Calibri" w:eastAsia="Times New Roman" w:hAnsi="Calibri" w:cs="Calibri"/>
          <w:kern w:val="28"/>
          <w:sz w:val="24"/>
          <w:szCs w:val="24"/>
          <w:lang w:eastAsia="en-GB"/>
          <w14:cntxtAlts/>
        </w:rPr>
        <w:t>Tuesday 24</w:t>
      </w:r>
      <w:r w:rsidR="003A70AE" w:rsidRPr="00117904">
        <w:rPr>
          <w:rFonts w:ascii="Calibri" w:eastAsia="Times New Roman" w:hAnsi="Calibri" w:cs="Calibri"/>
          <w:kern w:val="28"/>
          <w:sz w:val="24"/>
          <w:szCs w:val="24"/>
          <w:vertAlign w:val="superscript"/>
          <w:lang w:eastAsia="en-GB"/>
          <w14:cntxtAlts/>
        </w:rPr>
        <w:t>th</w:t>
      </w:r>
      <w:r w:rsidR="003A70AE" w:rsidRPr="00117904">
        <w:rPr>
          <w:rFonts w:ascii="Calibri" w:eastAsia="Times New Roman" w:hAnsi="Calibri" w:cs="Calibri"/>
          <w:kern w:val="28"/>
          <w:sz w:val="24"/>
          <w:szCs w:val="24"/>
          <w:lang w:eastAsia="en-GB"/>
          <w14:cntxtAlts/>
        </w:rPr>
        <w:t xml:space="preserve"> January 2023</w:t>
      </w:r>
      <w:r w:rsidR="002C02E1" w:rsidRPr="00117904">
        <w:rPr>
          <w:rFonts w:ascii="Calibri" w:eastAsia="Times New Roman" w:hAnsi="Calibri" w:cs="Calibri"/>
          <w:kern w:val="28"/>
          <w:sz w:val="24"/>
          <w:szCs w:val="24"/>
          <w:lang w:eastAsia="en-GB"/>
          <w14:cntxtAlts/>
        </w:rPr>
        <w:t xml:space="preserve">. Completed questionnaires and other comments could be submitted </w:t>
      </w:r>
      <w:r w:rsidR="00AB34A7" w:rsidRPr="00117904">
        <w:rPr>
          <w:rFonts w:ascii="Calibri" w:eastAsia="Times New Roman" w:hAnsi="Calibri" w:cs="Calibri"/>
          <w:kern w:val="28"/>
          <w:sz w:val="24"/>
          <w:szCs w:val="24"/>
          <w:lang w:eastAsia="en-GB"/>
          <w14:cntxtAlts/>
        </w:rPr>
        <w:t>as</w:t>
      </w:r>
      <w:r w:rsidR="002C02E1" w:rsidRPr="00117904">
        <w:rPr>
          <w:rFonts w:ascii="Calibri" w:eastAsia="Times New Roman" w:hAnsi="Calibri" w:cs="Calibri"/>
          <w:kern w:val="28"/>
          <w:sz w:val="24"/>
          <w:szCs w:val="24"/>
          <w:lang w:eastAsia="en-GB"/>
          <w14:cntxtAlts/>
        </w:rPr>
        <w:t xml:space="preserve"> hard copy or electronically</w:t>
      </w:r>
      <w:r w:rsidR="00877614" w:rsidRPr="00117904">
        <w:rPr>
          <w:rFonts w:ascii="Calibri" w:eastAsia="Times New Roman" w:hAnsi="Calibri" w:cs="Calibri"/>
          <w:kern w:val="28"/>
          <w:sz w:val="24"/>
          <w:szCs w:val="24"/>
          <w:lang w:eastAsia="en-GB"/>
          <w14:cntxtAlts/>
        </w:rPr>
        <w:t>. 150 questionnaires were submitted and in addition to completing the questions 119 people provided more detailed comments.</w:t>
      </w:r>
    </w:p>
    <w:p w14:paraId="51E975E2" w14:textId="66D6B6E0" w:rsidR="00877614" w:rsidRPr="00117904" w:rsidRDefault="00E81FF1" w:rsidP="00D345C7">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4</w:t>
      </w:r>
      <w:r w:rsidR="00877614" w:rsidRPr="00117904">
        <w:rPr>
          <w:rFonts w:ascii="Calibri" w:eastAsia="Times New Roman" w:hAnsi="Calibri" w:cs="Calibri"/>
          <w:kern w:val="28"/>
          <w:sz w:val="24"/>
          <w:szCs w:val="24"/>
          <w:lang w:eastAsia="en-GB"/>
          <w14:cntxtAlts/>
        </w:rPr>
        <w:t>.</w:t>
      </w:r>
      <w:r w:rsidR="0091321F" w:rsidRPr="00117904">
        <w:rPr>
          <w:rFonts w:ascii="Calibri" w:eastAsia="Times New Roman" w:hAnsi="Calibri" w:cs="Calibri"/>
          <w:kern w:val="28"/>
          <w:sz w:val="24"/>
          <w:szCs w:val="24"/>
          <w:lang w:eastAsia="en-GB"/>
          <w14:cntxtAlts/>
        </w:rPr>
        <w:t>6</w:t>
      </w:r>
      <w:r w:rsidRPr="00117904">
        <w:rPr>
          <w:rFonts w:ascii="Calibri" w:eastAsia="Times New Roman" w:hAnsi="Calibri" w:cs="Calibri"/>
          <w:kern w:val="28"/>
          <w:sz w:val="24"/>
          <w:szCs w:val="24"/>
          <w:lang w:eastAsia="en-GB"/>
          <w14:cntxtAlts/>
        </w:rPr>
        <w:t xml:space="preserve"> </w:t>
      </w:r>
      <w:r w:rsidR="0061699F" w:rsidRPr="00117904">
        <w:rPr>
          <w:rFonts w:ascii="Calibri" w:eastAsia="Times New Roman" w:hAnsi="Calibri" w:cs="Calibri"/>
          <w:kern w:val="28"/>
          <w:sz w:val="24"/>
          <w:szCs w:val="24"/>
          <w:lang w:eastAsia="en-GB"/>
          <w14:cntxtAlts/>
        </w:rPr>
        <w:t xml:space="preserve">In parallel with the community consultation, </w:t>
      </w:r>
      <w:r w:rsidR="003B5ADC" w:rsidRPr="00117904">
        <w:rPr>
          <w:rFonts w:ascii="Calibri" w:eastAsia="Times New Roman" w:hAnsi="Calibri" w:cs="Calibri"/>
          <w:kern w:val="28"/>
          <w:sz w:val="24"/>
          <w:szCs w:val="24"/>
          <w:lang w:eastAsia="en-GB"/>
          <w14:cntxtAlts/>
        </w:rPr>
        <w:t>all</w:t>
      </w:r>
      <w:r w:rsidR="0061699F" w:rsidRPr="00117904">
        <w:rPr>
          <w:rFonts w:ascii="Calibri" w:eastAsia="Times New Roman" w:hAnsi="Calibri" w:cs="Calibri"/>
          <w:kern w:val="28"/>
          <w:sz w:val="24"/>
          <w:szCs w:val="24"/>
          <w:lang w:eastAsia="en-GB"/>
          <w14:cntxtAlts/>
        </w:rPr>
        <w:t xml:space="preserve"> external organisations, agencies, service providers</w:t>
      </w:r>
      <w:r w:rsidR="005D5073" w:rsidRPr="00117904">
        <w:rPr>
          <w:rFonts w:ascii="Calibri" w:eastAsia="Times New Roman" w:hAnsi="Calibri" w:cs="Calibri"/>
          <w:kern w:val="28"/>
          <w:sz w:val="24"/>
          <w:szCs w:val="24"/>
          <w:lang w:eastAsia="en-GB"/>
          <w14:cntxtAlts/>
        </w:rPr>
        <w:t>,</w:t>
      </w:r>
      <w:r w:rsidR="0061699F" w:rsidRPr="00117904">
        <w:rPr>
          <w:rFonts w:ascii="Calibri" w:eastAsia="Times New Roman" w:hAnsi="Calibri" w:cs="Calibri"/>
          <w:kern w:val="28"/>
          <w:sz w:val="24"/>
          <w:szCs w:val="24"/>
          <w:lang w:eastAsia="en-GB"/>
          <w14:cntxtAlts/>
        </w:rPr>
        <w:t xml:space="preserve"> landowners</w:t>
      </w:r>
      <w:r w:rsidR="003B5ADC" w:rsidRPr="00117904">
        <w:rPr>
          <w:rFonts w:ascii="Calibri" w:eastAsia="Times New Roman" w:hAnsi="Calibri" w:cs="Calibri"/>
          <w:kern w:val="28"/>
          <w:sz w:val="24"/>
          <w:szCs w:val="24"/>
          <w:lang w:eastAsia="en-GB"/>
          <w14:cntxtAlts/>
        </w:rPr>
        <w:t xml:space="preserve"> and</w:t>
      </w:r>
      <w:r w:rsidR="0061699F" w:rsidRPr="00117904">
        <w:rPr>
          <w:rFonts w:ascii="Calibri" w:eastAsia="Times New Roman" w:hAnsi="Calibri" w:cs="Calibri"/>
          <w:kern w:val="28"/>
          <w:sz w:val="24"/>
          <w:szCs w:val="24"/>
          <w:lang w:eastAsia="en-GB"/>
          <w14:cntxtAlts/>
        </w:rPr>
        <w:t xml:space="preserve"> </w:t>
      </w:r>
      <w:r w:rsidR="003B5ADC" w:rsidRPr="00117904">
        <w:rPr>
          <w:rFonts w:ascii="Calibri" w:eastAsia="Times New Roman" w:hAnsi="Calibri" w:cs="Calibri"/>
          <w:kern w:val="28"/>
          <w:sz w:val="24"/>
          <w:szCs w:val="24"/>
          <w:lang w:eastAsia="en-GB"/>
          <w14:cntxtAlts/>
        </w:rPr>
        <w:t xml:space="preserve">businesses with an interest in Uppingham </w:t>
      </w:r>
      <w:r w:rsidR="002C02E1" w:rsidRPr="00117904">
        <w:rPr>
          <w:rFonts w:ascii="Calibri" w:eastAsia="Times New Roman" w:hAnsi="Calibri" w:cs="Calibri"/>
          <w:kern w:val="28"/>
          <w:sz w:val="24"/>
          <w:szCs w:val="24"/>
          <w:lang w:eastAsia="en-GB"/>
          <w14:cntxtAlts/>
        </w:rPr>
        <w:t>were</w:t>
      </w:r>
      <w:r w:rsidR="003B5ADC" w:rsidRPr="00117904">
        <w:rPr>
          <w:rFonts w:ascii="Calibri" w:eastAsia="Times New Roman" w:hAnsi="Calibri" w:cs="Calibri"/>
          <w:kern w:val="28"/>
          <w:sz w:val="24"/>
          <w:szCs w:val="24"/>
          <w:lang w:eastAsia="en-GB"/>
          <w14:cntxtAlts/>
        </w:rPr>
        <w:t xml:space="preserve"> given an opportunity to comment on the Draft Plan over the same period. </w:t>
      </w:r>
      <w:r w:rsidR="00877614" w:rsidRPr="00117904">
        <w:rPr>
          <w:rFonts w:ascii="Calibri" w:eastAsia="Times New Roman" w:hAnsi="Calibri" w:cs="Calibri"/>
          <w:kern w:val="28"/>
          <w:sz w:val="24"/>
          <w:szCs w:val="24"/>
          <w:lang w:eastAsia="en-GB"/>
          <w14:cntxtAlts/>
        </w:rPr>
        <w:t>Nineteen substantive sets of comments were received.</w:t>
      </w:r>
    </w:p>
    <w:p w14:paraId="082BBD0F" w14:textId="6F2C137A" w:rsidR="00DA5DEE" w:rsidRPr="00117904" w:rsidRDefault="008D5645" w:rsidP="00D345C7">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4.7 The</w:t>
      </w:r>
      <w:r w:rsidR="00877614" w:rsidRPr="00117904">
        <w:rPr>
          <w:rFonts w:ascii="Calibri" w:eastAsia="Times New Roman" w:hAnsi="Calibri" w:cs="Calibri"/>
          <w:kern w:val="28"/>
          <w:sz w:val="24"/>
          <w:szCs w:val="24"/>
          <w:lang w:eastAsia="en-GB"/>
          <w14:cntxtAlts/>
        </w:rPr>
        <w:t xml:space="preserve"> comments received (from residents, businesses and external consultees) were all analysed and considered in detail, along with amendments to the plan by NPAG and formally agreed by the Town Council. Th</w:t>
      </w:r>
      <w:r w:rsidR="00194994" w:rsidRPr="00117904">
        <w:rPr>
          <w:rFonts w:ascii="Calibri" w:eastAsia="Times New Roman" w:hAnsi="Calibri" w:cs="Calibri"/>
          <w:kern w:val="28"/>
          <w:sz w:val="24"/>
          <w:szCs w:val="24"/>
          <w:lang w:eastAsia="en-GB"/>
          <w14:cntxtAlts/>
        </w:rPr>
        <w:t>at</w:t>
      </w:r>
      <w:r w:rsidR="00877614" w:rsidRPr="00117904">
        <w:rPr>
          <w:rFonts w:ascii="Calibri" w:eastAsia="Times New Roman" w:hAnsi="Calibri" w:cs="Calibri"/>
          <w:kern w:val="28"/>
          <w:sz w:val="24"/>
          <w:szCs w:val="24"/>
          <w:lang w:eastAsia="en-GB"/>
          <w14:cntxtAlts/>
        </w:rPr>
        <w:t xml:space="preserve"> work, which has resulted</w:t>
      </w:r>
      <w:r w:rsidR="00194994" w:rsidRPr="00117904">
        <w:rPr>
          <w:rFonts w:ascii="Calibri" w:eastAsia="Times New Roman" w:hAnsi="Calibri" w:cs="Calibri"/>
          <w:kern w:val="28"/>
          <w:sz w:val="24"/>
          <w:szCs w:val="24"/>
          <w:lang w:eastAsia="en-GB"/>
          <w14:cntxtAlts/>
        </w:rPr>
        <w:t xml:space="preserve"> in</w:t>
      </w:r>
      <w:r w:rsidR="00877614" w:rsidRPr="00117904">
        <w:rPr>
          <w:rFonts w:ascii="Calibri" w:eastAsia="Times New Roman" w:hAnsi="Calibri" w:cs="Calibri"/>
          <w:kern w:val="28"/>
          <w:sz w:val="24"/>
          <w:szCs w:val="24"/>
          <w:lang w:eastAsia="en-GB"/>
          <w14:cntxtAlts/>
        </w:rPr>
        <w:t xml:space="preserve"> </w:t>
      </w:r>
      <w:r w:rsidR="00194994" w:rsidRPr="00117904">
        <w:rPr>
          <w:rFonts w:ascii="Calibri" w:eastAsia="Times New Roman" w:hAnsi="Calibri" w:cs="Calibri"/>
          <w:kern w:val="28"/>
          <w:sz w:val="24"/>
          <w:szCs w:val="24"/>
          <w:lang w:eastAsia="en-GB"/>
          <w14:cntxtAlts/>
        </w:rPr>
        <w:t>t</w:t>
      </w:r>
      <w:r w:rsidR="00877614" w:rsidRPr="00117904">
        <w:rPr>
          <w:rFonts w:ascii="Calibri" w:eastAsia="Times New Roman" w:hAnsi="Calibri" w:cs="Calibri"/>
          <w:kern w:val="28"/>
          <w:sz w:val="24"/>
          <w:szCs w:val="24"/>
          <w:lang w:eastAsia="en-GB"/>
          <w14:cntxtAlts/>
        </w:rPr>
        <w:t xml:space="preserve">he Submission </w:t>
      </w:r>
      <w:r w:rsidRPr="00117904">
        <w:rPr>
          <w:rFonts w:ascii="Calibri" w:eastAsia="Times New Roman" w:hAnsi="Calibri" w:cs="Calibri"/>
          <w:kern w:val="28"/>
          <w:sz w:val="24"/>
          <w:szCs w:val="24"/>
          <w:lang w:eastAsia="en-GB"/>
          <w14:cntxtAlts/>
        </w:rPr>
        <w:t>Version, was</w:t>
      </w:r>
      <w:r w:rsidR="00877614" w:rsidRPr="00117904">
        <w:rPr>
          <w:rFonts w:ascii="Calibri" w:eastAsia="Times New Roman" w:hAnsi="Calibri" w:cs="Calibri"/>
          <w:kern w:val="28"/>
          <w:sz w:val="24"/>
          <w:szCs w:val="24"/>
          <w:lang w:eastAsia="en-GB"/>
          <w14:cntxtAlts/>
        </w:rPr>
        <w:t xml:space="preserve"> supported by an independent planning consultant with </w:t>
      </w:r>
      <w:r w:rsidR="004621AA" w:rsidRPr="00117904">
        <w:rPr>
          <w:rFonts w:ascii="Calibri" w:eastAsia="Times New Roman" w:hAnsi="Calibri" w:cs="Calibri"/>
          <w:kern w:val="28"/>
          <w:sz w:val="24"/>
          <w:szCs w:val="24"/>
          <w:lang w:eastAsia="en-GB"/>
          <w14:cntxtAlts/>
        </w:rPr>
        <w:t>considerable</w:t>
      </w:r>
      <w:r w:rsidR="00877614" w:rsidRPr="00117904">
        <w:rPr>
          <w:rFonts w:ascii="Calibri" w:eastAsia="Times New Roman" w:hAnsi="Calibri" w:cs="Calibri"/>
          <w:kern w:val="28"/>
          <w:sz w:val="24"/>
          <w:szCs w:val="24"/>
          <w:lang w:eastAsia="en-GB"/>
          <w14:cntxtAlts/>
        </w:rPr>
        <w:t xml:space="preserve"> experience in Neighbourhood Plans. </w:t>
      </w:r>
    </w:p>
    <w:p w14:paraId="282EF8FF" w14:textId="77777777" w:rsidR="00DA5DEE" w:rsidRPr="00117904" w:rsidRDefault="00DA5DEE">
      <w:pPr>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br w:type="page"/>
      </w:r>
    </w:p>
    <w:p w14:paraId="7CF0ED3D" w14:textId="778D43F4" w:rsidR="00F028DB" w:rsidRPr="00117904" w:rsidRDefault="00E81FF1" w:rsidP="00D345C7">
      <w:pPr>
        <w:widowControl w:val="0"/>
        <w:spacing w:after="120" w:line="240" w:lineRule="auto"/>
        <w:rPr>
          <w:rFonts w:ascii="Calibri" w:eastAsia="Times New Roman" w:hAnsi="Calibri" w:cs="Calibri"/>
          <w:b/>
          <w:bCs/>
          <w:kern w:val="28"/>
          <w:sz w:val="24"/>
          <w:szCs w:val="24"/>
          <w:lang w:eastAsia="en-GB"/>
          <w14:cntxtAlts/>
        </w:rPr>
      </w:pPr>
      <w:r w:rsidRPr="00117904">
        <w:rPr>
          <w:rFonts w:ascii="Calibri" w:eastAsia="Times New Roman" w:hAnsi="Calibri" w:cs="Calibri"/>
          <w:b/>
          <w:bCs/>
          <w:kern w:val="28"/>
          <w:sz w:val="24"/>
          <w:szCs w:val="24"/>
          <w:lang w:eastAsia="en-GB"/>
          <w14:cntxtAlts/>
        </w:rPr>
        <w:lastRenderedPageBreak/>
        <w:t>5</w:t>
      </w:r>
      <w:r w:rsidR="004621AA" w:rsidRPr="00117904">
        <w:rPr>
          <w:rFonts w:ascii="Calibri" w:eastAsia="Times New Roman" w:hAnsi="Calibri" w:cs="Calibri"/>
          <w:b/>
          <w:bCs/>
          <w:kern w:val="28"/>
          <w:sz w:val="24"/>
          <w:szCs w:val="24"/>
          <w:lang w:eastAsia="en-GB"/>
          <w14:cntxtAlts/>
        </w:rPr>
        <w:t>.</w:t>
      </w:r>
      <w:r w:rsidRPr="00117904">
        <w:rPr>
          <w:rFonts w:ascii="Calibri" w:eastAsia="Times New Roman" w:hAnsi="Calibri" w:cs="Calibri"/>
          <w:b/>
          <w:bCs/>
          <w:kern w:val="28"/>
          <w:sz w:val="24"/>
          <w:szCs w:val="24"/>
          <w:lang w:eastAsia="en-GB"/>
          <w14:cntxtAlts/>
        </w:rPr>
        <w:t xml:space="preserve"> </w:t>
      </w:r>
      <w:r w:rsidR="00F028DB" w:rsidRPr="00117904">
        <w:rPr>
          <w:rFonts w:ascii="Calibri" w:eastAsia="Times New Roman" w:hAnsi="Calibri" w:cs="Calibri"/>
          <w:b/>
          <w:bCs/>
          <w:kern w:val="28"/>
          <w:sz w:val="24"/>
          <w:szCs w:val="24"/>
          <w:lang w:eastAsia="en-GB"/>
          <w14:cntxtAlts/>
        </w:rPr>
        <w:t xml:space="preserve">Next </w:t>
      </w:r>
      <w:r w:rsidR="00DE1264" w:rsidRPr="00117904">
        <w:rPr>
          <w:rFonts w:ascii="Calibri" w:eastAsia="Times New Roman" w:hAnsi="Calibri" w:cs="Calibri"/>
          <w:b/>
          <w:bCs/>
          <w:kern w:val="28"/>
          <w:sz w:val="24"/>
          <w:szCs w:val="24"/>
          <w:lang w:eastAsia="en-GB"/>
          <w14:cntxtAlts/>
        </w:rPr>
        <w:t>s</w:t>
      </w:r>
      <w:r w:rsidR="00F028DB" w:rsidRPr="00117904">
        <w:rPr>
          <w:rFonts w:ascii="Calibri" w:eastAsia="Times New Roman" w:hAnsi="Calibri" w:cs="Calibri"/>
          <w:b/>
          <w:bCs/>
          <w:kern w:val="28"/>
          <w:sz w:val="24"/>
          <w:szCs w:val="24"/>
          <w:lang w:eastAsia="en-GB"/>
          <w14:cntxtAlts/>
        </w:rPr>
        <w:t>teps</w:t>
      </w:r>
    </w:p>
    <w:p w14:paraId="4791015B" w14:textId="543F7F3C" w:rsidR="00877614" w:rsidRPr="00117904" w:rsidRDefault="00E81FF1" w:rsidP="00877614">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 xml:space="preserve">5.1 </w:t>
      </w:r>
      <w:r w:rsidR="00877614" w:rsidRPr="00117904">
        <w:rPr>
          <w:rFonts w:ascii="Calibri" w:eastAsia="Times New Roman" w:hAnsi="Calibri" w:cs="Calibri"/>
          <w:kern w:val="28"/>
          <w:sz w:val="24"/>
          <w:szCs w:val="24"/>
          <w:lang w:eastAsia="en-GB"/>
          <w14:cntxtAlts/>
        </w:rPr>
        <w:t xml:space="preserve">The next stage is the formal submission of the Neighbourhood Plan to Rutland County Council. The County Council will again publicise the submitted plan for a six-week period and invite comments. An independent examiner will then be appointed to consider any representations and check that the Plan meets certain basic conditions, including conformity with national and local planning policies. The examiner may recommend modifications to the County Council to ensure that this is achieved. </w:t>
      </w:r>
      <w:r w:rsidR="00877614" w:rsidRPr="00117904">
        <w:rPr>
          <w:rFonts w:ascii="Calibri" w:eastAsia="Times New Roman" w:hAnsi="Calibri" w:cs="Calibri"/>
          <w:b/>
          <w:bCs/>
          <w:kern w:val="28"/>
          <w:sz w:val="24"/>
          <w:szCs w:val="24"/>
          <w:lang w:eastAsia="en-GB"/>
          <w14:cntxtAlts/>
        </w:rPr>
        <w:t xml:space="preserve">                                    </w:t>
      </w:r>
    </w:p>
    <w:p w14:paraId="20EDE6F0" w14:textId="631136CE" w:rsidR="00877614" w:rsidRPr="00117904" w:rsidRDefault="00877614" w:rsidP="00877614">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 xml:space="preserve">5.2 The independent examiner will receive any representations made during the six-week consultation period. The examiner’s role is limited to testing whether or not the Neighbourhood Plan meets the ‘basic </w:t>
      </w:r>
      <w:r w:rsidR="00E64490" w:rsidRPr="00117904">
        <w:rPr>
          <w:rFonts w:ascii="Calibri" w:eastAsia="Times New Roman" w:hAnsi="Calibri" w:cs="Calibri"/>
          <w:kern w:val="28"/>
          <w:sz w:val="24"/>
          <w:szCs w:val="24"/>
          <w:lang w:eastAsia="en-GB"/>
          <w14:cntxtAlts/>
        </w:rPr>
        <w:t>conditions</w:t>
      </w:r>
      <w:r w:rsidR="00E546B3" w:rsidRPr="00117904">
        <w:rPr>
          <w:rFonts w:ascii="Calibri" w:eastAsia="Times New Roman" w:hAnsi="Calibri" w:cs="Calibri"/>
          <w:kern w:val="28"/>
          <w:sz w:val="24"/>
          <w:szCs w:val="24"/>
          <w:lang w:eastAsia="en-GB"/>
          <w14:cntxtAlts/>
        </w:rPr>
        <w:t xml:space="preserve">” </w:t>
      </w:r>
      <w:r w:rsidRPr="00117904">
        <w:rPr>
          <w:rFonts w:ascii="Calibri" w:eastAsia="Times New Roman" w:hAnsi="Calibri" w:cs="Calibri"/>
          <w:kern w:val="28"/>
          <w:sz w:val="24"/>
          <w:szCs w:val="24"/>
          <w:lang w:eastAsia="en-GB"/>
          <w14:cntxtAlts/>
        </w:rPr>
        <w:t xml:space="preserve">and certain other matters. The examiner will then issue a report which will recommend whether the Plan should proceed to a referendum or </w:t>
      </w:r>
      <w:r w:rsidR="00E546B3" w:rsidRPr="00117904">
        <w:rPr>
          <w:rFonts w:ascii="Calibri" w:eastAsia="Times New Roman" w:hAnsi="Calibri" w:cs="Calibri"/>
          <w:kern w:val="28"/>
          <w:sz w:val="24"/>
          <w:szCs w:val="24"/>
          <w:lang w:eastAsia="en-GB"/>
          <w14:cntxtAlts/>
        </w:rPr>
        <w:t>not and</w:t>
      </w:r>
      <w:r w:rsidRPr="00117904">
        <w:rPr>
          <w:rFonts w:ascii="Calibri" w:eastAsia="Times New Roman" w:hAnsi="Calibri" w:cs="Calibri"/>
          <w:kern w:val="28"/>
          <w:sz w:val="24"/>
          <w:szCs w:val="24"/>
          <w:lang w:eastAsia="en-GB"/>
          <w14:cntxtAlts/>
        </w:rPr>
        <w:t xml:space="preserve"> will indicate any changes that should be made to the document. In liaison with Uppingham Town Council, RCC will consider the examiners report</w:t>
      </w:r>
      <w:r w:rsidR="00E936B2" w:rsidRPr="00117904">
        <w:rPr>
          <w:rFonts w:ascii="Calibri" w:eastAsia="Times New Roman" w:hAnsi="Calibri" w:cs="Calibri"/>
          <w:kern w:val="28"/>
          <w:sz w:val="24"/>
          <w:szCs w:val="24"/>
          <w:lang w:eastAsia="en-GB"/>
          <w14:cntxtAlts/>
        </w:rPr>
        <w:t xml:space="preserve">. </w:t>
      </w:r>
    </w:p>
    <w:p w14:paraId="61C147B9" w14:textId="1F3894E0" w:rsidR="00877614" w:rsidRPr="00877614" w:rsidRDefault="00877614" w:rsidP="00877614">
      <w:pPr>
        <w:widowControl w:val="0"/>
        <w:spacing w:after="120" w:line="240" w:lineRule="auto"/>
        <w:rPr>
          <w:rFonts w:ascii="Calibri" w:eastAsia="Times New Roman" w:hAnsi="Calibri" w:cs="Calibri"/>
          <w:kern w:val="28"/>
          <w:sz w:val="24"/>
          <w:szCs w:val="24"/>
          <w:lang w:eastAsia="en-GB"/>
          <w14:cntxtAlts/>
        </w:rPr>
      </w:pPr>
      <w:r>
        <w:rPr>
          <w:rFonts w:ascii="Calibri" w:eastAsia="Times New Roman" w:hAnsi="Calibri" w:cs="Calibri"/>
          <w:kern w:val="28"/>
          <w:sz w:val="24"/>
          <w:szCs w:val="24"/>
          <w:lang w:eastAsia="en-GB"/>
          <w14:cntxtAlts/>
        </w:rPr>
        <w:t xml:space="preserve">5.3 </w:t>
      </w:r>
      <w:r w:rsidR="00E936B2" w:rsidRPr="00E936B2">
        <w:rPr>
          <w:rFonts w:ascii="Calibri" w:eastAsia="Times New Roman" w:hAnsi="Calibri" w:cs="Calibri"/>
          <w:kern w:val="28"/>
          <w:sz w:val="24"/>
          <w:szCs w:val="24"/>
          <w:lang w:eastAsia="en-GB"/>
          <w14:cntxtAlts/>
        </w:rPr>
        <w:t>Recommended</w:t>
      </w:r>
      <w:r w:rsidR="00E936B2" w:rsidRPr="00877614">
        <w:rPr>
          <w:rFonts w:ascii="Calibri" w:eastAsia="Times New Roman" w:hAnsi="Calibri" w:cs="Calibri"/>
          <w:kern w:val="28"/>
          <w:sz w:val="24"/>
          <w:szCs w:val="24"/>
          <w:lang w:eastAsia="en-GB"/>
          <w14:cntxtAlts/>
        </w:rPr>
        <w:t xml:space="preserve"> </w:t>
      </w:r>
      <w:r w:rsidR="00E936B2" w:rsidRPr="00194994">
        <w:rPr>
          <w:rFonts w:ascii="Calibri" w:eastAsia="Times New Roman" w:hAnsi="Calibri" w:cs="Calibri"/>
          <w:kern w:val="28"/>
          <w:sz w:val="24"/>
          <w:szCs w:val="24"/>
          <w:lang w:eastAsia="en-GB"/>
          <w14:cntxtAlts/>
        </w:rPr>
        <w:t xml:space="preserve">changes will </w:t>
      </w:r>
      <w:r w:rsidR="00194994" w:rsidRPr="00194994">
        <w:rPr>
          <w:rFonts w:ascii="Calibri" w:eastAsia="Times New Roman" w:hAnsi="Calibri" w:cs="Calibri"/>
          <w:kern w:val="28"/>
          <w:sz w:val="24"/>
          <w:szCs w:val="24"/>
          <w:lang w:eastAsia="en-GB"/>
          <w14:cntxtAlts/>
        </w:rPr>
        <w:t xml:space="preserve">then </w:t>
      </w:r>
      <w:r w:rsidR="00E936B2" w:rsidRPr="00194994">
        <w:rPr>
          <w:rFonts w:ascii="Calibri" w:eastAsia="Times New Roman" w:hAnsi="Calibri" w:cs="Calibri"/>
          <w:kern w:val="28"/>
          <w:sz w:val="24"/>
          <w:szCs w:val="24"/>
          <w:lang w:eastAsia="en-GB"/>
          <w14:cntxtAlts/>
        </w:rPr>
        <w:t>be made to the Plan</w:t>
      </w:r>
      <w:r w:rsidR="00E936B2" w:rsidRPr="00877614">
        <w:rPr>
          <w:rFonts w:ascii="Calibri" w:eastAsia="Times New Roman" w:hAnsi="Calibri" w:cs="Calibri"/>
          <w:kern w:val="28"/>
          <w:sz w:val="24"/>
          <w:szCs w:val="24"/>
          <w:lang w:eastAsia="en-GB"/>
          <w14:cntxtAlts/>
        </w:rPr>
        <w:t xml:space="preserve"> and</w:t>
      </w:r>
      <w:r w:rsidR="00E936B2" w:rsidRPr="00E936B2">
        <w:rPr>
          <w:rFonts w:ascii="Calibri" w:eastAsia="Times New Roman" w:hAnsi="Calibri" w:cs="Calibri"/>
          <w:kern w:val="28"/>
          <w:sz w:val="24"/>
          <w:szCs w:val="24"/>
          <w:lang w:eastAsia="en-GB"/>
          <w14:cntxtAlts/>
        </w:rPr>
        <w:t xml:space="preserve"> RCC will make a</w:t>
      </w:r>
      <w:r w:rsidR="00E936B2" w:rsidRPr="00877614">
        <w:rPr>
          <w:rFonts w:ascii="Calibri" w:eastAsia="Times New Roman" w:hAnsi="Calibri" w:cs="Calibri"/>
          <w:kern w:val="28"/>
          <w:sz w:val="24"/>
          <w:szCs w:val="24"/>
          <w:lang w:eastAsia="en-GB"/>
          <w14:cntxtAlts/>
        </w:rPr>
        <w:t xml:space="preserve"> decision on whether to send it to referendum. </w:t>
      </w:r>
      <w:r w:rsidRPr="00877614">
        <w:rPr>
          <w:rFonts w:ascii="Calibri" w:eastAsia="Times New Roman" w:hAnsi="Calibri" w:cs="Calibri"/>
          <w:kern w:val="28"/>
          <w:sz w:val="24"/>
          <w:szCs w:val="24"/>
          <w:lang w:eastAsia="en-GB"/>
          <w14:cntxtAlts/>
        </w:rPr>
        <w:t xml:space="preserve">The Plan can only proceed to a referendum </w:t>
      </w:r>
      <w:r w:rsidR="00E936B2">
        <w:rPr>
          <w:rFonts w:ascii="Calibri" w:eastAsia="Times New Roman" w:hAnsi="Calibri" w:cs="Calibri"/>
          <w:kern w:val="28"/>
          <w:sz w:val="24"/>
          <w:szCs w:val="24"/>
          <w:lang w:eastAsia="en-GB"/>
          <w14:cntxtAlts/>
        </w:rPr>
        <w:t>if the Examiner and t</w:t>
      </w:r>
      <w:r w:rsidRPr="00877614">
        <w:rPr>
          <w:rFonts w:ascii="Calibri" w:eastAsia="Times New Roman" w:hAnsi="Calibri" w:cs="Calibri"/>
          <w:kern w:val="28"/>
          <w:sz w:val="24"/>
          <w:szCs w:val="24"/>
          <w:lang w:eastAsia="en-GB"/>
          <w14:cntxtAlts/>
        </w:rPr>
        <w:t xml:space="preserve">he County Council </w:t>
      </w:r>
      <w:r w:rsidR="00D40125">
        <w:rPr>
          <w:rFonts w:ascii="Calibri" w:eastAsia="Times New Roman" w:hAnsi="Calibri" w:cs="Calibri"/>
          <w:kern w:val="28"/>
          <w:sz w:val="24"/>
          <w:szCs w:val="24"/>
          <w:lang w:eastAsia="en-GB"/>
          <w14:cntxtAlts/>
        </w:rPr>
        <w:t>are</w:t>
      </w:r>
      <w:r w:rsidRPr="00877614">
        <w:rPr>
          <w:rFonts w:ascii="Calibri" w:eastAsia="Times New Roman" w:hAnsi="Calibri" w:cs="Calibri"/>
          <w:kern w:val="28"/>
          <w:sz w:val="24"/>
          <w:szCs w:val="24"/>
          <w:lang w:eastAsia="en-GB"/>
          <w14:cntxtAlts/>
        </w:rPr>
        <w:t xml:space="preserve"> satisfied that </w:t>
      </w:r>
      <w:r w:rsidR="00E936B2">
        <w:rPr>
          <w:rFonts w:ascii="Calibri" w:eastAsia="Times New Roman" w:hAnsi="Calibri" w:cs="Calibri"/>
          <w:kern w:val="28"/>
          <w:sz w:val="24"/>
          <w:szCs w:val="24"/>
          <w:lang w:eastAsia="en-GB"/>
          <w14:cntxtAlts/>
        </w:rPr>
        <w:t xml:space="preserve">it </w:t>
      </w:r>
      <w:r w:rsidRPr="00877614">
        <w:rPr>
          <w:rFonts w:ascii="Calibri" w:eastAsia="Times New Roman" w:hAnsi="Calibri" w:cs="Calibri"/>
          <w:kern w:val="28"/>
          <w:sz w:val="24"/>
          <w:szCs w:val="24"/>
          <w:lang w:eastAsia="en-GB"/>
          <w14:cntxtAlts/>
        </w:rPr>
        <w:t xml:space="preserve">meets the </w:t>
      </w:r>
      <w:r w:rsidR="00E936B2">
        <w:rPr>
          <w:rFonts w:ascii="Calibri" w:eastAsia="Times New Roman" w:hAnsi="Calibri" w:cs="Calibri"/>
          <w:kern w:val="28"/>
          <w:sz w:val="24"/>
          <w:szCs w:val="24"/>
          <w:lang w:eastAsia="en-GB"/>
          <w14:cntxtAlts/>
        </w:rPr>
        <w:t>B</w:t>
      </w:r>
      <w:r w:rsidRPr="00877614">
        <w:rPr>
          <w:rFonts w:ascii="Calibri" w:eastAsia="Times New Roman" w:hAnsi="Calibri" w:cs="Calibri"/>
          <w:kern w:val="28"/>
          <w:sz w:val="24"/>
          <w:szCs w:val="24"/>
          <w:lang w:eastAsia="en-GB"/>
          <w14:cntxtAlts/>
        </w:rPr>
        <w:t xml:space="preserve">asic </w:t>
      </w:r>
      <w:r w:rsidR="00E936B2">
        <w:rPr>
          <w:rFonts w:ascii="Calibri" w:eastAsia="Times New Roman" w:hAnsi="Calibri" w:cs="Calibri"/>
          <w:kern w:val="28"/>
          <w:sz w:val="24"/>
          <w:szCs w:val="24"/>
          <w:lang w:eastAsia="en-GB"/>
          <w14:cntxtAlts/>
        </w:rPr>
        <w:t>C</w:t>
      </w:r>
      <w:r w:rsidRPr="00877614">
        <w:rPr>
          <w:rFonts w:ascii="Calibri" w:eastAsia="Times New Roman" w:hAnsi="Calibri" w:cs="Calibri"/>
          <w:kern w:val="28"/>
          <w:sz w:val="24"/>
          <w:szCs w:val="24"/>
          <w:lang w:eastAsia="en-GB"/>
          <w14:cntxtAlts/>
        </w:rPr>
        <w:t xml:space="preserve">onditions. </w:t>
      </w:r>
      <w:r w:rsidR="00E936B2">
        <w:rPr>
          <w:rFonts w:ascii="Calibri" w:eastAsia="Times New Roman" w:hAnsi="Calibri" w:cs="Calibri"/>
          <w:kern w:val="28"/>
          <w:sz w:val="24"/>
          <w:szCs w:val="24"/>
          <w:lang w:eastAsia="en-GB"/>
          <w14:cntxtAlts/>
        </w:rPr>
        <w:t xml:space="preserve">The Referendum, which will be organised by RCC includes anyone on the electoral roll in Uppingham (the Neighbourhood Plan Area). </w:t>
      </w:r>
      <w:r w:rsidRPr="00877614">
        <w:rPr>
          <w:rFonts w:ascii="Calibri" w:eastAsia="Times New Roman" w:hAnsi="Calibri" w:cs="Calibri"/>
          <w:kern w:val="28"/>
          <w:sz w:val="24"/>
          <w:szCs w:val="24"/>
          <w:lang w:eastAsia="en-GB"/>
          <w14:cntxtAlts/>
        </w:rPr>
        <w:t xml:space="preserve">A </w:t>
      </w:r>
      <w:r w:rsidR="00E936B2">
        <w:rPr>
          <w:rFonts w:ascii="Calibri" w:eastAsia="Times New Roman" w:hAnsi="Calibri" w:cs="Calibri"/>
          <w:kern w:val="28"/>
          <w:sz w:val="24"/>
          <w:szCs w:val="24"/>
          <w:lang w:eastAsia="en-GB"/>
          <w14:cntxtAlts/>
        </w:rPr>
        <w:t xml:space="preserve">simple </w:t>
      </w:r>
      <w:r w:rsidRPr="00877614">
        <w:rPr>
          <w:rFonts w:ascii="Calibri" w:eastAsia="Times New Roman" w:hAnsi="Calibri" w:cs="Calibri"/>
          <w:kern w:val="28"/>
          <w:sz w:val="24"/>
          <w:szCs w:val="24"/>
          <w:lang w:eastAsia="en-GB"/>
          <w14:cntxtAlts/>
        </w:rPr>
        <w:t>majority of people voting must then support the Plan at the referendum if it is to be eventually ‘made’ by R</w:t>
      </w:r>
      <w:r w:rsidR="00E936B2">
        <w:rPr>
          <w:rFonts w:ascii="Calibri" w:eastAsia="Times New Roman" w:hAnsi="Calibri" w:cs="Calibri"/>
          <w:kern w:val="28"/>
          <w:sz w:val="24"/>
          <w:szCs w:val="24"/>
          <w:lang w:eastAsia="en-GB"/>
          <w14:cntxtAlts/>
        </w:rPr>
        <w:t>CC</w:t>
      </w:r>
      <w:r w:rsidRPr="00877614">
        <w:rPr>
          <w:rFonts w:ascii="Calibri" w:eastAsia="Times New Roman" w:hAnsi="Calibri" w:cs="Calibri"/>
          <w:kern w:val="28"/>
          <w:sz w:val="24"/>
          <w:szCs w:val="24"/>
          <w:lang w:eastAsia="en-GB"/>
          <w14:cntxtAlts/>
        </w:rPr>
        <w:t>. Once ‘made’, the Neighbourhood Plan will become part of the Development Plan</w:t>
      </w:r>
      <w:r w:rsidR="00E936B2">
        <w:rPr>
          <w:rFonts w:ascii="Calibri" w:eastAsia="Times New Roman" w:hAnsi="Calibri" w:cs="Calibri"/>
          <w:kern w:val="28"/>
          <w:sz w:val="24"/>
          <w:szCs w:val="24"/>
          <w:lang w:eastAsia="en-GB"/>
          <w14:cntxtAlts/>
        </w:rPr>
        <w:t xml:space="preserve"> </w:t>
      </w:r>
      <w:r w:rsidRPr="00877614">
        <w:rPr>
          <w:rFonts w:ascii="Calibri" w:eastAsia="Times New Roman" w:hAnsi="Calibri" w:cs="Calibri"/>
          <w:kern w:val="28"/>
          <w:sz w:val="24"/>
          <w:szCs w:val="24"/>
          <w:lang w:eastAsia="en-GB"/>
          <w14:cntxtAlts/>
        </w:rPr>
        <w:t>and will be a material consideration when determining planning applications.</w:t>
      </w:r>
    </w:p>
    <w:p w14:paraId="25486257" w14:textId="2B8EED6A" w:rsidR="00DA5DEE" w:rsidRDefault="00DA5DEE">
      <w:pPr>
        <w:rPr>
          <w:rFonts w:ascii="Calibri" w:eastAsia="Times New Roman" w:hAnsi="Calibri" w:cs="Calibri"/>
          <w:b/>
          <w:bCs/>
          <w:kern w:val="28"/>
          <w:sz w:val="24"/>
          <w:szCs w:val="24"/>
          <w:lang w:eastAsia="en-GB"/>
          <w14:cntxtAlts/>
        </w:rPr>
      </w:pPr>
      <w:r>
        <w:rPr>
          <w:rFonts w:ascii="Calibri" w:eastAsia="Times New Roman" w:hAnsi="Calibri" w:cs="Calibri"/>
          <w:b/>
          <w:bCs/>
          <w:kern w:val="28"/>
          <w:sz w:val="24"/>
          <w:szCs w:val="24"/>
          <w:lang w:eastAsia="en-GB"/>
          <w14:cntxtAlts/>
        </w:rPr>
        <w:br w:type="page"/>
      </w:r>
    </w:p>
    <w:p w14:paraId="16B20AC1" w14:textId="59A22DD9" w:rsidR="005A3BED" w:rsidRPr="00C6767B" w:rsidRDefault="00E81FF1" w:rsidP="00D345C7">
      <w:pPr>
        <w:widowControl w:val="0"/>
        <w:spacing w:after="120" w:line="240" w:lineRule="auto"/>
        <w:rPr>
          <w:rFonts w:ascii="Calibri" w:eastAsia="Times New Roman" w:hAnsi="Calibri" w:cs="Calibri"/>
          <w:kern w:val="28"/>
          <w:sz w:val="24"/>
          <w:szCs w:val="24"/>
          <w:lang w:eastAsia="en-GB"/>
          <w14:cntxtAlts/>
        </w:rPr>
      </w:pPr>
      <w:r w:rsidRPr="00C6767B">
        <w:rPr>
          <w:rFonts w:ascii="Calibri" w:eastAsia="Times New Roman" w:hAnsi="Calibri" w:cs="Calibri"/>
          <w:b/>
          <w:bCs/>
          <w:kern w:val="28"/>
          <w:sz w:val="24"/>
          <w:szCs w:val="24"/>
          <w:lang w:eastAsia="en-GB"/>
          <w14:cntxtAlts/>
        </w:rPr>
        <w:lastRenderedPageBreak/>
        <w:t>6</w:t>
      </w:r>
      <w:r w:rsidR="00D40125">
        <w:rPr>
          <w:rFonts w:ascii="Calibri" w:eastAsia="Times New Roman" w:hAnsi="Calibri" w:cs="Calibri"/>
          <w:b/>
          <w:bCs/>
          <w:kern w:val="28"/>
          <w:sz w:val="24"/>
          <w:szCs w:val="24"/>
          <w:lang w:eastAsia="en-GB"/>
          <w14:cntxtAlts/>
        </w:rPr>
        <w:t>.</w:t>
      </w:r>
      <w:r w:rsidRPr="00C6767B">
        <w:rPr>
          <w:rFonts w:ascii="Calibri" w:eastAsia="Times New Roman" w:hAnsi="Calibri" w:cs="Calibri"/>
          <w:b/>
          <w:bCs/>
          <w:kern w:val="28"/>
          <w:sz w:val="24"/>
          <w:szCs w:val="24"/>
          <w:lang w:eastAsia="en-GB"/>
          <w14:cntxtAlts/>
        </w:rPr>
        <w:t xml:space="preserve"> </w:t>
      </w:r>
      <w:r w:rsidR="005A3BED" w:rsidRPr="00C6767B">
        <w:rPr>
          <w:rFonts w:ascii="Calibri" w:eastAsia="Times New Roman" w:hAnsi="Calibri" w:cs="Calibri"/>
          <w:b/>
          <w:bCs/>
          <w:kern w:val="28"/>
          <w:sz w:val="24"/>
          <w:szCs w:val="24"/>
          <w:lang w:eastAsia="en-GB"/>
          <w14:cntxtAlts/>
        </w:rPr>
        <w:t xml:space="preserve">Summary of planning context </w:t>
      </w:r>
      <w:r w:rsidR="005A3BED" w:rsidRPr="00C6767B">
        <w:rPr>
          <w:rFonts w:ascii="Calibri" w:eastAsia="Times New Roman" w:hAnsi="Calibri" w:cs="Calibri"/>
          <w:kern w:val="28"/>
          <w:sz w:val="24"/>
          <w:szCs w:val="24"/>
          <w:lang w:eastAsia="en-GB"/>
          <w14:cntxtAlts/>
        </w:rPr>
        <w:t xml:space="preserve"> </w:t>
      </w:r>
    </w:p>
    <w:p w14:paraId="2D0AA87A" w14:textId="00394970" w:rsidR="00CC7A74" w:rsidRPr="00117904" w:rsidRDefault="00E81FF1" w:rsidP="00D345C7">
      <w:pPr>
        <w:widowControl w:val="0"/>
        <w:spacing w:after="120" w:line="240" w:lineRule="auto"/>
        <w:rPr>
          <w:rFonts w:ascii="Calibri" w:eastAsia="Times New Roman" w:hAnsi="Calibri" w:cs="Calibri"/>
          <w:kern w:val="28"/>
          <w:sz w:val="24"/>
          <w:szCs w:val="24"/>
          <w:lang w:eastAsia="en-GB"/>
          <w14:cntxtAlts/>
        </w:rPr>
      </w:pPr>
      <w:r w:rsidRPr="00C6767B">
        <w:rPr>
          <w:rFonts w:ascii="Calibri" w:eastAsia="Times New Roman" w:hAnsi="Calibri" w:cs="Calibri"/>
          <w:kern w:val="28"/>
          <w:sz w:val="24"/>
          <w:szCs w:val="24"/>
          <w:lang w:eastAsia="en-GB"/>
          <w14:cntxtAlts/>
        </w:rPr>
        <w:t xml:space="preserve">6.1 </w:t>
      </w:r>
      <w:r w:rsidR="00CC7A74" w:rsidRPr="00C6767B">
        <w:rPr>
          <w:rFonts w:ascii="Calibri" w:eastAsia="Times New Roman" w:hAnsi="Calibri" w:cs="Calibri"/>
          <w:kern w:val="28"/>
          <w:sz w:val="24"/>
          <w:szCs w:val="24"/>
          <w:lang w:eastAsia="en-GB"/>
          <w14:cntxtAlts/>
        </w:rPr>
        <w:t>The review of the NP is urgently required to enable future development</w:t>
      </w:r>
      <w:r w:rsidR="00F24575" w:rsidRPr="00C6767B">
        <w:rPr>
          <w:rFonts w:ascii="Calibri" w:eastAsia="Times New Roman" w:hAnsi="Calibri" w:cs="Calibri"/>
          <w:kern w:val="28"/>
          <w:sz w:val="24"/>
          <w:szCs w:val="24"/>
          <w:lang w:eastAsia="en-GB"/>
          <w14:cntxtAlts/>
        </w:rPr>
        <w:t>, especially new housing,</w:t>
      </w:r>
      <w:r w:rsidR="00CC7A74" w:rsidRPr="00C6767B">
        <w:rPr>
          <w:rFonts w:ascii="Calibri" w:eastAsia="Times New Roman" w:hAnsi="Calibri" w:cs="Calibri"/>
          <w:kern w:val="28"/>
          <w:sz w:val="24"/>
          <w:szCs w:val="24"/>
          <w:lang w:eastAsia="en-GB"/>
          <w14:cntxtAlts/>
        </w:rPr>
        <w:t xml:space="preserve"> in Uppingham to be </w:t>
      </w:r>
      <w:r w:rsidR="00F24575" w:rsidRPr="00C6767B">
        <w:rPr>
          <w:rFonts w:ascii="Calibri" w:eastAsia="Times New Roman" w:hAnsi="Calibri" w:cs="Calibri"/>
          <w:kern w:val="28"/>
          <w:sz w:val="24"/>
          <w:szCs w:val="24"/>
          <w:lang w:eastAsia="en-GB"/>
          <w14:cntxtAlts/>
        </w:rPr>
        <w:t>undertaken in a planned manner which maximises benefits for the town at the same time as contributing to wider dwelling requirements. Although RCC has now committed to a programme to produce a new Local Plan this will not</w:t>
      </w:r>
      <w:r w:rsidR="009465A7" w:rsidRPr="00C6767B">
        <w:rPr>
          <w:rFonts w:ascii="Calibri" w:eastAsia="Times New Roman" w:hAnsi="Calibri" w:cs="Calibri"/>
          <w:kern w:val="28"/>
          <w:sz w:val="24"/>
          <w:szCs w:val="24"/>
          <w:lang w:eastAsia="en-GB"/>
          <w14:cntxtAlts/>
        </w:rPr>
        <w:t xml:space="preserve"> be</w:t>
      </w:r>
      <w:r w:rsidR="003D105E">
        <w:rPr>
          <w:rFonts w:ascii="Calibri" w:eastAsia="Times New Roman" w:hAnsi="Calibri" w:cs="Calibri"/>
          <w:kern w:val="28"/>
          <w:sz w:val="24"/>
          <w:szCs w:val="24"/>
          <w:lang w:eastAsia="en-GB"/>
          <w14:cntxtAlts/>
        </w:rPr>
        <w:t xml:space="preserve"> in place until sometime in 2025</w:t>
      </w:r>
      <w:r w:rsidR="00F24575" w:rsidRPr="00C6767B">
        <w:rPr>
          <w:rFonts w:ascii="Calibri" w:eastAsia="Times New Roman" w:hAnsi="Calibri" w:cs="Calibri"/>
          <w:kern w:val="28"/>
          <w:sz w:val="24"/>
          <w:szCs w:val="24"/>
          <w:lang w:eastAsia="en-GB"/>
          <w14:cntxtAlts/>
        </w:rPr>
        <w:t xml:space="preserve">. </w:t>
      </w:r>
      <w:r w:rsidR="00D40125" w:rsidRPr="00117904">
        <w:rPr>
          <w:rFonts w:ascii="Calibri" w:eastAsia="Times New Roman" w:hAnsi="Calibri" w:cs="Calibri"/>
          <w:kern w:val="28"/>
          <w:sz w:val="24"/>
          <w:szCs w:val="24"/>
          <w:lang w:eastAsia="en-GB"/>
          <w14:cntxtAlts/>
        </w:rPr>
        <w:t>A</w:t>
      </w:r>
      <w:r w:rsidR="001D0D66" w:rsidRPr="00117904">
        <w:rPr>
          <w:rFonts w:ascii="Calibri" w:eastAsia="Times New Roman" w:hAnsi="Calibri" w:cs="Calibri"/>
          <w:kern w:val="28"/>
          <w:sz w:val="24"/>
          <w:szCs w:val="24"/>
          <w:lang w:eastAsia="en-GB"/>
          <w14:cntxtAlts/>
        </w:rPr>
        <w:t>s time passes, it is inevitable that there will be challenges to the older Local Plan policies.</w:t>
      </w:r>
      <w:r w:rsidR="003C32D2" w:rsidRPr="00117904">
        <w:rPr>
          <w:rFonts w:ascii="Calibri" w:eastAsia="Times New Roman" w:hAnsi="Calibri" w:cs="Calibri"/>
          <w:kern w:val="28"/>
          <w:sz w:val="24"/>
          <w:szCs w:val="24"/>
          <w:lang w:eastAsia="en-GB"/>
          <w14:cntxtAlts/>
        </w:rPr>
        <w:t xml:space="preserve"> </w:t>
      </w:r>
    </w:p>
    <w:p w14:paraId="7E17C6E2" w14:textId="22C6BB8E" w:rsidR="004D4F28" w:rsidRPr="00117904" w:rsidRDefault="00E81FF1" w:rsidP="00D345C7">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 xml:space="preserve">6.2 </w:t>
      </w:r>
      <w:r w:rsidR="004D4F28" w:rsidRPr="00117904">
        <w:rPr>
          <w:rFonts w:ascii="Calibri" w:eastAsia="Times New Roman" w:hAnsi="Calibri" w:cs="Calibri"/>
          <w:kern w:val="28"/>
          <w:sz w:val="24"/>
          <w:szCs w:val="24"/>
          <w:lang w:eastAsia="en-GB"/>
          <w14:cntxtAlts/>
        </w:rPr>
        <w:t>In terms of the Strategic Policy Context, the</w:t>
      </w:r>
      <w:r w:rsidR="003C32D2" w:rsidRPr="00117904">
        <w:rPr>
          <w:rFonts w:ascii="Calibri" w:eastAsia="Times New Roman" w:hAnsi="Calibri" w:cs="Calibri"/>
          <w:kern w:val="28"/>
          <w:sz w:val="24"/>
          <w:szCs w:val="24"/>
          <w:lang w:eastAsia="en-GB"/>
          <w14:cntxtAlts/>
        </w:rPr>
        <w:t xml:space="preserve"> NP</w:t>
      </w:r>
      <w:r w:rsidR="004D4F28" w:rsidRPr="00117904">
        <w:rPr>
          <w:rFonts w:ascii="Calibri" w:eastAsia="Times New Roman" w:hAnsi="Calibri" w:cs="Calibri"/>
          <w:kern w:val="28"/>
          <w:sz w:val="24"/>
          <w:szCs w:val="24"/>
          <w:lang w:eastAsia="en-GB"/>
          <w14:cntxtAlts/>
        </w:rPr>
        <w:t xml:space="preserve"> review is being carried out to ensure </w:t>
      </w:r>
      <w:r w:rsidR="003C32D2" w:rsidRPr="00117904">
        <w:rPr>
          <w:rFonts w:ascii="Calibri" w:eastAsia="Times New Roman" w:hAnsi="Calibri" w:cs="Calibri"/>
          <w:kern w:val="28"/>
          <w:sz w:val="24"/>
          <w:szCs w:val="24"/>
          <w:lang w:eastAsia="en-GB"/>
          <w14:cntxtAlts/>
        </w:rPr>
        <w:t xml:space="preserve">general </w:t>
      </w:r>
      <w:r w:rsidR="004D4F28" w:rsidRPr="00117904">
        <w:rPr>
          <w:rFonts w:ascii="Calibri" w:eastAsia="Times New Roman" w:hAnsi="Calibri" w:cs="Calibri"/>
          <w:kern w:val="28"/>
          <w:sz w:val="24"/>
          <w:szCs w:val="24"/>
          <w:lang w:eastAsia="en-GB"/>
          <w14:cntxtAlts/>
        </w:rPr>
        <w:t>conformity with the Strategic Policies of the Development Plan, which comprises:</w:t>
      </w:r>
    </w:p>
    <w:p w14:paraId="79AC2BB6" w14:textId="1FDA53CB" w:rsidR="004D4F28" w:rsidRPr="00117904" w:rsidRDefault="00B746C8" w:rsidP="00B746C8">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 xml:space="preserve">- </w:t>
      </w:r>
      <w:r w:rsidR="00996F5D" w:rsidRPr="00117904">
        <w:rPr>
          <w:rFonts w:ascii="Calibri" w:eastAsia="Times New Roman" w:hAnsi="Calibri" w:cs="Calibri"/>
          <w:kern w:val="28"/>
          <w:sz w:val="24"/>
          <w:szCs w:val="24"/>
          <w:lang w:eastAsia="en-GB"/>
          <w14:cntxtAlts/>
        </w:rPr>
        <w:t>The Core</w:t>
      </w:r>
      <w:r w:rsidR="004D4F28" w:rsidRPr="00117904">
        <w:rPr>
          <w:rFonts w:ascii="Calibri" w:eastAsia="Times New Roman" w:hAnsi="Calibri" w:cs="Calibri"/>
          <w:kern w:val="28"/>
          <w:sz w:val="24"/>
          <w:szCs w:val="24"/>
          <w:lang w:eastAsia="en-GB"/>
          <w14:cntxtAlts/>
        </w:rPr>
        <w:t xml:space="preserve"> Strategy Development Plan Document (July 2011)</w:t>
      </w:r>
      <w:r w:rsidRPr="00117904">
        <w:rPr>
          <w:rFonts w:ascii="Calibri" w:eastAsia="Times New Roman" w:hAnsi="Calibri" w:cs="Calibri"/>
          <w:kern w:val="28"/>
          <w:sz w:val="24"/>
          <w:szCs w:val="24"/>
          <w:lang w:eastAsia="en-GB"/>
          <w14:cntxtAlts/>
        </w:rPr>
        <w:t xml:space="preserve">                                                         - </w:t>
      </w:r>
      <w:r w:rsidR="004D4F28" w:rsidRPr="00117904">
        <w:rPr>
          <w:rFonts w:ascii="Calibri" w:eastAsia="Times New Roman" w:hAnsi="Calibri" w:cs="Calibri"/>
          <w:kern w:val="28"/>
          <w:sz w:val="24"/>
          <w:szCs w:val="24"/>
          <w:lang w:eastAsia="en-GB"/>
          <w14:cntxtAlts/>
        </w:rPr>
        <w:t xml:space="preserve">The Site Allocations and Policies Development Plan Document </w:t>
      </w:r>
      <w:r w:rsidRPr="00117904">
        <w:rPr>
          <w:rFonts w:ascii="Calibri" w:eastAsia="Times New Roman" w:hAnsi="Calibri" w:cs="Calibri"/>
          <w:kern w:val="28"/>
          <w:sz w:val="24"/>
          <w:szCs w:val="24"/>
          <w:lang w:eastAsia="en-GB"/>
          <w14:cntxtAlts/>
        </w:rPr>
        <w:t>(DPD) (</w:t>
      </w:r>
      <w:r w:rsidR="004D4F28" w:rsidRPr="00117904">
        <w:rPr>
          <w:rFonts w:ascii="Calibri" w:eastAsia="Times New Roman" w:hAnsi="Calibri" w:cs="Calibri"/>
          <w:kern w:val="28"/>
          <w:sz w:val="24"/>
          <w:szCs w:val="24"/>
          <w:lang w:eastAsia="en-GB"/>
          <w14:cntxtAlts/>
        </w:rPr>
        <w:t>October 2014)</w:t>
      </w:r>
      <w:r w:rsidRPr="00117904">
        <w:rPr>
          <w:rFonts w:ascii="Calibri" w:eastAsia="Times New Roman" w:hAnsi="Calibri" w:cs="Calibri"/>
          <w:kern w:val="28"/>
          <w:sz w:val="24"/>
          <w:szCs w:val="24"/>
          <w:lang w:eastAsia="en-GB"/>
          <w14:cntxtAlts/>
        </w:rPr>
        <w:t xml:space="preserve">                      - </w:t>
      </w:r>
      <w:r w:rsidR="004D4F28" w:rsidRPr="00117904">
        <w:rPr>
          <w:rFonts w:ascii="Calibri" w:eastAsia="Times New Roman" w:hAnsi="Calibri" w:cs="Calibri"/>
          <w:kern w:val="28"/>
          <w:sz w:val="24"/>
          <w:szCs w:val="24"/>
          <w:lang w:eastAsia="en-GB"/>
          <w14:cntxtAlts/>
        </w:rPr>
        <w:t>The Minerals Core Strategy</w:t>
      </w:r>
      <w:r w:rsidRPr="00117904">
        <w:rPr>
          <w:rFonts w:ascii="Calibri" w:eastAsia="Times New Roman" w:hAnsi="Calibri" w:cs="Calibri"/>
          <w:kern w:val="28"/>
          <w:sz w:val="24"/>
          <w:szCs w:val="24"/>
          <w:lang w:eastAsia="en-GB"/>
          <w14:cntxtAlts/>
        </w:rPr>
        <w:t xml:space="preserve"> &amp;</w:t>
      </w:r>
      <w:r w:rsidR="004D4F28" w:rsidRPr="00117904">
        <w:rPr>
          <w:rFonts w:ascii="Calibri" w:eastAsia="Times New Roman" w:hAnsi="Calibri" w:cs="Calibri"/>
          <w:kern w:val="28"/>
          <w:sz w:val="24"/>
          <w:szCs w:val="24"/>
          <w:lang w:eastAsia="en-GB"/>
          <w14:cntxtAlts/>
        </w:rPr>
        <w:t xml:space="preserve"> Development Control Policies DPD (October 2010)</w:t>
      </w:r>
    </w:p>
    <w:p w14:paraId="43036CDE" w14:textId="3847915C" w:rsidR="00D421B2" w:rsidRPr="00117904" w:rsidRDefault="00E81FF1" w:rsidP="00D421B2">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 xml:space="preserve">6.3 </w:t>
      </w:r>
      <w:r w:rsidR="00D421B2" w:rsidRPr="00117904">
        <w:rPr>
          <w:rFonts w:ascii="Calibri" w:eastAsia="Times New Roman" w:hAnsi="Calibri" w:cs="Calibri"/>
          <w:kern w:val="28"/>
          <w:sz w:val="24"/>
          <w:szCs w:val="24"/>
          <w:lang w:eastAsia="en-GB"/>
          <w14:cntxtAlts/>
        </w:rPr>
        <w:t xml:space="preserve">It is recognised however that this policy context is becoming out of date and consequently, in accordance with good practice, account has been taken </w:t>
      </w:r>
      <w:r w:rsidR="00CF144F" w:rsidRPr="00117904">
        <w:rPr>
          <w:rFonts w:ascii="Calibri" w:eastAsia="Times New Roman" w:hAnsi="Calibri" w:cs="Calibri"/>
          <w:kern w:val="28"/>
          <w:sz w:val="24"/>
          <w:szCs w:val="24"/>
          <w:lang w:eastAsia="en-GB"/>
          <w14:cntxtAlts/>
        </w:rPr>
        <w:t>of the</w:t>
      </w:r>
      <w:r w:rsidR="00D421B2" w:rsidRPr="00117904">
        <w:rPr>
          <w:rFonts w:ascii="Calibri" w:eastAsia="Times New Roman" w:hAnsi="Calibri" w:cs="Calibri"/>
          <w:kern w:val="28"/>
          <w:sz w:val="24"/>
          <w:szCs w:val="24"/>
          <w:lang w:eastAsia="en-GB"/>
          <w14:cntxtAlts/>
        </w:rPr>
        <w:t xml:space="preserve"> following</w:t>
      </w:r>
      <w:r w:rsidR="00D40125" w:rsidRPr="00117904">
        <w:rPr>
          <w:rFonts w:ascii="Calibri" w:eastAsia="Times New Roman" w:hAnsi="Calibri" w:cs="Calibri"/>
          <w:kern w:val="28"/>
          <w:sz w:val="24"/>
          <w:szCs w:val="24"/>
          <w:lang w:eastAsia="en-GB"/>
          <w14:cntxtAlts/>
        </w:rPr>
        <w:t>:</w:t>
      </w:r>
    </w:p>
    <w:p w14:paraId="264A2387" w14:textId="343CC60E" w:rsidR="00D421B2" w:rsidRPr="00117904" w:rsidRDefault="00E936B2" w:rsidP="00E936B2">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 xml:space="preserve">- </w:t>
      </w:r>
      <w:r w:rsidR="00D421B2" w:rsidRPr="00117904">
        <w:rPr>
          <w:rFonts w:ascii="Calibri" w:eastAsia="Times New Roman" w:hAnsi="Calibri" w:cs="Calibri"/>
          <w:kern w:val="28"/>
          <w:sz w:val="24"/>
          <w:szCs w:val="24"/>
          <w:lang w:eastAsia="en-GB"/>
          <w14:cntxtAlts/>
        </w:rPr>
        <w:t>July 2021</w:t>
      </w:r>
      <w:r w:rsidR="00842620" w:rsidRPr="00117904">
        <w:rPr>
          <w:rFonts w:ascii="Calibri" w:eastAsia="Times New Roman" w:hAnsi="Calibri" w:cs="Calibri"/>
          <w:kern w:val="28"/>
          <w:sz w:val="24"/>
          <w:szCs w:val="24"/>
          <w:lang w:eastAsia="en-GB"/>
          <w14:cntxtAlts/>
        </w:rPr>
        <w:t xml:space="preserve"> National Planning Policy Framework (NPPF) S</w:t>
      </w:r>
      <w:r w:rsidR="001443EE" w:rsidRPr="00117904">
        <w:rPr>
          <w:rFonts w:ascii="Calibri" w:eastAsia="Times New Roman" w:hAnsi="Calibri" w:cs="Calibri"/>
          <w:kern w:val="28"/>
          <w:sz w:val="24"/>
          <w:szCs w:val="24"/>
          <w:lang w:eastAsia="en-GB"/>
          <w14:cntxtAlts/>
        </w:rPr>
        <w:t>ection</w:t>
      </w:r>
      <w:r w:rsidRPr="00117904">
        <w:rPr>
          <w:rFonts w:ascii="Calibri" w:eastAsia="Times New Roman" w:hAnsi="Calibri" w:cs="Calibri"/>
          <w:kern w:val="28"/>
          <w:sz w:val="24"/>
          <w:szCs w:val="24"/>
          <w:lang w:eastAsia="en-GB"/>
          <w14:cntxtAlts/>
        </w:rPr>
        <w:t>s:</w:t>
      </w:r>
      <w:r w:rsidR="00842620" w:rsidRPr="00117904">
        <w:rPr>
          <w:rFonts w:ascii="Calibri" w:eastAsia="Times New Roman" w:hAnsi="Calibri" w:cs="Calibri"/>
          <w:kern w:val="28"/>
          <w:sz w:val="24"/>
          <w:szCs w:val="24"/>
          <w:lang w:eastAsia="en-GB"/>
          <w14:cntxtAlts/>
        </w:rPr>
        <w:t xml:space="preserve"> </w:t>
      </w:r>
      <w:r w:rsidR="001443EE" w:rsidRPr="00117904">
        <w:rPr>
          <w:rFonts w:ascii="Calibri" w:eastAsia="Times New Roman" w:hAnsi="Calibri" w:cs="Calibri"/>
          <w:kern w:val="28"/>
          <w:sz w:val="24"/>
          <w:szCs w:val="24"/>
          <w:lang w:eastAsia="en-GB"/>
          <w14:cntxtAlts/>
        </w:rPr>
        <w:t xml:space="preserve">2 Achieving </w:t>
      </w:r>
      <w:r w:rsidRPr="00117904">
        <w:rPr>
          <w:rFonts w:ascii="Calibri" w:eastAsia="Times New Roman" w:hAnsi="Calibri" w:cs="Calibri"/>
          <w:kern w:val="28"/>
          <w:sz w:val="24"/>
          <w:szCs w:val="24"/>
          <w:lang w:eastAsia="en-GB"/>
          <w14:cntxtAlts/>
        </w:rPr>
        <w:t>s</w:t>
      </w:r>
      <w:r w:rsidR="00D421B2" w:rsidRPr="00117904">
        <w:rPr>
          <w:rFonts w:ascii="Calibri" w:eastAsia="Times New Roman" w:hAnsi="Calibri" w:cs="Calibri"/>
          <w:kern w:val="28"/>
          <w:sz w:val="24"/>
          <w:szCs w:val="24"/>
          <w:lang w:eastAsia="en-GB"/>
          <w14:cntxtAlts/>
        </w:rPr>
        <w:t xml:space="preserve">ustainable </w:t>
      </w:r>
      <w:r w:rsidRPr="00117904">
        <w:rPr>
          <w:rFonts w:ascii="Calibri" w:eastAsia="Times New Roman" w:hAnsi="Calibri" w:cs="Calibri"/>
          <w:kern w:val="28"/>
          <w:sz w:val="24"/>
          <w:szCs w:val="24"/>
          <w:lang w:eastAsia="en-GB"/>
          <w14:cntxtAlts/>
        </w:rPr>
        <w:t>d</w:t>
      </w:r>
      <w:r w:rsidR="00D421B2" w:rsidRPr="00117904">
        <w:rPr>
          <w:rFonts w:ascii="Calibri" w:eastAsia="Times New Roman" w:hAnsi="Calibri" w:cs="Calibri"/>
          <w:kern w:val="28"/>
          <w:sz w:val="24"/>
          <w:szCs w:val="24"/>
          <w:lang w:eastAsia="en-GB"/>
          <w14:cntxtAlts/>
        </w:rPr>
        <w:t>evelopment</w:t>
      </w:r>
      <w:r w:rsidR="001443EE" w:rsidRPr="00117904">
        <w:rPr>
          <w:rFonts w:ascii="Calibri" w:eastAsia="Times New Roman" w:hAnsi="Calibri" w:cs="Calibri"/>
          <w:kern w:val="28"/>
          <w:sz w:val="24"/>
          <w:szCs w:val="24"/>
          <w:lang w:eastAsia="en-GB"/>
          <w14:cntxtAlts/>
        </w:rPr>
        <w:t xml:space="preserve">, 3 </w:t>
      </w:r>
      <w:r w:rsidRPr="00117904">
        <w:rPr>
          <w:rFonts w:ascii="Calibri" w:eastAsia="Times New Roman" w:hAnsi="Calibri" w:cs="Calibri"/>
          <w:kern w:val="28"/>
          <w:sz w:val="24"/>
          <w:szCs w:val="24"/>
          <w:lang w:eastAsia="en-GB"/>
          <w14:cntxtAlts/>
        </w:rPr>
        <w:t>P</w:t>
      </w:r>
      <w:r w:rsidR="001443EE" w:rsidRPr="00117904">
        <w:rPr>
          <w:rFonts w:ascii="Calibri" w:eastAsia="Times New Roman" w:hAnsi="Calibri" w:cs="Calibri"/>
          <w:kern w:val="28"/>
          <w:sz w:val="24"/>
          <w:szCs w:val="24"/>
          <w:lang w:eastAsia="en-GB"/>
          <w14:cntxtAlts/>
        </w:rPr>
        <w:t xml:space="preserve">lan </w:t>
      </w:r>
      <w:r w:rsidRPr="00117904">
        <w:rPr>
          <w:rFonts w:ascii="Calibri" w:eastAsia="Times New Roman" w:hAnsi="Calibri" w:cs="Calibri"/>
          <w:kern w:val="28"/>
          <w:sz w:val="24"/>
          <w:szCs w:val="24"/>
          <w:lang w:eastAsia="en-GB"/>
          <w14:cntxtAlts/>
        </w:rPr>
        <w:t>m</w:t>
      </w:r>
      <w:r w:rsidR="001443EE" w:rsidRPr="00117904">
        <w:rPr>
          <w:rFonts w:ascii="Calibri" w:eastAsia="Times New Roman" w:hAnsi="Calibri" w:cs="Calibri"/>
          <w:kern w:val="28"/>
          <w:sz w:val="24"/>
          <w:szCs w:val="24"/>
          <w:lang w:eastAsia="en-GB"/>
          <w14:cntxtAlts/>
        </w:rPr>
        <w:t>aking</w:t>
      </w:r>
      <w:r w:rsidRPr="00117904">
        <w:rPr>
          <w:rFonts w:ascii="Calibri" w:eastAsia="Times New Roman" w:hAnsi="Calibri" w:cs="Calibri"/>
          <w:kern w:val="28"/>
          <w:sz w:val="24"/>
          <w:szCs w:val="24"/>
          <w:lang w:eastAsia="en-GB"/>
          <w14:cntxtAlts/>
        </w:rPr>
        <w:t xml:space="preserve"> &amp;</w:t>
      </w:r>
      <w:r w:rsidR="001443EE" w:rsidRPr="00117904">
        <w:rPr>
          <w:rFonts w:ascii="Calibri" w:eastAsia="Times New Roman" w:hAnsi="Calibri" w:cs="Calibri"/>
          <w:kern w:val="28"/>
          <w:sz w:val="24"/>
          <w:szCs w:val="24"/>
          <w:lang w:eastAsia="en-GB"/>
          <w14:cntxtAlts/>
        </w:rPr>
        <w:t xml:space="preserve"> </w:t>
      </w:r>
      <w:r w:rsidR="00842620" w:rsidRPr="00117904">
        <w:rPr>
          <w:rFonts w:ascii="Calibri" w:eastAsia="Times New Roman" w:hAnsi="Calibri" w:cs="Calibri"/>
          <w:kern w:val="28"/>
          <w:sz w:val="24"/>
          <w:szCs w:val="24"/>
          <w:lang w:eastAsia="en-GB"/>
          <w14:cntxtAlts/>
        </w:rPr>
        <w:t>5</w:t>
      </w:r>
      <w:r w:rsidR="001443EE" w:rsidRPr="00117904">
        <w:rPr>
          <w:rFonts w:ascii="Calibri" w:eastAsia="Times New Roman" w:hAnsi="Calibri" w:cs="Calibri"/>
          <w:kern w:val="28"/>
          <w:sz w:val="24"/>
          <w:szCs w:val="24"/>
          <w:lang w:eastAsia="en-GB"/>
          <w14:cntxtAlts/>
        </w:rPr>
        <w:t xml:space="preserve"> Delivering a </w:t>
      </w:r>
      <w:r w:rsidRPr="00117904">
        <w:rPr>
          <w:rFonts w:ascii="Calibri" w:eastAsia="Times New Roman" w:hAnsi="Calibri" w:cs="Calibri"/>
          <w:kern w:val="28"/>
          <w:sz w:val="24"/>
          <w:szCs w:val="24"/>
          <w:lang w:eastAsia="en-GB"/>
          <w14:cntxtAlts/>
        </w:rPr>
        <w:t>sufficient</w:t>
      </w:r>
      <w:r w:rsidR="001443EE" w:rsidRPr="00117904">
        <w:rPr>
          <w:rFonts w:ascii="Calibri" w:eastAsia="Times New Roman" w:hAnsi="Calibri" w:cs="Calibri"/>
          <w:kern w:val="28"/>
          <w:sz w:val="24"/>
          <w:szCs w:val="24"/>
          <w:lang w:eastAsia="en-GB"/>
          <w14:cntxtAlts/>
        </w:rPr>
        <w:t xml:space="preserve"> supply of </w:t>
      </w:r>
      <w:r w:rsidRPr="00117904">
        <w:rPr>
          <w:rFonts w:ascii="Calibri" w:eastAsia="Times New Roman" w:hAnsi="Calibri" w:cs="Calibri"/>
          <w:kern w:val="28"/>
          <w:sz w:val="24"/>
          <w:szCs w:val="24"/>
          <w:lang w:eastAsia="en-GB"/>
          <w14:cntxtAlts/>
        </w:rPr>
        <w:t>n</w:t>
      </w:r>
      <w:r w:rsidR="001443EE" w:rsidRPr="00117904">
        <w:rPr>
          <w:rFonts w:ascii="Calibri" w:eastAsia="Times New Roman" w:hAnsi="Calibri" w:cs="Calibri"/>
          <w:kern w:val="28"/>
          <w:sz w:val="24"/>
          <w:szCs w:val="24"/>
          <w:lang w:eastAsia="en-GB"/>
          <w14:cntxtAlts/>
        </w:rPr>
        <w:t xml:space="preserve">ew </w:t>
      </w:r>
      <w:r w:rsidRPr="00117904">
        <w:rPr>
          <w:rFonts w:ascii="Calibri" w:eastAsia="Times New Roman" w:hAnsi="Calibri" w:cs="Calibri"/>
          <w:kern w:val="28"/>
          <w:sz w:val="24"/>
          <w:szCs w:val="24"/>
          <w:lang w:eastAsia="en-GB"/>
          <w14:cntxtAlts/>
        </w:rPr>
        <w:t>h</w:t>
      </w:r>
      <w:r w:rsidR="001443EE" w:rsidRPr="00117904">
        <w:rPr>
          <w:rFonts w:ascii="Calibri" w:eastAsia="Times New Roman" w:hAnsi="Calibri" w:cs="Calibri"/>
          <w:kern w:val="28"/>
          <w:sz w:val="24"/>
          <w:szCs w:val="24"/>
          <w:lang w:eastAsia="en-GB"/>
          <w14:cntxtAlts/>
        </w:rPr>
        <w:t>omes.</w:t>
      </w:r>
      <w:r w:rsidR="00DA5DEE" w:rsidRPr="00117904">
        <w:rPr>
          <w:rFonts w:ascii="Calibri" w:eastAsia="Times New Roman" w:hAnsi="Calibri" w:cs="Calibri"/>
          <w:kern w:val="28"/>
          <w:sz w:val="24"/>
          <w:szCs w:val="24"/>
          <w:lang w:eastAsia="en-GB"/>
          <w14:cntxtAlts/>
        </w:rPr>
        <w:t xml:space="preserve">                </w:t>
      </w:r>
      <w:r w:rsidR="00D421B2" w:rsidRPr="00117904">
        <w:rPr>
          <w:rFonts w:ascii="Calibri" w:eastAsia="Times New Roman" w:hAnsi="Calibri" w:cs="Calibri"/>
          <w:kern w:val="28"/>
          <w:sz w:val="24"/>
          <w:szCs w:val="24"/>
          <w:lang w:eastAsia="en-GB"/>
          <w14:cntxtAlts/>
        </w:rPr>
        <w:t xml:space="preserve"> </w:t>
      </w:r>
      <w:r w:rsidR="007F5697" w:rsidRPr="00117904">
        <w:rPr>
          <w:rFonts w:ascii="Calibri" w:eastAsia="Times New Roman" w:hAnsi="Calibri" w:cs="Calibri"/>
          <w:kern w:val="28"/>
          <w:sz w:val="24"/>
          <w:szCs w:val="24"/>
          <w:lang w:eastAsia="en-GB"/>
          <w14:cntxtAlts/>
        </w:rPr>
        <w:t xml:space="preserve">               -</w:t>
      </w:r>
      <w:r w:rsidR="00DA5DEE" w:rsidRPr="00117904">
        <w:rPr>
          <w:rFonts w:ascii="Calibri" w:eastAsia="Times New Roman" w:hAnsi="Calibri" w:cs="Calibri"/>
          <w:kern w:val="28"/>
          <w:sz w:val="24"/>
          <w:szCs w:val="24"/>
          <w:lang w:eastAsia="en-GB"/>
          <w14:cntxtAlts/>
        </w:rPr>
        <w:t xml:space="preserve"> </w:t>
      </w:r>
      <w:r w:rsidR="00D421B2" w:rsidRPr="00117904">
        <w:rPr>
          <w:rFonts w:ascii="Calibri" w:eastAsia="Times New Roman" w:hAnsi="Calibri" w:cs="Calibri"/>
          <w:kern w:val="28"/>
          <w:sz w:val="24"/>
          <w:szCs w:val="24"/>
          <w:lang w:eastAsia="en-GB"/>
          <w14:cntxtAlts/>
        </w:rPr>
        <w:t xml:space="preserve">The evidence base for the </w:t>
      </w:r>
      <w:r w:rsidRPr="00117904">
        <w:rPr>
          <w:rFonts w:ascii="Calibri" w:eastAsia="Times New Roman" w:hAnsi="Calibri" w:cs="Calibri"/>
          <w:kern w:val="28"/>
          <w:sz w:val="24"/>
          <w:szCs w:val="24"/>
          <w:lang w:eastAsia="en-GB"/>
          <w14:cntxtAlts/>
        </w:rPr>
        <w:t xml:space="preserve">earlier </w:t>
      </w:r>
      <w:r w:rsidR="00D421B2" w:rsidRPr="00117904">
        <w:rPr>
          <w:rFonts w:ascii="Calibri" w:eastAsia="Times New Roman" w:hAnsi="Calibri" w:cs="Calibri"/>
          <w:kern w:val="28"/>
          <w:sz w:val="24"/>
          <w:szCs w:val="24"/>
          <w:lang w:eastAsia="en-GB"/>
          <w14:cntxtAlts/>
        </w:rPr>
        <w:t>RCC Local Plan Review</w:t>
      </w:r>
      <w:r w:rsidRPr="00117904">
        <w:rPr>
          <w:rFonts w:ascii="Calibri" w:eastAsia="Times New Roman" w:hAnsi="Calibri" w:cs="Calibri"/>
          <w:kern w:val="28"/>
          <w:sz w:val="24"/>
          <w:szCs w:val="24"/>
          <w:lang w:eastAsia="en-GB"/>
          <w14:cntxtAlts/>
        </w:rPr>
        <w:t xml:space="preserve"> and r</w:t>
      </w:r>
      <w:r w:rsidR="00D421B2" w:rsidRPr="00117904">
        <w:rPr>
          <w:rFonts w:ascii="Calibri" w:eastAsia="Times New Roman" w:hAnsi="Calibri" w:cs="Calibri"/>
          <w:kern w:val="28"/>
          <w:sz w:val="24"/>
          <w:szCs w:val="24"/>
          <w:lang w:eastAsia="en-GB"/>
          <w14:cntxtAlts/>
        </w:rPr>
        <w:t xml:space="preserve">ecent work on the new Local </w:t>
      </w:r>
      <w:r w:rsidR="00D40125" w:rsidRPr="00117904">
        <w:rPr>
          <w:rFonts w:ascii="Calibri" w:eastAsia="Times New Roman" w:hAnsi="Calibri" w:cs="Calibri"/>
          <w:kern w:val="28"/>
          <w:sz w:val="24"/>
          <w:szCs w:val="24"/>
          <w:lang w:eastAsia="en-GB"/>
          <w14:cntxtAlts/>
        </w:rPr>
        <w:t>P</w:t>
      </w:r>
      <w:r w:rsidR="00D421B2" w:rsidRPr="00117904">
        <w:rPr>
          <w:rFonts w:ascii="Calibri" w:eastAsia="Times New Roman" w:hAnsi="Calibri" w:cs="Calibri"/>
          <w:kern w:val="28"/>
          <w:sz w:val="24"/>
          <w:szCs w:val="24"/>
          <w:lang w:eastAsia="en-GB"/>
          <w14:cntxtAlts/>
        </w:rPr>
        <w:t xml:space="preserve">lan, including evidence documents, Call for Sites and the Issues &amp; Options Consultation. </w:t>
      </w:r>
    </w:p>
    <w:p w14:paraId="0D3C97B6" w14:textId="714B0F83" w:rsidR="004D4F28" w:rsidRPr="00117904" w:rsidRDefault="00E81FF1" w:rsidP="00D345C7">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6.4</w:t>
      </w:r>
      <w:r w:rsidR="00695D11" w:rsidRPr="00117904">
        <w:rPr>
          <w:rFonts w:ascii="Calibri" w:eastAsia="Times New Roman" w:hAnsi="Calibri" w:cs="Calibri"/>
          <w:kern w:val="28"/>
          <w:sz w:val="24"/>
          <w:szCs w:val="24"/>
          <w:lang w:eastAsia="en-GB"/>
          <w14:cntxtAlts/>
        </w:rPr>
        <w:t xml:space="preserve"> </w:t>
      </w:r>
      <w:r w:rsidR="002046DD" w:rsidRPr="00117904">
        <w:rPr>
          <w:rFonts w:ascii="Calibri" w:eastAsia="Times New Roman" w:hAnsi="Calibri" w:cs="Calibri"/>
          <w:kern w:val="28"/>
          <w:sz w:val="24"/>
          <w:szCs w:val="24"/>
          <w:lang w:eastAsia="en-GB"/>
          <w14:cntxtAlts/>
        </w:rPr>
        <w:t xml:space="preserve">The process of refreshing the NP will complement any input </w:t>
      </w:r>
      <w:r w:rsidR="003C4644" w:rsidRPr="00117904">
        <w:rPr>
          <w:rFonts w:ascii="Calibri" w:eastAsia="Times New Roman" w:hAnsi="Calibri" w:cs="Calibri"/>
          <w:kern w:val="28"/>
          <w:sz w:val="24"/>
          <w:szCs w:val="24"/>
          <w:lang w:eastAsia="en-GB"/>
          <w14:cntxtAlts/>
        </w:rPr>
        <w:t>into</w:t>
      </w:r>
      <w:r w:rsidR="002046DD" w:rsidRPr="00117904">
        <w:rPr>
          <w:rFonts w:ascii="Calibri" w:eastAsia="Times New Roman" w:hAnsi="Calibri" w:cs="Calibri"/>
          <w:kern w:val="28"/>
          <w:sz w:val="24"/>
          <w:szCs w:val="24"/>
          <w:lang w:eastAsia="en-GB"/>
          <w14:cntxtAlts/>
        </w:rPr>
        <w:t xml:space="preserve"> the new Local Plan. When completed the revised NP will be part of the Development Plan</w:t>
      </w:r>
      <w:r w:rsidR="001443EE" w:rsidRPr="00117904">
        <w:rPr>
          <w:rFonts w:ascii="Calibri" w:eastAsia="Times New Roman" w:hAnsi="Calibri" w:cs="Calibri"/>
          <w:kern w:val="28"/>
          <w:sz w:val="24"/>
          <w:szCs w:val="24"/>
          <w:lang w:eastAsia="en-GB"/>
          <w14:cntxtAlts/>
        </w:rPr>
        <w:t>. In particular,</w:t>
      </w:r>
      <w:r w:rsidR="00945FCC" w:rsidRPr="00117904">
        <w:rPr>
          <w:rFonts w:ascii="Calibri" w:eastAsia="Times New Roman" w:hAnsi="Calibri" w:cs="Calibri"/>
          <w:kern w:val="28"/>
          <w:sz w:val="24"/>
          <w:szCs w:val="24"/>
          <w:lang w:eastAsia="en-GB"/>
          <w14:cntxtAlts/>
        </w:rPr>
        <w:t xml:space="preserve"> Uppingham</w:t>
      </w:r>
      <w:r w:rsidR="001443EE" w:rsidRPr="00117904">
        <w:rPr>
          <w:rFonts w:ascii="Calibri" w:eastAsia="Times New Roman" w:hAnsi="Calibri" w:cs="Calibri"/>
          <w:kern w:val="28"/>
          <w:sz w:val="24"/>
          <w:szCs w:val="24"/>
          <w:lang w:eastAsia="en-GB"/>
          <w14:cntxtAlts/>
        </w:rPr>
        <w:t xml:space="preserve"> Town Council want</w:t>
      </w:r>
      <w:r w:rsidR="00945FCC" w:rsidRPr="00117904">
        <w:rPr>
          <w:rFonts w:ascii="Calibri" w:eastAsia="Times New Roman" w:hAnsi="Calibri" w:cs="Calibri"/>
          <w:kern w:val="28"/>
          <w:sz w:val="24"/>
          <w:szCs w:val="24"/>
          <w:lang w:eastAsia="en-GB"/>
          <w14:cntxtAlts/>
        </w:rPr>
        <w:t>s</w:t>
      </w:r>
      <w:r w:rsidR="001443EE" w:rsidRPr="00117904">
        <w:rPr>
          <w:rFonts w:ascii="Calibri" w:eastAsia="Times New Roman" w:hAnsi="Calibri" w:cs="Calibri"/>
          <w:kern w:val="28"/>
          <w:sz w:val="24"/>
          <w:szCs w:val="24"/>
          <w:lang w:eastAsia="en-GB"/>
          <w14:cntxtAlts/>
        </w:rPr>
        <w:t xml:space="preserve"> to put in place a robust and las</w:t>
      </w:r>
      <w:r w:rsidR="00FE3836" w:rsidRPr="00117904">
        <w:rPr>
          <w:rFonts w:ascii="Calibri" w:eastAsia="Times New Roman" w:hAnsi="Calibri" w:cs="Calibri"/>
          <w:kern w:val="28"/>
          <w:sz w:val="24"/>
          <w:szCs w:val="24"/>
          <w:lang w:eastAsia="en-GB"/>
          <w14:cntxtAlts/>
        </w:rPr>
        <w:t>t</w:t>
      </w:r>
      <w:r w:rsidR="001443EE" w:rsidRPr="00117904">
        <w:rPr>
          <w:rFonts w:ascii="Calibri" w:eastAsia="Times New Roman" w:hAnsi="Calibri" w:cs="Calibri"/>
          <w:kern w:val="28"/>
          <w:sz w:val="24"/>
          <w:szCs w:val="24"/>
          <w:lang w:eastAsia="en-GB"/>
          <w14:cntxtAlts/>
        </w:rPr>
        <w:t>ing framework for decision making to ensure that the right development takes place in the right place and at the right time, in</w:t>
      </w:r>
      <w:r w:rsidR="005A04C9" w:rsidRPr="00117904">
        <w:rPr>
          <w:rFonts w:ascii="Calibri" w:eastAsia="Times New Roman" w:hAnsi="Calibri" w:cs="Calibri"/>
          <w:kern w:val="28"/>
          <w:sz w:val="24"/>
          <w:szCs w:val="24"/>
          <w:lang w:eastAsia="en-GB"/>
          <w14:cntxtAlts/>
        </w:rPr>
        <w:t xml:space="preserve"> </w:t>
      </w:r>
      <w:r w:rsidR="001443EE" w:rsidRPr="00117904">
        <w:rPr>
          <w:rFonts w:ascii="Calibri" w:eastAsia="Times New Roman" w:hAnsi="Calibri" w:cs="Calibri"/>
          <w:kern w:val="28"/>
          <w:sz w:val="24"/>
          <w:szCs w:val="24"/>
          <w:lang w:eastAsia="en-GB"/>
          <w14:cntxtAlts/>
        </w:rPr>
        <w:t>a way that delivers maximum benefit</w:t>
      </w:r>
      <w:r w:rsidR="005A04C9" w:rsidRPr="00117904">
        <w:rPr>
          <w:rFonts w:ascii="Calibri" w:eastAsia="Times New Roman" w:hAnsi="Calibri" w:cs="Calibri"/>
          <w:kern w:val="28"/>
          <w:sz w:val="24"/>
          <w:szCs w:val="24"/>
          <w:lang w:eastAsia="en-GB"/>
          <w14:cntxtAlts/>
        </w:rPr>
        <w:t>s to the town and the local community.</w:t>
      </w:r>
      <w:r w:rsidR="002046DD" w:rsidRPr="00117904">
        <w:rPr>
          <w:rFonts w:ascii="Calibri" w:eastAsia="Times New Roman" w:hAnsi="Calibri" w:cs="Calibri"/>
          <w:kern w:val="28"/>
          <w:sz w:val="24"/>
          <w:szCs w:val="24"/>
          <w:lang w:eastAsia="en-GB"/>
          <w14:cntxtAlts/>
        </w:rPr>
        <w:t xml:space="preserve"> </w:t>
      </w:r>
    </w:p>
    <w:p w14:paraId="1E2A1E50" w14:textId="3F4B1B0E" w:rsidR="00DA5DEE" w:rsidRPr="00117904" w:rsidRDefault="00DA5DEE">
      <w:pPr>
        <w:rPr>
          <w:rFonts w:ascii="Calibri" w:eastAsia="Times New Roman" w:hAnsi="Calibri" w:cs="Calibri"/>
          <w:b/>
          <w:bCs/>
          <w:kern w:val="28"/>
          <w:sz w:val="24"/>
          <w:szCs w:val="24"/>
          <w:lang w:eastAsia="en-GB"/>
          <w14:cntxtAlts/>
        </w:rPr>
      </w:pPr>
      <w:r w:rsidRPr="00117904">
        <w:rPr>
          <w:rFonts w:ascii="Calibri" w:eastAsia="Times New Roman" w:hAnsi="Calibri" w:cs="Calibri"/>
          <w:b/>
          <w:bCs/>
          <w:kern w:val="28"/>
          <w:sz w:val="24"/>
          <w:szCs w:val="24"/>
          <w:lang w:eastAsia="en-GB"/>
          <w14:cntxtAlts/>
        </w:rPr>
        <w:br w:type="page"/>
      </w:r>
    </w:p>
    <w:p w14:paraId="54F9273E" w14:textId="5BEF297F" w:rsidR="00B07FB9" w:rsidRPr="00117904" w:rsidRDefault="00E81FF1" w:rsidP="00F709A7">
      <w:pPr>
        <w:widowControl w:val="0"/>
        <w:spacing w:after="120" w:line="240" w:lineRule="auto"/>
        <w:rPr>
          <w:rFonts w:ascii="Calibri" w:eastAsia="Times New Roman" w:hAnsi="Calibri" w:cs="Calibri"/>
          <w:b/>
          <w:bCs/>
          <w:kern w:val="28"/>
          <w:sz w:val="24"/>
          <w:szCs w:val="24"/>
          <w:lang w:eastAsia="en-GB"/>
          <w14:cntxtAlts/>
        </w:rPr>
      </w:pPr>
      <w:r w:rsidRPr="00117904">
        <w:rPr>
          <w:rFonts w:ascii="Calibri" w:eastAsia="Times New Roman" w:hAnsi="Calibri" w:cs="Calibri"/>
          <w:b/>
          <w:bCs/>
          <w:kern w:val="28"/>
          <w:sz w:val="24"/>
          <w:szCs w:val="24"/>
          <w:lang w:eastAsia="en-GB"/>
          <w14:cntxtAlts/>
        </w:rPr>
        <w:lastRenderedPageBreak/>
        <w:t>7</w:t>
      </w:r>
      <w:r w:rsidR="00D40125" w:rsidRPr="00117904">
        <w:rPr>
          <w:rFonts w:ascii="Calibri" w:eastAsia="Times New Roman" w:hAnsi="Calibri" w:cs="Calibri"/>
          <w:b/>
          <w:bCs/>
          <w:kern w:val="28"/>
          <w:sz w:val="24"/>
          <w:szCs w:val="24"/>
          <w:lang w:eastAsia="en-GB"/>
          <w14:cntxtAlts/>
        </w:rPr>
        <w:t>.</w:t>
      </w:r>
      <w:r w:rsidRPr="00117904">
        <w:rPr>
          <w:rFonts w:ascii="Calibri" w:eastAsia="Times New Roman" w:hAnsi="Calibri" w:cs="Calibri"/>
          <w:b/>
          <w:bCs/>
          <w:kern w:val="28"/>
          <w:sz w:val="24"/>
          <w:szCs w:val="24"/>
          <w:lang w:eastAsia="en-GB"/>
          <w14:cntxtAlts/>
        </w:rPr>
        <w:t xml:space="preserve"> </w:t>
      </w:r>
      <w:r w:rsidR="00B07FB9" w:rsidRPr="00117904">
        <w:rPr>
          <w:rFonts w:ascii="Calibri" w:eastAsia="Times New Roman" w:hAnsi="Calibri" w:cs="Calibri"/>
          <w:b/>
          <w:bCs/>
          <w:kern w:val="28"/>
          <w:sz w:val="24"/>
          <w:szCs w:val="24"/>
          <w:lang w:eastAsia="en-GB"/>
          <w14:cntxtAlts/>
        </w:rPr>
        <w:t xml:space="preserve">Indicative dwelling requirement </w:t>
      </w:r>
    </w:p>
    <w:p w14:paraId="1BACB2D3" w14:textId="5C1609D2" w:rsidR="00035F14" w:rsidRPr="00117904" w:rsidRDefault="00E81FF1" w:rsidP="00F709A7">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 xml:space="preserve">7.1 </w:t>
      </w:r>
      <w:r w:rsidR="0091346B" w:rsidRPr="00117904">
        <w:rPr>
          <w:rFonts w:ascii="Calibri" w:eastAsia="Times New Roman" w:hAnsi="Calibri" w:cs="Calibri"/>
          <w:kern w:val="28"/>
          <w:sz w:val="24"/>
          <w:szCs w:val="24"/>
          <w:lang w:eastAsia="en-GB"/>
          <w14:cntxtAlts/>
        </w:rPr>
        <w:t>In accord</w:t>
      </w:r>
      <w:r w:rsidR="00BA13F8" w:rsidRPr="00117904">
        <w:rPr>
          <w:rFonts w:ascii="Calibri" w:eastAsia="Times New Roman" w:hAnsi="Calibri" w:cs="Calibri"/>
          <w:kern w:val="28"/>
          <w:sz w:val="24"/>
          <w:szCs w:val="24"/>
          <w:lang w:eastAsia="en-GB"/>
          <w14:cntxtAlts/>
        </w:rPr>
        <w:t>ance</w:t>
      </w:r>
      <w:r w:rsidR="0091346B" w:rsidRPr="00117904">
        <w:rPr>
          <w:rFonts w:ascii="Calibri" w:eastAsia="Times New Roman" w:hAnsi="Calibri" w:cs="Calibri"/>
          <w:kern w:val="28"/>
          <w:sz w:val="24"/>
          <w:szCs w:val="24"/>
          <w:lang w:eastAsia="en-GB"/>
          <w14:cntxtAlts/>
        </w:rPr>
        <w:t xml:space="preserve"> with the NPPF, RCC provided an Indicative Dwelling Requirement (IDR) for the Neighbourhood Plan review. Based on an updated calculation, but retaining the methodology approved by the RCC </w:t>
      </w:r>
      <w:r w:rsidR="005A04C9" w:rsidRPr="00117904">
        <w:rPr>
          <w:rFonts w:ascii="Calibri" w:eastAsia="Times New Roman" w:hAnsi="Calibri" w:cs="Calibri"/>
          <w:kern w:val="28"/>
          <w:sz w:val="24"/>
          <w:szCs w:val="24"/>
          <w:lang w:eastAsia="en-GB"/>
          <w14:cntxtAlts/>
        </w:rPr>
        <w:t>C</w:t>
      </w:r>
      <w:r w:rsidR="0091346B" w:rsidRPr="00117904">
        <w:rPr>
          <w:rFonts w:ascii="Calibri" w:eastAsia="Times New Roman" w:hAnsi="Calibri" w:cs="Calibri"/>
          <w:kern w:val="28"/>
          <w:sz w:val="24"/>
          <w:szCs w:val="24"/>
          <w:lang w:eastAsia="en-GB"/>
          <w14:cntxtAlts/>
        </w:rPr>
        <w:t xml:space="preserve">abinet in November 2021, the </w:t>
      </w:r>
      <w:r w:rsidR="00F2519A" w:rsidRPr="00117904">
        <w:rPr>
          <w:rFonts w:ascii="Calibri" w:eastAsia="Times New Roman" w:hAnsi="Calibri" w:cs="Calibri"/>
          <w:kern w:val="28"/>
          <w:sz w:val="24"/>
          <w:szCs w:val="24"/>
          <w:lang w:eastAsia="en-GB"/>
          <w14:cntxtAlts/>
        </w:rPr>
        <w:t xml:space="preserve">minimum requirement </w:t>
      </w:r>
      <w:r w:rsidR="002131FB" w:rsidRPr="00117904">
        <w:rPr>
          <w:rFonts w:ascii="Calibri" w:eastAsia="Times New Roman" w:hAnsi="Calibri" w:cs="Calibri"/>
          <w:kern w:val="28"/>
          <w:sz w:val="24"/>
          <w:szCs w:val="24"/>
          <w:lang w:eastAsia="en-GB"/>
          <w14:cntxtAlts/>
        </w:rPr>
        <w:t>was</w:t>
      </w:r>
      <w:r w:rsidR="00F2519A" w:rsidRPr="00117904">
        <w:rPr>
          <w:rFonts w:ascii="Calibri" w:eastAsia="Times New Roman" w:hAnsi="Calibri" w:cs="Calibri"/>
          <w:kern w:val="28"/>
          <w:sz w:val="24"/>
          <w:szCs w:val="24"/>
          <w:lang w:eastAsia="en-GB"/>
          <w14:cntxtAlts/>
        </w:rPr>
        <w:t xml:space="preserve"> for </w:t>
      </w:r>
      <w:r w:rsidR="0091346B" w:rsidRPr="00117904">
        <w:rPr>
          <w:rFonts w:ascii="Calibri" w:eastAsia="Times New Roman" w:hAnsi="Calibri" w:cs="Calibri"/>
          <w:kern w:val="28"/>
          <w:sz w:val="24"/>
          <w:szCs w:val="24"/>
          <w:lang w:eastAsia="en-GB"/>
          <w14:cntxtAlts/>
        </w:rPr>
        <w:t>360 dwellings</w:t>
      </w:r>
      <w:r w:rsidR="00F2519A" w:rsidRPr="00117904">
        <w:rPr>
          <w:rFonts w:ascii="Calibri" w:eastAsia="Times New Roman" w:hAnsi="Calibri" w:cs="Calibri"/>
          <w:kern w:val="28"/>
          <w:sz w:val="24"/>
          <w:szCs w:val="24"/>
          <w:lang w:eastAsia="en-GB"/>
          <w14:cntxtAlts/>
        </w:rPr>
        <w:t xml:space="preserve"> over the period 2021 to 2041</w:t>
      </w:r>
      <w:r w:rsidR="0091346B" w:rsidRPr="00117904">
        <w:rPr>
          <w:rFonts w:ascii="Calibri" w:eastAsia="Times New Roman" w:hAnsi="Calibri" w:cs="Calibri"/>
          <w:kern w:val="28"/>
          <w:sz w:val="24"/>
          <w:szCs w:val="24"/>
          <w:lang w:eastAsia="en-GB"/>
          <w14:cntxtAlts/>
        </w:rPr>
        <w:t>.</w:t>
      </w:r>
      <w:r w:rsidR="00945FCC" w:rsidRPr="00117904">
        <w:rPr>
          <w:rFonts w:ascii="Calibri" w:eastAsia="Times New Roman" w:hAnsi="Calibri" w:cs="Calibri"/>
          <w:kern w:val="28"/>
          <w:sz w:val="24"/>
          <w:szCs w:val="24"/>
          <w:lang w:eastAsia="en-GB"/>
          <w14:cntxtAlts/>
        </w:rPr>
        <w:t xml:space="preserve"> </w:t>
      </w:r>
    </w:p>
    <w:p w14:paraId="38121379" w14:textId="0A115B27" w:rsidR="005A04C9" w:rsidRPr="00117904" w:rsidRDefault="00E81FF1" w:rsidP="00F709A7">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 xml:space="preserve">7.2 </w:t>
      </w:r>
      <w:r w:rsidR="005A04C9" w:rsidRPr="00117904">
        <w:rPr>
          <w:rFonts w:ascii="Calibri" w:eastAsia="Times New Roman" w:hAnsi="Calibri" w:cs="Calibri"/>
          <w:kern w:val="28"/>
          <w:sz w:val="24"/>
          <w:szCs w:val="24"/>
          <w:lang w:eastAsia="en-GB"/>
          <w14:cntxtAlts/>
        </w:rPr>
        <w:t xml:space="preserve">However, the </w:t>
      </w:r>
      <w:r w:rsidR="00194994" w:rsidRPr="00117904">
        <w:rPr>
          <w:rFonts w:ascii="Calibri" w:eastAsia="Times New Roman" w:hAnsi="Calibri" w:cs="Calibri"/>
          <w:kern w:val="28"/>
          <w:sz w:val="24"/>
          <w:szCs w:val="24"/>
          <w:lang w:eastAsia="en-GB"/>
          <w14:cntxtAlts/>
        </w:rPr>
        <w:t xml:space="preserve">NPPF </w:t>
      </w:r>
      <w:r w:rsidR="005A04C9" w:rsidRPr="00117904">
        <w:rPr>
          <w:rFonts w:ascii="Calibri" w:eastAsia="Times New Roman" w:hAnsi="Calibri" w:cs="Calibri"/>
          <w:kern w:val="28"/>
          <w:sz w:val="24"/>
          <w:szCs w:val="24"/>
          <w:lang w:eastAsia="en-GB"/>
          <w14:cntxtAlts/>
        </w:rPr>
        <w:t>methodology provides flexibility according to local circumstances</w:t>
      </w:r>
      <w:r w:rsidR="005D079C" w:rsidRPr="00117904">
        <w:rPr>
          <w:rFonts w:ascii="Calibri" w:eastAsia="Times New Roman" w:hAnsi="Calibri" w:cs="Calibri"/>
          <w:kern w:val="28"/>
          <w:sz w:val="24"/>
          <w:szCs w:val="24"/>
          <w:lang w:eastAsia="en-GB"/>
          <w14:cntxtAlts/>
        </w:rPr>
        <w:t xml:space="preserve">. Para. 17 states: </w:t>
      </w:r>
      <w:r w:rsidR="005D079C" w:rsidRPr="00117904">
        <w:rPr>
          <w:rFonts w:ascii="Calibri" w:eastAsia="Times New Roman" w:hAnsi="Calibri" w:cs="Calibri"/>
          <w:i/>
          <w:iCs/>
          <w:kern w:val="28"/>
          <w:sz w:val="24"/>
          <w:szCs w:val="24"/>
          <w:lang w:eastAsia="en-GB"/>
          <w14:cntxtAlts/>
        </w:rPr>
        <w:t>It will be for Neighbourhood Plans to consider an appropriate buffer on top of the indicative housing supply figure to ensure choice and competition in the market for land and allow for contingency and any other factors. Again, there should be compelling evidence to justify the scale of any proposed buffer or the non-inclusion of a buffer.</w:t>
      </w:r>
      <w:r w:rsidR="005D079C" w:rsidRPr="00117904">
        <w:rPr>
          <w:rFonts w:ascii="Calibri" w:eastAsia="Times New Roman" w:hAnsi="Calibri" w:cs="Calibri"/>
          <w:kern w:val="28"/>
          <w:sz w:val="24"/>
          <w:szCs w:val="24"/>
          <w:lang w:eastAsia="en-GB"/>
          <w14:cntxtAlts/>
        </w:rPr>
        <w:t>”</w:t>
      </w:r>
      <w:r w:rsidR="005A04C9" w:rsidRPr="00117904">
        <w:rPr>
          <w:rFonts w:ascii="Calibri" w:eastAsia="Times New Roman" w:hAnsi="Calibri" w:cs="Calibri"/>
          <w:kern w:val="28"/>
          <w:sz w:val="24"/>
          <w:szCs w:val="24"/>
          <w:lang w:eastAsia="en-GB"/>
          <w14:cntxtAlts/>
        </w:rPr>
        <w:t xml:space="preserve"> </w:t>
      </w:r>
    </w:p>
    <w:p w14:paraId="74764EE2" w14:textId="17E1D6E6" w:rsidR="005D079C" w:rsidRPr="00117904" w:rsidRDefault="00E81FF1" w:rsidP="00F709A7">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 xml:space="preserve">7.3 </w:t>
      </w:r>
      <w:r w:rsidR="00F2519A" w:rsidRPr="00117904">
        <w:rPr>
          <w:rFonts w:ascii="Calibri" w:eastAsia="Times New Roman" w:hAnsi="Calibri" w:cs="Calibri"/>
          <w:kern w:val="28"/>
          <w:sz w:val="24"/>
          <w:szCs w:val="24"/>
          <w:lang w:eastAsia="en-GB"/>
          <w14:cntxtAlts/>
        </w:rPr>
        <w:t>The NP evidence document (Housing Requirement and Past Development Rates, July 2021) shows that p</w:t>
      </w:r>
      <w:r w:rsidR="005D079C" w:rsidRPr="00117904">
        <w:rPr>
          <w:rFonts w:ascii="Calibri" w:eastAsia="Times New Roman" w:hAnsi="Calibri" w:cs="Calibri"/>
          <w:kern w:val="28"/>
          <w:sz w:val="24"/>
          <w:szCs w:val="24"/>
          <w:lang w:eastAsia="en-GB"/>
          <w14:cntxtAlts/>
        </w:rPr>
        <w:t xml:space="preserve">ast development rates in Uppingham have been lower than </w:t>
      </w:r>
      <w:r w:rsidR="000E2391" w:rsidRPr="00117904">
        <w:rPr>
          <w:rFonts w:ascii="Calibri" w:eastAsia="Times New Roman" w:hAnsi="Calibri" w:cs="Calibri"/>
          <w:kern w:val="28"/>
          <w:sz w:val="24"/>
          <w:szCs w:val="24"/>
          <w:lang w:eastAsia="en-GB"/>
          <w14:cntxtAlts/>
        </w:rPr>
        <w:t>projected by RCC</w:t>
      </w:r>
      <w:r w:rsidR="00C77580" w:rsidRPr="00117904">
        <w:rPr>
          <w:rFonts w:ascii="Calibri" w:eastAsia="Times New Roman" w:hAnsi="Calibri" w:cs="Calibri"/>
          <w:kern w:val="28"/>
          <w:sz w:val="24"/>
          <w:szCs w:val="24"/>
          <w:lang w:eastAsia="en-GB"/>
          <w14:cntxtAlts/>
        </w:rPr>
        <w:t>. The RCC (Sept. 2022) Small Sites Windfall Study sho</w:t>
      </w:r>
      <w:r w:rsidR="003C32D2" w:rsidRPr="00117904">
        <w:rPr>
          <w:rFonts w:ascii="Calibri" w:eastAsia="Times New Roman" w:hAnsi="Calibri" w:cs="Calibri"/>
          <w:kern w:val="28"/>
          <w:sz w:val="24"/>
          <w:szCs w:val="24"/>
          <w:lang w:eastAsia="en-GB"/>
          <w14:cntxtAlts/>
        </w:rPr>
        <w:t>w</w:t>
      </w:r>
      <w:r w:rsidR="00C77580" w:rsidRPr="00117904">
        <w:rPr>
          <w:rFonts w:ascii="Calibri" w:eastAsia="Times New Roman" w:hAnsi="Calibri" w:cs="Calibri"/>
          <w:kern w:val="28"/>
          <w:sz w:val="24"/>
          <w:szCs w:val="24"/>
          <w:lang w:eastAsia="en-GB"/>
          <w14:cntxtAlts/>
        </w:rPr>
        <w:t>s that the</w:t>
      </w:r>
      <w:r w:rsidR="005D079C" w:rsidRPr="00117904">
        <w:rPr>
          <w:rFonts w:ascii="Calibri" w:eastAsia="Times New Roman" w:hAnsi="Calibri" w:cs="Calibri"/>
          <w:kern w:val="28"/>
          <w:sz w:val="24"/>
          <w:szCs w:val="24"/>
          <w:lang w:eastAsia="en-GB"/>
          <w14:cntxtAlts/>
        </w:rPr>
        <w:t xml:space="preserve"> con</w:t>
      </w:r>
      <w:r w:rsidR="00945FCC" w:rsidRPr="00117904">
        <w:rPr>
          <w:rFonts w:ascii="Calibri" w:eastAsia="Times New Roman" w:hAnsi="Calibri" w:cs="Calibri"/>
          <w:kern w:val="28"/>
          <w:sz w:val="24"/>
          <w:szCs w:val="24"/>
          <w:lang w:eastAsia="en-GB"/>
          <w14:cntxtAlts/>
        </w:rPr>
        <w:t>tribution</w:t>
      </w:r>
      <w:r w:rsidR="005D079C" w:rsidRPr="00117904">
        <w:rPr>
          <w:rFonts w:ascii="Calibri" w:eastAsia="Times New Roman" w:hAnsi="Calibri" w:cs="Calibri"/>
          <w:kern w:val="28"/>
          <w:sz w:val="24"/>
          <w:szCs w:val="24"/>
          <w:lang w:eastAsia="en-GB"/>
          <w14:cntxtAlts/>
        </w:rPr>
        <w:t xml:space="preserve"> from windfall sites </w:t>
      </w:r>
      <w:r w:rsidR="003C32D2" w:rsidRPr="00117904">
        <w:rPr>
          <w:rFonts w:ascii="Calibri" w:eastAsia="Times New Roman" w:hAnsi="Calibri" w:cs="Calibri"/>
          <w:kern w:val="28"/>
          <w:sz w:val="24"/>
          <w:szCs w:val="24"/>
          <w:lang w:eastAsia="en-GB"/>
          <w14:cntxtAlts/>
        </w:rPr>
        <w:t xml:space="preserve">in Uppingham </w:t>
      </w:r>
      <w:r w:rsidR="005D079C" w:rsidRPr="00117904">
        <w:rPr>
          <w:rFonts w:ascii="Calibri" w:eastAsia="Times New Roman" w:hAnsi="Calibri" w:cs="Calibri"/>
          <w:kern w:val="28"/>
          <w:sz w:val="24"/>
          <w:szCs w:val="24"/>
          <w:lang w:eastAsia="en-GB"/>
          <w14:cntxtAlts/>
        </w:rPr>
        <w:t xml:space="preserve">has fallen. With respect to the latter, the extent of the Conservation Area, the needs of Uppingham School and other heritage/landscape related constraints, are </w:t>
      </w:r>
      <w:r w:rsidR="003C32D2" w:rsidRPr="00117904">
        <w:rPr>
          <w:rFonts w:ascii="Calibri" w:eastAsia="Times New Roman" w:hAnsi="Calibri" w:cs="Calibri"/>
          <w:kern w:val="28"/>
          <w:sz w:val="24"/>
          <w:szCs w:val="24"/>
          <w:lang w:eastAsia="en-GB"/>
          <w14:cntxtAlts/>
        </w:rPr>
        <w:t xml:space="preserve">also </w:t>
      </w:r>
      <w:r w:rsidR="005D079C" w:rsidRPr="00117904">
        <w:rPr>
          <w:rFonts w:ascii="Calibri" w:eastAsia="Times New Roman" w:hAnsi="Calibri" w:cs="Calibri"/>
          <w:kern w:val="28"/>
          <w:sz w:val="24"/>
          <w:szCs w:val="24"/>
          <w:lang w:eastAsia="en-GB"/>
          <w14:cntxtAlts/>
        </w:rPr>
        <w:t>like</w:t>
      </w:r>
      <w:r w:rsidR="00FE3836" w:rsidRPr="00117904">
        <w:rPr>
          <w:rFonts w:ascii="Calibri" w:eastAsia="Times New Roman" w:hAnsi="Calibri" w:cs="Calibri"/>
          <w:kern w:val="28"/>
          <w:sz w:val="24"/>
          <w:szCs w:val="24"/>
          <w:lang w:eastAsia="en-GB"/>
          <w14:cntxtAlts/>
        </w:rPr>
        <w:t>ly</w:t>
      </w:r>
      <w:r w:rsidR="005D079C" w:rsidRPr="00117904">
        <w:rPr>
          <w:rFonts w:ascii="Calibri" w:eastAsia="Times New Roman" w:hAnsi="Calibri" w:cs="Calibri"/>
          <w:kern w:val="28"/>
          <w:sz w:val="24"/>
          <w:szCs w:val="24"/>
          <w:lang w:eastAsia="en-GB"/>
          <w14:cntxtAlts/>
        </w:rPr>
        <w:t xml:space="preserve"> to limit future windfall opportunities.</w:t>
      </w:r>
      <w:r w:rsidR="00395016" w:rsidRPr="00117904">
        <w:rPr>
          <w:rFonts w:ascii="Calibri" w:eastAsia="Times New Roman" w:hAnsi="Calibri" w:cs="Calibri"/>
          <w:kern w:val="28"/>
          <w:sz w:val="24"/>
          <w:szCs w:val="24"/>
          <w:lang w:eastAsia="en-GB"/>
          <w14:cntxtAlts/>
        </w:rPr>
        <w:t xml:space="preserve"> It is not appropriate to put an annual figure on completions from such sources. </w:t>
      </w:r>
      <w:r w:rsidR="00945FCC" w:rsidRPr="00117904">
        <w:rPr>
          <w:rFonts w:ascii="Calibri" w:eastAsia="Times New Roman" w:hAnsi="Calibri" w:cs="Calibri"/>
          <w:kern w:val="28"/>
          <w:sz w:val="24"/>
          <w:szCs w:val="24"/>
          <w:lang w:eastAsia="en-GB"/>
          <w14:cntxtAlts/>
        </w:rPr>
        <w:t xml:space="preserve">In addition, the </w:t>
      </w:r>
      <w:r w:rsidR="00F2519A" w:rsidRPr="00117904">
        <w:rPr>
          <w:rFonts w:ascii="Calibri" w:eastAsia="Times New Roman" w:hAnsi="Calibri" w:cs="Calibri"/>
          <w:kern w:val="28"/>
          <w:sz w:val="24"/>
          <w:szCs w:val="24"/>
          <w:lang w:eastAsia="en-GB"/>
          <w14:cntxtAlts/>
        </w:rPr>
        <w:t xml:space="preserve">recent </w:t>
      </w:r>
      <w:r w:rsidR="00945FCC" w:rsidRPr="00117904">
        <w:rPr>
          <w:rFonts w:ascii="Calibri" w:eastAsia="Times New Roman" w:hAnsi="Calibri" w:cs="Calibri"/>
          <w:kern w:val="28"/>
          <w:sz w:val="24"/>
          <w:szCs w:val="24"/>
          <w:lang w:eastAsia="en-GB"/>
          <w14:cntxtAlts/>
        </w:rPr>
        <w:t xml:space="preserve">Issues and </w:t>
      </w:r>
      <w:r w:rsidR="00F2519A" w:rsidRPr="00117904">
        <w:rPr>
          <w:rFonts w:ascii="Calibri" w:eastAsia="Times New Roman" w:hAnsi="Calibri" w:cs="Calibri"/>
          <w:kern w:val="28"/>
          <w:sz w:val="24"/>
          <w:szCs w:val="24"/>
          <w:lang w:eastAsia="en-GB"/>
          <w14:cntxtAlts/>
        </w:rPr>
        <w:t>O</w:t>
      </w:r>
      <w:r w:rsidR="00945FCC" w:rsidRPr="00117904">
        <w:rPr>
          <w:rFonts w:ascii="Calibri" w:eastAsia="Times New Roman" w:hAnsi="Calibri" w:cs="Calibri"/>
          <w:kern w:val="28"/>
          <w:sz w:val="24"/>
          <w:szCs w:val="24"/>
          <w:lang w:eastAsia="en-GB"/>
          <w14:cntxtAlts/>
        </w:rPr>
        <w:t xml:space="preserve">ptions consultation </w:t>
      </w:r>
      <w:r w:rsidR="00F2519A" w:rsidRPr="00117904">
        <w:rPr>
          <w:rFonts w:ascii="Calibri" w:eastAsia="Times New Roman" w:hAnsi="Calibri" w:cs="Calibri"/>
          <w:kern w:val="28"/>
          <w:sz w:val="24"/>
          <w:szCs w:val="24"/>
          <w:lang w:eastAsia="en-GB"/>
          <w14:cntxtAlts/>
        </w:rPr>
        <w:t xml:space="preserve">for the new Local Plan </w:t>
      </w:r>
      <w:r w:rsidR="00945FCC" w:rsidRPr="00117904">
        <w:rPr>
          <w:rFonts w:ascii="Calibri" w:eastAsia="Times New Roman" w:hAnsi="Calibri" w:cs="Calibri"/>
          <w:kern w:val="28"/>
          <w:sz w:val="24"/>
          <w:szCs w:val="24"/>
          <w:lang w:eastAsia="en-GB"/>
          <w14:cntxtAlts/>
        </w:rPr>
        <w:t>suggest</w:t>
      </w:r>
      <w:r w:rsidR="00F2519A" w:rsidRPr="00117904">
        <w:rPr>
          <w:rFonts w:ascii="Calibri" w:eastAsia="Times New Roman" w:hAnsi="Calibri" w:cs="Calibri"/>
          <w:kern w:val="28"/>
          <w:sz w:val="24"/>
          <w:szCs w:val="24"/>
          <w:lang w:eastAsia="en-GB"/>
          <w14:cntxtAlts/>
        </w:rPr>
        <w:t>s</w:t>
      </w:r>
      <w:r w:rsidR="00945FCC" w:rsidRPr="00117904">
        <w:rPr>
          <w:rFonts w:ascii="Calibri" w:eastAsia="Times New Roman" w:hAnsi="Calibri" w:cs="Calibri"/>
          <w:kern w:val="28"/>
          <w:sz w:val="24"/>
          <w:szCs w:val="24"/>
          <w:lang w:eastAsia="en-GB"/>
          <w14:cntxtAlts/>
        </w:rPr>
        <w:t xml:space="preserve"> that overall the Annual Building </w:t>
      </w:r>
      <w:r w:rsidR="008E36CC" w:rsidRPr="00117904">
        <w:rPr>
          <w:rFonts w:ascii="Calibri" w:eastAsia="Times New Roman" w:hAnsi="Calibri" w:cs="Calibri"/>
          <w:kern w:val="28"/>
          <w:sz w:val="24"/>
          <w:szCs w:val="24"/>
          <w:lang w:eastAsia="en-GB"/>
          <w14:cntxtAlts/>
        </w:rPr>
        <w:t>Rate could</w:t>
      </w:r>
      <w:r w:rsidR="00945FCC" w:rsidRPr="00117904">
        <w:rPr>
          <w:rFonts w:ascii="Calibri" w:eastAsia="Times New Roman" w:hAnsi="Calibri" w:cs="Calibri"/>
          <w:kern w:val="28"/>
          <w:sz w:val="24"/>
          <w:szCs w:val="24"/>
          <w:lang w:eastAsia="en-GB"/>
          <w14:cntxtAlts/>
        </w:rPr>
        <w:t xml:space="preserve"> be 140 or 160/year</w:t>
      </w:r>
      <w:r w:rsidR="003C32D2" w:rsidRPr="00117904">
        <w:rPr>
          <w:rFonts w:ascii="Calibri" w:eastAsia="Times New Roman" w:hAnsi="Calibri" w:cs="Calibri"/>
          <w:kern w:val="28"/>
          <w:sz w:val="24"/>
          <w:szCs w:val="24"/>
          <w:lang w:eastAsia="en-GB"/>
          <w14:cntxtAlts/>
        </w:rPr>
        <w:t>. The</w:t>
      </w:r>
      <w:r w:rsidR="00945FCC" w:rsidRPr="00117904">
        <w:rPr>
          <w:rFonts w:ascii="Calibri" w:eastAsia="Times New Roman" w:hAnsi="Calibri" w:cs="Calibri"/>
          <w:kern w:val="28"/>
          <w:sz w:val="24"/>
          <w:szCs w:val="24"/>
          <w:lang w:eastAsia="en-GB"/>
          <w14:cntxtAlts/>
        </w:rPr>
        <w:t xml:space="preserve"> </w:t>
      </w:r>
      <w:r w:rsidR="000E2391" w:rsidRPr="00117904">
        <w:rPr>
          <w:rFonts w:ascii="Calibri" w:eastAsia="Times New Roman" w:hAnsi="Calibri" w:cs="Calibri"/>
          <w:kern w:val="28"/>
          <w:sz w:val="24"/>
          <w:szCs w:val="24"/>
          <w:lang w:eastAsia="en-GB"/>
          <w14:cntxtAlts/>
        </w:rPr>
        <w:t xml:space="preserve">Indicative </w:t>
      </w:r>
      <w:r w:rsidR="00945FCC" w:rsidRPr="00117904">
        <w:rPr>
          <w:rFonts w:ascii="Calibri" w:eastAsia="Times New Roman" w:hAnsi="Calibri" w:cs="Calibri"/>
          <w:kern w:val="28"/>
          <w:sz w:val="24"/>
          <w:szCs w:val="24"/>
          <w:lang w:eastAsia="en-GB"/>
          <w14:cntxtAlts/>
        </w:rPr>
        <w:t>D</w:t>
      </w:r>
      <w:r w:rsidR="000E2391" w:rsidRPr="00117904">
        <w:rPr>
          <w:rFonts w:ascii="Calibri" w:eastAsia="Times New Roman" w:hAnsi="Calibri" w:cs="Calibri"/>
          <w:kern w:val="28"/>
          <w:sz w:val="24"/>
          <w:szCs w:val="24"/>
          <w:lang w:eastAsia="en-GB"/>
          <w14:cntxtAlts/>
        </w:rPr>
        <w:t xml:space="preserve">welling </w:t>
      </w:r>
      <w:r w:rsidR="00945FCC" w:rsidRPr="00117904">
        <w:rPr>
          <w:rFonts w:ascii="Calibri" w:eastAsia="Times New Roman" w:hAnsi="Calibri" w:cs="Calibri"/>
          <w:kern w:val="28"/>
          <w:sz w:val="24"/>
          <w:szCs w:val="24"/>
          <w:lang w:eastAsia="en-GB"/>
          <w14:cntxtAlts/>
        </w:rPr>
        <w:t>R</w:t>
      </w:r>
      <w:r w:rsidR="000E2391" w:rsidRPr="00117904">
        <w:rPr>
          <w:rFonts w:ascii="Calibri" w:eastAsia="Times New Roman" w:hAnsi="Calibri" w:cs="Calibri"/>
          <w:kern w:val="28"/>
          <w:sz w:val="24"/>
          <w:szCs w:val="24"/>
          <w:lang w:eastAsia="en-GB"/>
          <w14:cntxtAlts/>
        </w:rPr>
        <w:t>equirement</w:t>
      </w:r>
      <w:r w:rsidR="00945FCC" w:rsidRPr="00117904">
        <w:rPr>
          <w:rFonts w:ascii="Calibri" w:eastAsia="Times New Roman" w:hAnsi="Calibri" w:cs="Calibri"/>
          <w:kern w:val="28"/>
          <w:sz w:val="24"/>
          <w:szCs w:val="24"/>
          <w:lang w:eastAsia="en-GB"/>
          <w14:cntxtAlts/>
        </w:rPr>
        <w:t xml:space="preserve"> </w:t>
      </w:r>
      <w:r w:rsidR="003C32D2" w:rsidRPr="00117904">
        <w:rPr>
          <w:rFonts w:ascii="Calibri" w:eastAsia="Times New Roman" w:hAnsi="Calibri" w:cs="Calibri"/>
          <w:kern w:val="28"/>
          <w:sz w:val="24"/>
          <w:szCs w:val="24"/>
          <w:lang w:eastAsia="en-GB"/>
          <w14:cntxtAlts/>
        </w:rPr>
        <w:t xml:space="preserve">agreed by RCC </w:t>
      </w:r>
      <w:r w:rsidR="00945FCC" w:rsidRPr="00117904">
        <w:rPr>
          <w:rFonts w:ascii="Calibri" w:eastAsia="Times New Roman" w:hAnsi="Calibri" w:cs="Calibri"/>
          <w:kern w:val="28"/>
          <w:sz w:val="24"/>
          <w:szCs w:val="24"/>
          <w:lang w:eastAsia="en-GB"/>
          <w14:cntxtAlts/>
        </w:rPr>
        <w:t>is based on</w:t>
      </w:r>
      <w:r w:rsidR="003C32D2" w:rsidRPr="00117904">
        <w:rPr>
          <w:rFonts w:ascii="Calibri" w:eastAsia="Times New Roman" w:hAnsi="Calibri" w:cs="Calibri"/>
          <w:kern w:val="28"/>
          <w:sz w:val="24"/>
          <w:szCs w:val="24"/>
          <w:lang w:eastAsia="en-GB"/>
          <w14:cntxtAlts/>
        </w:rPr>
        <w:t xml:space="preserve"> 140 dwellings/year</w:t>
      </w:r>
      <w:r w:rsidR="00945FCC" w:rsidRPr="00117904">
        <w:rPr>
          <w:rFonts w:ascii="Calibri" w:eastAsia="Times New Roman" w:hAnsi="Calibri" w:cs="Calibri"/>
          <w:kern w:val="28"/>
          <w:sz w:val="24"/>
          <w:szCs w:val="24"/>
          <w:lang w:eastAsia="en-GB"/>
          <w14:cntxtAlts/>
        </w:rPr>
        <w:t>.</w:t>
      </w:r>
      <w:r w:rsidR="000E2391" w:rsidRPr="00117904">
        <w:rPr>
          <w:rFonts w:ascii="Calibri" w:eastAsia="Times New Roman" w:hAnsi="Calibri" w:cs="Calibri"/>
          <w:kern w:val="28"/>
          <w:sz w:val="24"/>
          <w:szCs w:val="24"/>
          <w:lang w:eastAsia="en-GB"/>
          <w14:cntxtAlts/>
        </w:rPr>
        <w:t xml:space="preserve"> </w:t>
      </w:r>
      <w:r w:rsidR="003929B0" w:rsidRPr="00117904">
        <w:rPr>
          <w:rFonts w:ascii="Calibri" w:eastAsia="Times New Roman" w:hAnsi="Calibri" w:cs="Calibri"/>
          <w:kern w:val="28"/>
          <w:sz w:val="24"/>
          <w:szCs w:val="24"/>
          <w:lang w:eastAsia="en-GB"/>
          <w14:cntxtAlts/>
        </w:rPr>
        <w:t>T</w:t>
      </w:r>
      <w:r w:rsidR="000E2391" w:rsidRPr="00117904">
        <w:rPr>
          <w:rFonts w:ascii="Calibri" w:eastAsia="Times New Roman" w:hAnsi="Calibri" w:cs="Calibri"/>
          <w:kern w:val="28"/>
          <w:sz w:val="24"/>
          <w:szCs w:val="24"/>
          <w:lang w:eastAsia="en-GB"/>
          <w14:cntxtAlts/>
        </w:rPr>
        <w:t>he</w:t>
      </w:r>
      <w:r w:rsidR="003B21E6" w:rsidRPr="00117904">
        <w:rPr>
          <w:rFonts w:ascii="Calibri" w:eastAsia="Times New Roman" w:hAnsi="Calibri" w:cs="Calibri"/>
          <w:kern w:val="28"/>
          <w:sz w:val="24"/>
          <w:szCs w:val="24"/>
          <w:lang w:eastAsia="en-GB"/>
          <w14:cntxtAlts/>
        </w:rPr>
        <w:t xml:space="preserve"> RCC</w:t>
      </w:r>
      <w:r w:rsidR="000E2391" w:rsidRPr="00117904">
        <w:rPr>
          <w:rFonts w:ascii="Calibri" w:eastAsia="Times New Roman" w:hAnsi="Calibri" w:cs="Calibri"/>
          <w:kern w:val="28"/>
          <w:sz w:val="24"/>
          <w:szCs w:val="24"/>
          <w:lang w:eastAsia="en-GB"/>
          <w14:cntxtAlts/>
        </w:rPr>
        <w:t xml:space="preserve"> Issues and Options report </w:t>
      </w:r>
      <w:r w:rsidR="007028F6" w:rsidRPr="00117904">
        <w:rPr>
          <w:rFonts w:ascii="Calibri" w:eastAsia="Times New Roman" w:hAnsi="Calibri" w:cs="Calibri"/>
          <w:kern w:val="28"/>
          <w:sz w:val="24"/>
          <w:szCs w:val="24"/>
          <w:lang w:eastAsia="en-GB"/>
          <w14:cntxtAlts/>
        </w:rPr>
        <w:t>proposed</w:t>
      </w:r>
      <w:r w:rsidR="000E2391" w:rsidRPr="00117904">
        <w:rPr>
          <w:rFonts w:ascii="Calibri" w:eastAsia="Times New Roman" w:hAnsi="Calibri" w:cs="Calibri"/>
          <w:kern w:val="28"/>
          <w:sz w:val="24"/>
          <w:szCs w:val="24"/>
          <w:lang w:eastAsia="en-GB"/>
          <w14:cntxtAlts/>
        </w:rPr>
        <w:t xml:space="preserve"> a requirement of 431 dwellings (400 net</w:t>
      </w:r>
      <w:r w:rsidR="007028F6" w:rsidRPr="00117904">
        <w:rPr>
          <w:rFonts w:ascii="Calibri" w:eastAsia="Times New Roman" w:hAnsi="Calibri" w:cs="Calibri"/>
          <w:kern w:val="28"/>
          <w:sz w:val="24"/>
          <w:szCs w:val="24"/>
          <w:lang w:eastAsia="en-GB"/>
          <w14:cntxtAlts/>
        </w:rPr>
        <w:t>, taking commitments into account</w:t>
      </w:r>
      <w:r w:rsidR="000E2391" w:rsidRPr="00117904">
        <w:rPr>
          <w:rFonts w:ascii="Calibri" w:eastAsia="Times New Roman" w:hAnsi="Calibri" w:cs="Calibri"/>
          <w:kern w:val="28"/>
          <w:sz w:val="24"/>
          <w:szCs w:val="24"/>
          <w:lang w:eastAsia="en-GB"/>
          <w14:cntxtAlts/>
        </w:rPr>
        <w:t>).</w:t>
      </w:r>
    </w:p>
    <w:p w14:paraId="585E3073" w14:textId="17974C75" w:rsidR="005D079C" w:rsidRPr="00117904" w:rsidRDefault="00E81FF1" w:rsidP="00F709A7">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 xml:space="preserve">7.4 </w:t>
      </w:r>
      <w:r w:rsidR="005D079C" w:rsidRPr="00117904">
        <w:rPr>
          <w:rFonts w:ascii="Calibri" w:eastAsia="Times New Roman" w:hAnsi="Calibri" w:cs="Calibri"/>
          <w:kern w:val="28"/>
          <w:sz w:val="24"/>
          <w:szCs w:val="24"/>
          <w:lang w:eastAsia="en-GB"/>
          <w14:cntxtAlts/>
        </w:rPr>
        <w:t>Taking into account evidence</w:t>
      </w:r>
      <w:r w:rsidR="003C32D2" w:rsidRPr="00117904">
        <w:rPr>
          <w:rFonts w:ascii="Calibri" w:eastAsia="Times New Roman" w:hAnsi="Calibri" w:cs="Calibri"/>
          <w:kern w:val="28"/>
          <w:sz w:val="24"/>
          <w:szCs w:val="24"/>
          <w:lang w:eastAsia="en-GB"/>
          <w14:cntxtAlts/>
        </w:rPr>
        <w:t>,</w:t>
      </w:r>
      <w:r w:rsidR="005D079C" w:rsidRPr="00117904">
        <w:rPr>
          <w:rFonts w:ascii="Calibri" w:eastAsia="Times New Roman" w:hAnsi="Calibri" w:cs="Calibri"/>
          <w:kern w:val="28"/>
          <w:sz w:val="24"/>
          <w:szCs w:val="24"/>
          <w:lang w:eastAsia="en-GB"/>
          <w14:cntxtAlts/>
        </w:rPr>
        <w:t xml:space="preserve"> it is argued that, for Uppingham, there is the “</w:t>
      </w:r>
      <w:r w:rsidR="005D079C" w:rsidRPr="00117904">
        <w:rPr>
          <w:rFonts w:ascii="Calibri" w:eastAsia="Times New Roman" w:hAnsi="Calibri" w:cs="Calibri"/>
          <w:i/>
          <w:iCs/>
          <w:kern w:val="28"/>
          <w:sz w:val="24"/>
          <w:szCs w:val="24"/>
          <w:lang w:eastAsia="en-GB"/>
          <w14:cntxtAlts/>
        </w:rPr>
        <w:t>compelling evidence</w:t>
      </w:r>
      <w:r w:rsidR="005D079C" w:rsidRPr="00117904">
        <w:rPr>
          <w:rFonts w:ascii="Calibri" w:eastAsia="Times New Roman" w:hAnsi="Calibri" w:cs="Calibri"/>
          <w:kern w:val="28"/>
          <w:sz w:val="24"/>
          <w:szCs w:val="24"/>
          <w:lang w:eastAsia="en-GB"/>
          <w14:cntxtAlts/>
        </w:rPr>
        <w:t>” required to justify an increased IDR</w:t>
      </w:r>
      <w:r w:rsidR="00945FCC" w:rsidRPr="00117904">
        <w:rPr>
          <w:rFonts w:ascii="Calibri" w:eastAsia="Times New Roman" w:hAnsi="Calibri" w:cs="Calibri"/>
          <w:kern w:val="28"/>
          <w:sz w:val="24"/>
          <w:szCs w:val="24"/>
          <w:lang w:eastAsia="en-GB"/>
          <w14:cntxtAlts/>
        </w:rPr>
        <w:t xml:space="preserve">. Accordingly, the site allocations in the NP are based on achieving around </w:t>
      </w:r>
      <w:r w:rsidR="00D30CE1" w:rsidRPr="00117904">
        <w:rPr>
          <w:rFonts w:ascii="Calibri" w:eastAsia="Times New Roman" w:hAnsi="Calibri" w:cs="Calibri"/>
          <w:kern w:val="28"/>
          <w:sz w:val="24"/>
          <w:szCs w:val="24"/>
          <w:lang w:eastAsia="en-GB"/>
          <w14:cntxtAlts/>
        </w:rPr>
        <w:t>513</w:t>
      </w:r>
      <w:r w:rsidR="00945FCC" w:rsidRPr="00117904">
        <w:rPr>
          <w:rFonts w:ascii="Calibri" w:eastAsia="Times New Roman" w:hAnsi="Calibri" w:cs="Calibri"/>
          <w:kern w:val="28"/>
          <w:sz w:val="24"/>
          <w:szCs w:val="24"/>
          <w:lang w:eastAsia="en-GB"/>
          <w14:cntxtAlts/>
        </w:rPr>
        <w:t xml:space="preserve"> dwellings, albeit that development will need to be phased</w:t>
      </w:r>
      <w:r w:rsidR="003929B0" w:rsidRPr="00117904">
        <w:rPr>
          <w:rFonts w:ascii="Calibri" w:eastAsia="Times New Roman" w:hAnsi="Calibri" w:cs="Calibri"/>
          <w:kern w:val="28"/>
          <w:sz w:val="24"/>
          <w:szCs w:val="24"/>
          <w:lang w:eastAsia="en-GB"/>
          <w14:cntxtAlts/>
        </w:rPr>
        <w:t xml:space="preserve">, with a clear distinction between sites which are likely to be developed </w:t>
      </w:r>
      <w:r w:rsidR="00D40125" w:rsidRPr="00117904">
        <w:rPr>
          <w:rFonts w:ascii="Calibri" w:eastAsia="Times New Roman" w:hAnsi="Calibri" w:cs="Calibri"/>
          <w:kern w:val="28"/>
          <w:sz w:val="24"/>
          <w:szCs w:val="24"/>
          <w:lang w:eastAsia="en-GB"/>
          <w14:cntxtAlts/>
        </w:rPr>
        <w:t>with</w:t>
      </w:r>
      <w:r w:rsidR="003929B0" w:rsidRPr="00117904">
        <w:rPr>
          <w:rFonts w:ascii="Calibri" w:eastAsia="Times New Roman" w:hAnsi="Calibri" w:cs="Calibri"/>
          <w:kern w:val="28"/>
          <w:sz w:val="24"/>
          <w:szCs w:val="24"/>
          <w:lang w:eastAsia="en-GB"/>
          <w14:cntxtAlts/>
        </w:rPr>
        <w:t>in five years and those which are expected to come forward later</w:t>
      </w:r>
      <w:r w:rsidR="00035F14" w:rsidRPr="00117904">
        <w:rPr>
          <w:rFonts w:ascii="Calibri" w:eastAsia="Times New Roman" w:hAnsi="Calibri" w:cs="Calibri"/>
          <w:kern w:val="28"/>
          <w:sz w:val="24"/>
          <w:szCs w:val="24"/>
          <w:lang w:eastAsia="en-GB"/>
          <w14:cntxtAlts/>
        </w:rPr>
        <w:t>.</w:t>
      </w:r>
      <w:r w:rsidR="00945FCC" w:rsidRPr="00117904">
        <w:rPr>
          <w:rFonts w:ascii="Calibri" w:eastAsia="Times New Roman" w:hAnsi="Calibri" w:cs="Calibri"/>
          <w:kern w:val="28"/>
          <w:sz w:val="24"/>
          <w:szCs w:val="24"/>
          <w:lang w:eastAsia="en-GB"/>
          <w14:cntxtAlts/>
        </w:rPr>
        <w:t xml:space="preserve"> </w:t>
      </w:r>
      <w:r w:rsidR="001B7770" w:rsidRPr="00117904">
        <w:rPr>
          <w:rFonts w:ascii="Calibri" w:eastAsia="Times New Roman" w:hAnsi="Calibri" w:cs="Calibri"/>
          <w:kern w:val="28"/>
          <w:sz w:val="24"/>
          <w:szCs w:val="24"/>
          <w:lang w:eastAsia="en-GB"/>
          <w14:cntxtAlts/>
        </w:rPr>
        <w:t xml:space="preserve">It is acknowledged that a limited number dwelling might emerge on small sites. </w:t>
      </w:r>
      <w:r w:rsidR="00395016" w:rsidRPr="00117904">
        <w:rPr>
          <w:rFonts w:ascii="Calibri" w:eastAsia="Times New Roman" w:hAnsi="Calibri" w:cs="Calibri"/>
          <w:kern w:val="28"/>
          <w:sz w:val="24"/>
          <w:szCs w:val="24"/>
          <w:lang w:eastAsia="en-GB"/>
          <w14:cntxtAlts/>
        </w:rPr>
        <w:t>There</w:t>
      </w:r>
      <w:r w:rsidR="001B7770" w:rsidRPr="00117904">
        <w:rPr>
          <w:rFonts w:ascii="Calibri" w:eastAsia="Times New Roman" w:hAnsi="Calibri" w:cs="Calibri"/>
          <w:kern w:val="28"/>
          <w:sz w:val="24"/>
          <w:szCs w:val="24"/>
          <w:lang w:eastAsia="en-GB"/>
          <w14:cntxtAlts/>
        </w:rPr>
        <w:t xml:space="preserve"> is a small triangular piece of land off Leicester Road (next to No.3) which is identified as a future housing site in the current NP. This commitment is maintained</w:t>
      </w:r>
      <w:r w:rsidR="00395016" w:rsidRPr="00117904">
        <w:rPr>
          <w:rFonts w:ascii="Calibri" w:eastAsia="Times New Roman" w:hAnsi="Calibri" w:cs="Calibri"/>
          <w:kern w:val="28"/>
          <w:sz w:val="24"/>
          <w:szCs w:val="24"/>
          <w:lang w:eastAsia="en-GB"/>
          <w14:cntxtAlts/>
        </w:rPr>
        <w:t>,</w:t>
      </w:r>
      <w:r w:rsidR="001B7770" w:rsidRPr="00117904">
        <w:rPr>
          <w:rFonts w:ascii="Calibri" w:eastAsia="Times New Roman" w:hAnsi="Calibri" w:cs="Calibri"/>
          <w:kern w:val="28"/>
          <w:sz w:val="24"/>
          <w:szCs w:val="24"/>
          <w:lang w:eastAsia="en-GB"/>
          <w14:cntxtAlts/>
        </w:rPr>
        <w:t xml:space="preserve"> </w:t>
      </w:r>
      <w:r w:rsidR="00395016" w:rsidRPr="00117904">
        <w:rPr>
          <w:rFonts w:ascii="Calibri" w:eastAsia="Times New Roman" w:hAnsi="Calibri" w:cs="Calibri"/>
          <w:kern w:val="28"/>
          <w:sz w:val="24"/>
          <w:szCs w:val="24"/>
          <w:lang w:eastAsia="en-GB"/>
          <w14:cntxtAlts/>
        </w:rPr>
        <w:t xml:space="preserve">but the timing of development is </w:t>
      </w:r>
      <w:r w:rsidR="005E1CCB" w:rsidRPr="00117904">
        <w:rPr>
          <w:rFonts w:ascii="Calibri" w:eastAsia="Times New Roman" w:hAnsi="Calibri" w:cs="Calibri"/>
          <w:kern w:val="28"/>
          <w:sz w:val="24"/>
          <w:szCs w:val="24"/>
          <w:lang w:eastAsia="en-GB"/>
          <w14:cntxtAlts/>
        </w:rPr>
        <w:t>unknown,</w:t>
      </w:r>
      <w:r w:rsidR="00395016" w:rsidRPr="00117904">
        <w:rPr>
          <w:rFonts w:ascii="Calibri" w:eastAsia="Times New Roman" w:hAnsi="Calibri" w:cs="Calibri"/>
          <w:kern w:val="28"/>
          <w:sz w:val="24"/>
          <w:szCs w:val="24"/>
          <w:lang w:eastAsia="en-GB"/>
          <w14:cntxtAlts/>
        </w:rPr>
        <w:t xml:space="preserve"> and it has capacity for less than 10 dwellings and cannot be counted towards the dwelling requirement</w:t>
      </w:r>
      <w:r w:rsidR="001B7770" w:rsidRPr="00117904">
        <w:rPr>
          <w:rFonts w:ascii="Calibri" w:eastAsia="Times New Roman" w:hAnsi="Calibri" w:cs="Calibri"/>
          <w:kern w:val="28"/>
          <w:sz w:val="24"/>
          <w:szCs w:val="24"/>
          <w:lang w:eastAsia="en-GB"/>
          <w14:cntxtAlts/>
        </w:rPr>
        <w:t xml:space="preserve">. </w:t>
      </w:r>
    </w:p>
    <w:p w14:paraId="51DFBDBB" w14:textId="058B1B5F" w:rsidR="00035F14" w:rsidRPr="00117904" w:rsidRDefault="00E81FF1" w:rsidP="00F709A7">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 xml:space="preserve">7.5 </w:t>
      </w:r>
      <w:r w:rsidR="00035F14" w:rsidRPr="00117904">
        <w:rPr>
          <w:rFonts w:ascii="Calibri" w:eastAsia="Times New Roman" w:hAnsi="Calibri" w:cs="Calibri"/>
          <w:kern w:val="28"/>
          <w:sz w:val="24"/>
          <w:szCs w:val="24"/>
          <w:lang w:eastAsia="en-GB"/>
          <w14:cntxtAlts/>
        </w:rPr>
        <w:t>It is noted that this may increase the Uppingham “</w:t>
      </w:r>
      <w:r w:rsidR="00D40125" w:rsidRPr="00117904">
        <w:rPr>
          <w:rFonts w:ascii="Calibri" w:eastAsia="Times New Roman" w:hAnsi="Calibri" w:cs="Calibri"/>
          <w:kern w:val="28"/>
          <w:sz w:val="24"/>
          <w:szCs w:val="24"/>
          <w:lang w:eastAsia="en-GB"/>
          <w14:cntxtAlts/>
        </w:rPr>
        <w:t>s</w:t>
      </w:r>
      <w:r w:rsidR="00035F14" w:rsidRPr="00117904">
        <w:rPr>
          <w:rFonts w:ascii="Calibri" w:eastAsia="Times New Roman" w:hAnsi="Calibri" w:cs="Calibri"/>
          <w:kern w:val="28"/>
          <w:sz w:val="24"/>
          <w:szCs w:val="24"/>
          <w:lang w:eastAsia="en-GB"/>
          <w14:cntxtAlts/>
        </w:rPr>
        <w:t xml:space="preserve">hare” of the </w:t>
      </w:r>
      <w:r w:rsidR="00CB77A2" w:rsidRPr="00117904">
        <w:rPr>
          <w:rFonts w:ascii="Calibri" w:eastAsia="Times New Roman" w:hAnsi="Calibri" w:cs="Calibri"/>
          <w:kern w:val="28"/>
          <w:sz w:val="24"/>
          <w:szCs w:val="24"/>
          <w:lang w:eastAsia="en-GB"/>
          <w14:cntxtAlts/>
        </w:rPr>
        <w:t>overall housing</w:t>
      </w:r>
      <w:r w:rsidR="00035F14" w:rsidRPr="00117904">
        <w:rPr>
          <w:rFonts w:ascii="Calibri" w:eastAsia="Times New Roman" w:hAnsi="Calibri" w:cs="Calibri"/>
          <w:kern w:val="28"/>
          <w:sz w:val="24"/>
          <w:szCs w:val="24"/>
          <w:lang w:eastAsia="en-GB"/>
          <w14:cntxtAlts/>
        </w:rPr>
        <w:t xml:space="preserve"> requirement </w:t>
      </w:r>
      <w:r w:rsidR="00194994" w:rsidRPr="00117904">
        <w:rPr>
          <w:rFonts w:ascii="Calibri" w:eastAsia="Times New Roman" w:hAnsi="Calibri" w:cs="Calibri"/>
          <w:kern w:val="28"/>
          <w:sz w:val="24"/>
          <w:szCs w:val="24"/>
          <w:lang w:eastAsia="en-GB"/>
          <w14:cntxtAlts/>
        </w:rPr>
        <w:t xml:space="preserve">for Rutland </w:t>
      </w:r>
      <w:r w:rsidR="00035F14" w:rsidRPr="00117904">
        <w:rPr>
          <w:rFonts w:ascii="Calibri" w:eastAsia="Times New Roman" w:hAnsi="Calibri" w:cs="Calibri"/>
          <w:kern w:val="28"/>
          <w:sz w:val="24"/>
          <w:szCs w:val="24"/>
          <w:lang w:eastAsia="en-GB"/>
          <w14:cntxtAlts/>
        </w:rPr>
        <w:t>from an historic 1</w:t>
      </w:r>
      <w:r w:rsidR="004E47DA" w:rsidRPr="00117904">
        <w:rPr>
          <w:rFonts w:ascii="Calibri" w:eastAsia="Times New Roman" w:hAnsi="Calibri" w:cs="Calibri"/>
          <w:kern w:val="28"/>
          <w:sz w:val="24"/>
          <w:szCs w:val="24"/>
          <w:lang w:eastAsia="en-GB"/>
          <w14:cntxtAlts/>
        </w:rPr>
        <w:t>4</w:t>
      </w:r>
      <w:r w:rsidR="00035F14" w:rsidRPr="00117904">
        <w:rPr>
          <w:rFonts w:ascii="Calibri" w:eastAsia="Times New Roman" w:hAnsi="Calibri" w:cs="Calibri"/>
          <w:kern w:val="28"/>
          <w:sz w:val="24"/>
          <w:szCs w:val="24"/>
          <w:lang w:eastAsia="en-GB"/>
          <w14:cntxtAlts/>
        </w:rPr>
        <w:t>% in the Core Strategy</w:t>
      </w:r>
      <w:r w:rsidR="004E47DA" w:rsidRPr="00117904">
        <w:rPr>
          <w:rFonts w:ascii="Calibri" w:eastAsia="Times New Roman" w:hAnsi="Calibri" w:cs="Calibri"/>
          <w:kern w:val="28"/>
          <w:sz w:val="24"/>
          <w:szCs w:val="24"/>
          <w:lang w:eastAsia="en-GB"/>
          <w14:cntxtAlts/>
        </w:rPr>
        <w:t xml:space="preserve"> (noting that this scale of development has not been achieved)</w:t>
      </w:r>
      <w:r w:rsidR="00035F14" w:rsidRPr="00117904">
        <w:rPr>
          <w:rFonts w:ascii="Calibri" w:eastAsia="Times New Roman" w:hAnsi="Calibri" w:cs="Calibri"/>
          <w:kern w:val="28"/>
          <w:sz w:val="24"/>
          <w:szCs w:val="24"/>
          <w:lang w:eastAsia="en-GB"/>
          <w14:cntxtAlts/>
        </w:rPr>
        <w:t xml:space="preserve"> to around 15%. Taking account of local circumstances and the guidance in the NPPF, this is not considered to be in conflict with strategic policy</w:t>
      </w:r>
      <w:r w:rsidR="00B138D4" w:rsidRPr="00117904">
        <w:rPr>
          <w:rFonts w:ascii="Calibri" w:eastAsia="Times New Roman" w:hAnsi="Calibri" w:cs="Calibri"/>
          <w:kern w:val="28"/>
          <w:sz w:val="24"/>
          <w:szCs w:val="24"/>
          <w:lang w:eastAsia="en-GB"/>
          <w14:cntxtAlts/>
        </w:rPr>
        <w:t>.</w:t>
      </w:r>
      <w:r w:rsidR="00035F14" w:rsidRPr="00117904">
        <w:rPr>
          <w:rFonts w:ascii="Calibri" w:eastAsia="Times New Roman" w:hAnsi="Calibri" w:cs="Calibri"/>
          <w:kern w:val="28"/>
          <w:sz w:val="24"/>
          <w:szCs w:val="24"/>
          <w:lang w:eastAsia="en-GB"/>
          <w14:cntxtAlts/>
        </w:rPr>
        <w:t xml:space="preserve">  </w:t>
      </w:r>
    </w:p>
    <w:p w14:paraId="7A2C9750" w14:textId="36D6AF42" w:rsidR="00883E8B" w:rsidRPr="00117904" w:rsidRDefault="008E5E15" w:rsidP="00F709A7">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7.6 Taking</w:t>
      </w:r>
      <w:r w:rsidR="00883E8B" w:rsidRPr="00117904">
        <w:rPr>
          <w:rFonts w:ascii="Calibri" w:eastAsia="Times New Roman" w:hAnsi="Calibri" w:cs="Calibri"/>
          <w:kern w:val="28"/>
          <w:sz w:val="24"/>
          <w:szCs w:val="24"/>
          <w:lang w:eastAsia="en-GB"/>
          <w14:cntxtAlts/>
        </w:rPr>
        <w:t xml:space="preserve"> account of comments made during the Regulation 14 Consultation on the Draft Plan, advice from RCC and the passage of time, the approach to meeting the dwelling requirement has been updated. The key changes set out in th</w:t>
      </w:r>
      <w:r w:rsidR="004962C2" w:rsidRPr="00117904">
        <w:rPr>
          <w:rFonts w:ascii="Calibri" w:eastAsia="Times New Roman" w:hAnsi="Calibri" w:cs="Calibri"/>
          <w:kern w:val="28"/>
          <w:sz w:val="24"/>
          <w:szCs w:val="24"/>
          <w:lang w:eastAsia="en-GB"/>
          <w14:cntxtAlts/>
        </w:rPr>
        <w:t>e (Submission) version are</w:t>
      </w:r>
      <w:r w:rsidR="00D40125" w:rsidRPr="00117904">
        <w:rPr>
          <w:rFonts w:ascii="Calibri" w:eastAsia="Times New Roman" w:hAnsi="Calibri" w:cs="Calibri"/>
          <w:kern w:val="28"/>
          <w:sz w:val="24"/>
          <w:szCs w:val="24"/>
          <w:lang w:eastAsia="en-GB"/>
          <w14:cntxtAlts/>
        </w:rPr>
        <w:t>:</w:t>
      </w:r>
    </w:p>
    <w:p w14:paraId="7E72D5FA" w14:textId="22229793" w:rsidR="00870E9F" w:rsidRPr="00117904" w:rsidRDefault="004962C2" w:rsidP="004962C2">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1. Land North Of Leicester Road</w:t>
      </w:r>
      <w:r w:rsidR="00870E9F" w:rsidRPr="00117904">
        <w:rPr>
          <w:rFonts w:ascii="Calibri" w:eastAsia="Times New Roman" w:hAnsi="Calibri" w:cs="Calibri"/>
          <w:kern w:val="28"/>
          <w:sz w:val="24"/>
          <w:szCs w:val="24"/>
          <w:lang w:eastAsia="en-GB"/>
          <w14:cntxtAlts/>
        </w:rPr>
        <w:t xml:space="preserve">. (Current NP Site B and Proposal U-HA3 in the Reg. 14 </w:t>
      </w:r>
      <w:r w:rsidR="008E5E15" w:rsidRPr="00117904">
        <w:rPr>
          <w:rFonts w:ascii="Calibri" w:eastAsia="Times New Roman" w:hAnsi="Calibri" w:cs="Calibri"/>
          <w:kern w:val="28"/>
          <w:sz w:val="24"/>
          <w:szCs w:val="24"/>
          <w:lang w:eastAsia="en-GB"/>
          <w14:cntxtAlts/>
        </w:rPr>
        <w:t>Draft) is</w:t>
      </w:r>
      <w:r w:rsidR="00870E9F" w:rsidRPr="00117904">
        <w:rPr>
          <w:rFonts w:ascii="Calibri" w:eastAsia="Times New Roman" w:hAnsi="Calibri" w:cs="Calibri"/>
          <w:kern w:val="28"/>
          <w:sz w:val="24"/>
          <w:szCs w:val="24"/>
          <w:lang w:eastAsia="en-GB"/>
          <w14:cntxtAlts/>
        </w:rPr>
        <w:t xml:space="preserve"> now included as a commitment rather than a proposed allocation. It</w:t>
      </w:r>
      <w:r w:rsidR="00C616BE" w:rsidRPr="00117904">
        <w:rPr>
          <w:rFonts w:ascii="Calibri" w:eastAsia="Times New Roman" w:hAnsi="Calibri" w:cs="Calibri"/>
          <w:kern w:val="28"/>
          <w:sz w:val="24"/>
          <w:szCs w:val="24"/>
          <w:lang w:eastAsia="en-GB"/>
          <w14:cntxtAlts/>
        </w:rPr>
        <w:t xml:space="preserve"> has outline permission for 163 dwellings (2019/0524/OUT) following the recent completion of </w:t>
      </w:r>
      <w:r w:rsidR="00870E9F" w:rsidRPr="00117904">
        <w:rPr>
          <w:rFonts w:ascii="Calibri" w:eastAsia="Times New Roman" w:hAnsi="Calibri" w:cs="Calibri"/>
          <w:kern w:val="28"/>
          <w:sz w:val="24"/>
          <w:szCs w:val="24"/>
          <w:lang w:eastAsia="en-GB"/>
          <w14:cntxtAlts/>
        </w:rPr>
        <w:t>a</w:t>
      </w:r>
      <w:r w:rsidR="00C616BE" w:rsidRPr="00117904">
        <w:rPr>
          <w:rFonts w:ascii="Calibri" w:eastAsia="Times New Roman" w:hAnsi="Calibri" w:cs="Calibri"/>
          <w:kern w:val="28"/>
          <w:sz w:val="24"/>
          <w:szCs w:val="24"/>
          <w:lang w:eastAsia="en-GB"/>
          <w14:cntxtAlts/>
        </w:rPr>
        <w:t xml:space="preserve"> Section 106 Agreement</w:t>
      </w:r>
      <w:bookmarkStart w:id="5" w:name="_Hlk133478081"/>
      <w:r w:rsidR="00870E9F" w:rsidRPr="00117904">
        <w:rPr>
          <w:rFonts w:ascii="Calibri" w:eastAsia="Times New Roman" w:hAnsi="Calibri" w:cs="Calibri"/>
          <w:kern w:val="28"/>
          <w:sz w:val="24"/>
          <w:szCs w:val="24"/>
          <w:lang w:eastAsia="en-GB"/>
          <w14:cntxtAlts/>
        </w:rPr>
        <w:t>. This include</w:t>
      </w:r>
      <w:r w:rsidR="00D40125" w:rsidRPr="00117904">
        <w:rPr>
          <w:rFonts w:ascii="Calibri" w:eastAsia="Times New Roman" w:hAnsi="Calibri" w:cs="Calibri"/>
          <w:kern w:val="28"/>
          <w:sz w:val="24"/>
          <w:szCs w:val="24"/>
          <w:lang w:eastAsia="en-GB"/>
          <w14:cntxtAlts/>
        </w:rPr>
        <w:t>s</w:t>
      </w:r>
      <w:r w:rsidR="00870E9F" w:rsidRPr="00117904">
        <w:rPr>
          <w:rFonts w:ascii="Calibri" w:eastAsia="Times New Roman" w:hAnsi="Calibri" w:cs="Calibri"/>
          <w:kern w:val="28"/>
          <w:sz w:val="24"/>
          <w:szCs w:val="24"/>
          <w:lang w:eastAsia="en-GB"/>
          <w14:cntxtAlts/>
        </w:rPr>
        <w:t xml:space="preserve"> the commitment to a roundabout on Leicester Road, in accordance with the longstanding wishes of residents and the Town Council. In </w:t>
      </w:r>
      <w:r w:rsidR="00B64E4D" w:rsidRPr="00117904">
        <w:rPr>
          <w:rFonts w:ascii="Calibri" w:eastAsia="Times New Roman" w:hAnsi="Calibri" w:cs="Calibri"/>
          <w:kern w:val="28"/>
          <w:sz w:val="24"/>
          <w:szCs w:val="24"/>
          <w:lang w:eastAsia="en-GB"/>
          <w14:cntxtAlts/>
        </w:rPr>
        <w:t>addition, land</w:t>
      </w:r>
      <w:r w:rsidR="00870E9F" w:rsidRPr="00117904">
        <w:rPr>
          <w:rFonts w:ascii="Calibri" w:eastAsia="Times New Roman" w:hAnsi="Calibri" w:cs="Calibri"/>
          <w:kern w:val="28"/>
          <w:sz w:val="24"/>
          <w:szCs w:val="24"/>
          <w:lang w:eastAsia="en-GB"/>
          <w14:cntxtAlts/>
        </w:rPr>
        <w:t xml:space="preserve"> South of Leicester Road (Site C in the current Plan)</w:t>
      </w:r>
      <w:r w:rsidR="00D40125" w:rsidRPr="00117904">
        <w:rPr>
          <w:rFonts w:ascii="Calibri" w:eastAsia="Times New Roman" w:hAnsi="Calibri" w:cs="Calibri"/>
          <w:kern w:val="28"/>
          <w:sz w:val="24"/>
          <w:szCs w:val="24"/>
          <w:lang w:eastAsia="en-GB"/>
          <w14:cntxtAlts/>
        </w:rPr>
        <w:t>,</w:t>
      </w:r>
      <w:r w:rsidR="00870E9F" w:rsidRPr="00117904">
        <w:rPr>
          <w:rFonts w:ascii="Calibri" w:eastAsia="Times New Roman" w:hAnsi="Calibri" w:cs="Calibri"/>
          <w:kern w:val="28"/>
          <w:sz w:val="24"/>
          <w:szCs w:val="24"/>
          <w:lang w:eastAsia="en-GB"/>
          <w14:cntxtAlts/>
        </w:rPr>
        <w:t xml:space="preserve"> now has outline and reserved matters approval up to 20 dwellings</w:t>
      </w:r>
      <w:r w:rsidR="00C616BE" w:rsidRPr="00117904">
        <w:rPr>
          <w:rFonts w:ascii="Calibri" w:eastAsia="Times New Roman" w:hAnsi="Calibri" w:cs="Calibri"/>
          <w:kern w:val="28"/>
          <w:sz w:val="24"/>
          <w:szCs w:val="24"/>
          <w:lang w:eastAsia="en-GB"/>
          <w14:cntxtAlts/>
        </w:rPr>
        <w:t xml:space="preserve"> </w:t>
      </w:r>
      <w:bookmarkEnd w:id="5"/>
      <w:r w:rsidR="00870E9F" w:rsidRPr="00117904">
        <w:rPr>
          <w:rFonts w:ascii="Calibri" w:eastAsia="Times New Roman" w:hAnsi="Calibri" w:cs="Calibri"/>
          <w:kern w:val="28"/>
          <w:sz w:val="24"/>
          <w:szCs w:val="24"/>
          <w:lang w:eastAsia="en-GB"/>
          <w14:cntxtAlts/>
        </w:rPr>
        <w:t>and is also regarded as a commitment.</w:t>
      </w:r>
    </w:p>
    <w:p w14:paraId="76FAA008" w14:textId="013368EC" w:rsidR="004962C2" w:rsidRPr="00117904" w:rsidRDefault="00870E9F" w:rsidP="004962C2">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 xml:space="preserve">2. </w:t>
      </w:r>
      <w:r w:rsidR="001B7770" w:rsidRPr="00117904">
        <w:rPr>
          <w:rFonts w:ascii="Calibri" w:eastAsia="Times New Roman" w:hAnsi="Calibri" w:cs="Calibri"/>
          <w:kern w:val="28"/>
          <w:sz w:val="24"/>
          <w:szCs w:val="24"/>
          <w:lang w:eastAsia="en-GB"/>
          <w14:cntxtAlts/>
        </w:rPr>
        <w:t xml:space="preserve">These commitments have </w:t>
      </w:r>
      <w:r w:rsidRPr="00117904">
        <w:rPr>
          <w:rFonts w:ascii="Calibri" w:eastAsia="Times New Roman" w:hAnsi="Calibri" w:cs="Calibri"/>
          <w:kern w:val="28"/>
          <w:sz w:val="24"/>
          <w:szCs w:val="24"/>
          <w:lang w:eastAsia="en-GB"/>
          <w14:cntxtAlts/>
        </w:rPr>
        <w:t xml:space="preserve">enabled a small reduction in proposed number on the two largest of the proposed sites. This results in 110 (rather than 125) dwellings on U-HA1 (Land in front of the cricket club) </w:t>
      </w:r>
      <w:r w:rsidR="001B7770" w:rsidRPr="00117904">
        <w:rPr>
          <w:rFonts w:ascii="Calibri" w:eastAsia="Times New Roman" w:hAnsi="Calibri" w:cs="Calibri"/>
          <w:kern w:val="28"/>
          <w:sz w:val="24"/>
          <w:szCs w:val="24"/>
          <w:lang w:eastAsia="en-GB"/>
          <w14:cntxtAlts/>
        </w:rPr>
        <w:t xml:space="preserve">and 60 (rather than 65) dwellings on </w:t>
      </w:r>
      <w:r w:rsidRPr="00117904">
        <w:rPr>
          <w:rFonts w:ascii="Calibri" w:eastAsia="Times New Roman" w:hAnsi="Calibri" w:cs="Calibri"/>
          <w:kern w:val="28"/>
          <w:sz w:val="24"/>
          <w:szCs w:val="24"/>
          <w:lang w:eastAsia="en-GB"/>
          <w14:cntxtAlts/>
        </w:rPr>
        <w:t>U-HA3</w:t>
      </w:r>
      <w:r w:rsidR="001B7770" w:rsidRPr="00117904">
        <w:rPr>
          <w:rFonts w:ascii="Calibri" w:eastAsia="Times New Roman" w:hAnsi="Calibri" w:cs="Calibri"/>
          <w:kern w:val="28"/>
          <w:sz w:val="24"/>
          <w:szCs w:val="24"/>
          <w:lang w:eastAsia="en-GB"/>
          <w14:cntxtAlts/>
        </w:rPr>
        <w:t xml:space="preserve"> </w:t>
      </w:r>
      <w:r w:rsidRPr="00117904">
        <w:rPr>
          <w:rFonts w:ascii="Calibri" w:eastAsia="Times New Roman" w:hAnsi="Calibri" w:cs="Calibri"/>
          <w:kern w:val="28"/>
          <w:sz w:val="24"/>
          <w:szCs w:val="24"/>
          <w:lang w:eastAsia="en-GB"/>
          <w14:cntxtAlts/>
        </w:rPr>
        <w:t>Uppingham Gate</w:t>
      </w:r>
      <w:r w:rsidR="001B7770" w:rsidRPr="00117904">
        <w:rPr>
          <w:rFonts w:ascii="Calibri" w:eastAsia="Times New Roman" w:hAnsi="Calibri" w:cs="Calibri"/>
          <w:kern w:val="28"/>
          <w:sz w:val="24"/>
          <w:szCs w:val="24"/>
          <w:lang w:eastAsia="en-GB"/>
          <w14:cntxtAlts/>
        </w:rPr>
        <w:t>.</w:t>
      </w:r>
    </w:p>
    <w:p w14:paraId="4E40E7C0" w14:textId="47990EBD" w:rsidR="004962C2" w:rsidRPr="00117904" w:rsidRDefault="00870E9F" w:rsidP="00F709A7">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lastRenderedPageBreak/>
        <w:t>3</w:t>
      </w:r>
      <w:r w:rsidR="004962C2" w:rsidRPr="00117904">
        <w:rPr>
          <w:rFonts w:ascii="Calibri" w:eastAsia="Times New Roman" w:hAnsi="Calibri" w:cs="Calibri"/>
          <w:kern w:val="28"/>
          <w:sz w:val="24"/>
          <w:szCs w:val="24"/>
          <w:lang w:eastAsia="en-GB"/>
          <w14:cntxtAlts/>
        </w:rPr>
        <w:t xml:space="preserve">. The requirement for the phasing of two sites (U-HA5 and U-HA6 in the Reg. 14 Draft) is more explicit meaning that are these become longer term sites, to be brought forward </w:t>
      </w:r>
      <w:r w:rsidR="00E446EE" w:rsidRPr="00117904">
        <w:rPr>
          <w:rFonts w:ascii="Calibri" w:eastAsia="Times New Roman" w:hAnsi="Calibri" w:cs="Calibri"/>
          <w:kern w:val="28"/>
          <w:sz w:val="24"/>
          <w:szCs w:val="24"/>
          <w:lang w:eastAsia="en-GB"/>
          <w14:cntxtAlts/>
        </w:rPr>
        <w:t>after</w:t>
      </w:r>
      <w:r w:rsidR="004962C2" w:rsidRPr="00117904">
        <w:rPr>
          <w:rFonts w:ascii="Calibri" w:eastAsia="Times New Roman" w:hAnsi="Calibri" w:cs="Calibri"/>
          <w:kern w:val="28"/>
          <w:sz w:val="24"/>
          <w:szCs w:val="24"/>
          <w:lang w:eastAsia="en-GB"/>
          <w14:cntxtAlts/>
        </w:rPr>
        <w:t xml:space="preserve"> at least five years fr</w:t>
      </w:r>
      <w:r w:rsidR="00E446EE" w:rsidRPr="00117904">
        <w:rPr>
          <w:rFonts w:ascii="Calibri" w:eastAsia="Times New Roman" w:hAnsi="Calibri" w:cs="Calibri"/>
          <w:kern w:val="28"/>
          <w:sz w:val="24"/>
          <w:szCs w:val="24"/>
          <w:lang w:eastAsia="en-GB"/>
          <w14:cntxtAlts/>
        </w:rPr>
        <w:t>o</w:t>
      </w:r>
      <w:r w:rsidR="004962C2" w:rsidRPr="00117904">
        <w:rPr>
          <w:rFonts w:ascii="Calibri" w:eastAsia="Times New Roman" w:hAnsi="Calibri" w:cs="Calibri"/>
          <w:kern w:val="28"/>
          <w:sz w:val="24"/>
          <w:szCs w:val="24"/>
          <w:lang w:eastAsia="en-GB"/>
          <w14:cntxtAlts/>
        </w:rPr>
        <w:t xml:space="preserve">m the making of the Neighbourhood Plan.  </w:t>
      </w:r>
    </w:p>
    <w:p w14:paraId="7CA1F460" w14:textId="0C22408D" w:rsidR="004962C2" w:rsidRPr="00117904" w:rsidRDefault="00870E9F" w:rsidP="004962C2">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4</w:t>
      </w:r>
      <w:r w:rsidR="00E446EE" w:rsidRPr="00117904">
        <w:rPr>
          <w:rFonts w:ascii="Calibri" w:eastAsia="Times New Roman" w:hAnsi="Calibri" w:cs="Calibri"/>
          <w:kern w:val="28"/>
          <w:sz w:val="24"/>
          <w:szCs w:val="24"/>
          <w:lang w:eastAsia="en-GB"/>
          <w14:cntxtAlts/>
        </w:rPr>
        <w:t>.</w:t>
      </w:r>
      <w:r w:rsidR="00D40125" w:rsidRPr="00117904">
        <w:rPr>
          <w:rFonts w:ascii="Calibri" w:eastAsia="Times New Roman" w:hAnsi="Calibri" w:cs="Calibri"/>
          <w:kern w:val="28"/>
          <w:sz w:val="24"/>
          <w:szCs w:val="24"/>
          <w:lang w:eastAsia="en-GB"/>
          <w14:cntxtAlts/>
        </w:rPr>
        <w:t>I</w:t>
      </w:r>
      <w:r w:rsidR="004962C2" w:rsidRPr="00117904">
        <w:rPr>
          <w:rFonts w:ascii="Calibri" w:eastAsia="Times New Roman" w:hAnsi="Calibri" w:cs="Calibri"/>
          <w:kern w:val="28"/>
          <w:sz w:val="24"/>
          <w:szCs w:val="24"/>
          <w:lang w:eastAsia="en-GB"/>
          <w14:cntxtAlts/>
        </w:rPr>
        <w:t xml:space="preserve">ncreased emphasis has been placed on highway requirements and the need for a range of infrastructure to </w:t>
      </w:r>
      <w:r w:rsidR="00D30CE1" w:rsidRPr="00117904">
        <w:rPr>
          <w:rFonts w:ascii="Calibri" w:eastAsia="Times New Roman" w:hAnsi="Calibri" w:cs="Calibri"/>
          <w:kern w:val="28"/>
          <w:sz w:val="24"/>
          <w:szCs w:val="24"/>
          <w:lang w:eastAsia="en-GB"/>
          <w14:cntxtAlts/>
        </w:rPr>
        <w:t>b</w:t>
      </w:r>
      <w:r w:rsidR="004962C2" w:rsidRPr="00117904">
        <w:rPr>
          <w:rFonts w:ascii="Calibri" w:eastAsia="Times New Roman" w:hAnsi="Calibri" w:cs="Calibri"/>
          <w:kern w:val="28"/>
          <w:sz w:val="24"/>
          <w:szCs w:val="24"/>
          <w:lang w:eastAsia="en-GB"/>
          <w14:cntxtAlts/>
        </w:rPr>
        <w:t xml:space="preserve">e provided alongside new housing. </w:t>
      </w:r>
    </w:p>
    <w:p w14:paraId="0319CCF3" w14:textId="7B18732A" w:rsidR="002131FB" w:rsidRPr="00117904" w:rsidRDefault="002131FB" w:rsidP="004962C2">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7.7 Whilst recent government announcement</w:t>
      </w:r>
      <w:r w:rsidR="00960241" w:rsidRPr="00117904">
        <w:rPr>
          <w:rFonts w:ascii="Calibri" w:eastAsia="Times New Roman" w:hAnsi="Calibri" w:cs="Calibri"/>
          <w:kern w:val="28"/>
          <w:sz w:val="24"/>
          <w:szCs w:val="24"/>
          <w:lang w:eastAsia="en-GB"/>
          <w14:cntxtAlts/>
        </w:rPr>
        <w:t>s</w:t>
      </w:r>
      <w:r w:rsidRPr="00117904">
        <w:rPr>
          <w:rFonts w:ascii="Calibri" w:eastAsia="Times New Roman" w:hAnsi="Calibri" w:cs="Calibri"/>
          <w:kern w:val="28"/>
          <w:sz w:val="24"/>
          <w:szCs w:val="24"/>
          <w:lang w:eastAsia="en-GB"/>
          <w14:cntxtAlts/>
        </w:rPr>
        <w:t xml:space="preserve"> suggest that housing requirements </w:t>
      </w:r>
      <w:r w:rsidR="00960241" w:rsidRPr="00117904">
        <w:rPr>
          <w:rFonts w:ascii="Calibri" w:eastAsia="Times New Roman" w:hAnsi="Calibri" w:cs="Calibri"/>
          <w:kern w:val="28"/>
          <w:sz w:val="24"/>
          <w:szCs w:val="24"/>
          <w:lang w:eastAsia="en-GB"/>
          <w14:cntxtAlts/>
        </w:rPr>
        <w:t xml:space="preserve">for Local and Neighbourhood Plans </w:t>
      </w:r>
      <w:r w:rsidRPr="00117904">
        <w:rPr>
          <w:rFonts w:ascii="Calibri" w:eastAsia="Times New Roman" w:hAnsi="Calibri" w:cs="Calibri"/>
          <w:kern w:val="28"/>
          <w:sz w:val="24"/>
          <w:szCs w:val="24"/>
          <w:lang w:eastAsia="en-GB"/>
          <w14:cntxtAlts/>
        </w:rPr>
        <w:t>may be worked out locally</w:t>
      </w:r>
      <w:r w:rsidR="00960241" w:rsidRPr="00117904">
        <w:rPr>
          <w:rFonts w:ascii="Calibri" w:eastAsia="Times New Roman" w:hAnsi="Calibri" w:cs="Calibri"/>
          <w:kern w:val="28"/>
          <w:sz w:val="24"/>
          <w:szCs w:val="24"/>
          <w:lang w:eastAsia="en-GB"/>
          <w14:cntxtAlts/>
        </w:rPr>
        <w:t>, implying that this may result in lower requirements, there is no legislation in place as yet. In addition, although the NPPF is under review, a revised version has yet to be published. Therefore, in order to meet the Basic Conditions, the Neighbourhood Plan must reflect the current (July 2021) NPPF. It must also be in accordance with the current (adopted) Local Plan.</w:t>
      </w:r>
    </w:p>
    <w:p w14:paraId="3CDABEEE" w14:textId="1535964F" w:rsidR="00960241" w:rsidRPr="00117904" w:rsidRDefault="00960241" w:rsidP="004962C2">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7.8 As described in Section 6, the Local Plan in under review and RCC anticipate that a Consultation Draft will be issued</w:t>
      </w:r>
      <w:r w:rsidR="00A10800" w:rsidRPr="00117904">
        <w:rPr>
          <w:rFonts w:ascii="Calibri" w:eastAsia="Times New Roman" w:hAnsi="Calibri" w:cs="Calibri"/>
          <w:kern w:val="28"/>
          <w:sz w:val="24"/>
          <w:szCs w:val="24"/>
          <w:lang w:eastAsia="en-GB"/>
          <w14:cntxtAlts/>
        </w:rPr>
        <w:t xml:space="preserve"> in September/October 2023. It </w:t>
      </w:r>
      <w:r w:rsidRPr="00117904">
        <w:rPr>
          <w:rFonts w:ascii="Calibri" w:eastAsia="Times New Roman" w:hAnsi="Calibri" w:cs="Calibri"/>
          <w:kern w:val="28"/>
          <w:sz w:val="24"/>
          <w:szCs w:val="24"/>
          <w:lang w:eastAsia="en-GB"/>
          <w14:cntxtAlts/>
        </w:rPr>
        <w:t>is understood that</w:t>
      </w:r>
      <w:r w:rsidR="00A90B6D" w:rsidRPr="00117904">
        <w:rPr>
          <w:rFonts w:ascii="Calibri" w:eastAsia="Times New Roman" w:hAnsi="Calibri" w:cs="Calibri"/>
          <w:kern w:val="28"/>
          <w:sz w:val="24"/>
          <w:szCs w:val="24"/>
          <w:lang w:eastAsia="en-GB"/>
          <w14:cntxtAlts/>
        </w:rPr>
        <w:t xml:space="preserve"> RCC will reflect the housing numbers and sites that are included in the Neighbourhood Plan. It is anticipated that later in 2023, by the time the Examination </w:t>
      </w:r>
      <w:r w:rsidR="0049259C" w:rsidRPr="00117904">
        <w:rPr>
          <w:rFonts w:ascii="Calibri" w:eastAsia="Times New Roman" w:hAnsi="Calibri" w:cs="Calibri"/>
          <w:kern w:val="28"/>
          <w:sz w:val="24"/>
          <w:szCs w:val="24"/>
          <w:lang w:eastAsia="en-GB"/>
          <w14:cntxtAlts/>
        </w:rPr>
        <w:t xml:space="preserve">of the Neighbourhood Plan </w:t>
      </w:r>
      <w:r w:rsidR="00A90B6D" w:rsidRPr="00117904">
        <w:rPr>
          <w:rFonts w:ascii="Calibri" w:eastAsia="Times New Roman" w:hAnsi="Calibri" w:cs="Calibri"/>
          <w:kern w:val="28"/>
          <w:sz w:val="24"/>
          <w:szCs w:val="24"/>
          <w:lang w:eastAsia="en-GB"/>
          <w14:cntxtAlts/>
        </w:rPr>
        <w:t>takes place, the examiner will be able to take the Draft Local Plan into account.</w:t>
      </w:r>
    </w:p>
    <w:p w14:paraId="0940AD09" w14:textId="597117E0" w:rsidR="00A90B6D" w:rsidRPr="00117904" w:rsidRDefault="00770CE7" w:rsidP="004962C2">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7.9 As</w:t>
      </w:r>
      <w:r w:rsidR="00A90B6D" w:rsidRPr="00117904">
        <w:rPr>
          <w:rFonts w:ascii="Calibri" w:eastAsia="Times New Roman" w:hAnsi="Calibri" w:cs="Calibri"/>
          <w:kern w:val="28"/>
          <w:sz w:val="24"/>
          <w:szCs w:val="24"/>
          <w:lang w:eastAsia="en-GB"/>
          <w14:cntxtAlts/>
        </w:rPr>
        <w:t xml:space="preserve"> detailed in the Consultation Statement, the Reg. 14 Consultation on the Neighbourhood Plan result</w:t>
      </w:r>
      <w:r w:rsidR="0049259C" w:rsidRPr="00117904">
        <w:rPr>
          <w:rFonts w:ascii="Calibri" w:eastAsia="Times New Roman" w:hAnsi="Calibri" w:cs="Calibri"/>
          <w:kern w:val="28"/>
          <w:sz w:val="24"/>
          <w:szCs w:val="24"/>
          <w:lang w:eastAsia="en-GB"/>
          <w14:cntxtAlts/>
        </w:rPr>
        <w:t>ed</w:t>
      </w:r>
      <w:r w:rsidR="00A90B6D" w:rsidRPr="00117904">
        <w:rPr>
          <w:rFonts w:ascii="Calibri" w:eastAsia="Times New Roman" w:hAnsi="Calibri" w:cs="Calibri"/>
          <w:kern w:val="28"/>
          <w:sz w:val="24"/>
          <w:szCs w:val="24"/>
          <w:lang w:eastAsia="en-GB"/>
          <w14:cntxtAlts/>
        </w:rPr>
        <w:t xml:space="preserve"> in a range of comments on housing numbers and sites.</w:t>
      </w:r>
    </w:p>
    <w:p w14:paraId="7FE934A1" w14:textId="3CA52000" w:rsidR="00A90B6D" w:rsidRPr="00117904" w:rsidRDefault="00395016" w:rsidP="00395016">
      <w:pPr>
        <w:widowControl w:val="0"/>
        <w:spacing w:after="120" w:line="240" w:lineRule="auto"/>
        <w:ind w:left="76"/>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 xml:space="preserve">- </w:t>
      </w:r>
      <w:r w:rsidR="00A90B6D" w:rsidRPr="00117904">
        <w:rPr>
          <w:rFonts w:ascii="Calibri" w:eastAsia="Times New Roman" w:hAnsi="Calibri" w:cs="Calibri"/>
          <w:kern w:val="28"/>
          <w:sz w:val="24"/>
          <w:szCs w:val="24"/>
          <w:lang w:eastAsia="en-GB"/>
          <w14:cntxtAlts/>
        </w:rPr>
        <w:t>Developers produced a revised Housing Needs Assessment (HNA) which suggested the need for an increased requirement overall and higher densities on some sites.</w:t>
      </w:r>
      <w:r w:rsidRPr="00117904">
        <w:rPr>
          <w:rFonts w:ascii="Calibri" w:eastAsia="Times New Roman" w:hAnsi="Calibri" w:cs="Calibri"/>
          <w:kern w:val="28"/>
          <w:sz w:val="24"/>
          <w:szCs w:val="24"/>
          <w:lang w:eastAsia="en-GB"/>
          <w14:cntxtAlts/>
        </w:rPr>
        <w:t xml:space="preserve">                               - </w:t>
      </w:r>
      <w:r w:rsidR="00A90B6D" w:rsidRPr="00117904">
        <w:rPr>
          <w:rFonts w:ascii="Calibri" w:eastAsia="Times New Roman" w:hAnsi="Calibri" w:cs="Calibri"/>
          <w:kern w:val="28"/>
          <w:sz w:val="24"/>
          <w:szCs w:val="24"/>
          <w:lang w:eastAsia="en-GB"/>
          <w14:cntxtAlts/>
        </w:rPr>
        <w:t>There are community concerns, (also expressed by CPRE), about the overall level of development (which they wish to see reduced) and suggestions that numbers should be reduced on certain sites. It was also suggested that a new HNA should be produced to reflect emerging Government changes to the basis of calculation and the NPPF.</w:t>
      </w:r>
      <w:r w:rsidRPr="00117904">
        <w:rPr>
          <w:rFonts w:ascii="Calibri" w:eastAsia="Times New Roman" w:hAnsi="Calibri" w:cs="Calibri"/>
          <w:kern w:val="28"/>
          <w:sz w:val="24"/>
          <w:szCs w:val="24"/>
          <w:lang w:eastAsia="en-GB"/>
          <w14:cntxtAlts/>
        </w:rPr>
        <w:t xml:space="preserve">                                - </w:t>
      </w:r>
      <w:r w:rsidR="00A90B6D" w:rsidRPr="00117904">
        <w:rPr>
          <w:rFonts w:ascii="Calibri" w:eastAsia="Times New Roman" w:hAnsi="Calibri" w:cs="Calibri"/>
          <w:kern w:val="28"/>
          <w:sz w:val="24"/>
          <w:szCs w:val="24"/>
          <w:lang w:eastAsia="en-GB"/>
          <w14:cntxtAlts/>
        </w:rPr>
        <w:t xml:space="preserve">RCC wish to see an increased focus on highway matters and affordable housing provision but has not objected to the overall level of provision or to individual sites. </w:t>
      </w:r>
    </w:p>
    <w:p w14:paraId="49319982" w14:textId="02D8D69D" w:rsidR="00A90B6D" w:rsidRPr="00117904" w:rsidRDefault="00A90B6D" w:rsidP="00A90B6D">
      <w:pPr>
        <w:widowControl w:val="0"/>
        <w:spacing w:after="120" w:line="240" w:lineRule="auto"/>
        <w:ind w:left="76"/>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 xml:space="preserve">7.10 These matters have been considered, but </w:t>
      </w:r>
      <w:r w:rsidR="001B7770" w:rsidRPr="00117904">
        <w:rPr>
          <w:rFonts w:ascii="Calibri" w:eastAsia="Times New Roman" w:hAnsi="Calibri" w:cs="Calibri"/>
          <w:kern w:val="28"/>
          <w:sz w:val="24"/>
          <w:szCs w:val="24"/>
          <w:lang w:eastAsia="en-GB"/>
          <w14:cntxtAlts/>
        </w:rPr>
        <w:t xml:space="preserve">other than adjustments resulting from the new committed dwelling figure, </w:t>
      </w:r>
      <w:r w:rsidRPr="00117904">
        <w:rPr>
          <w:rFonts w:ascii="Calibri" w:eastAsia="Times New Roman" w:hAnsi="Calibri" w:cs="Calibri"/>
          <w:kern w:val="28"/>
          <w:sz w:val="24"/>
          <w:szCs w:val="24"/>
          <w:lang w:eastAsia="en-GB"/>
          <w14:cntxtAlts/>
        </w:rPr>
        <w:t xml:space="preserve">the decision was taken to maintain the approach to housing numbers and sites </w:t>
      </w:r>
      <w:r w:rsidR="005A5A87" w:rsidRPr="00117904">
        <w:rPr>
          <w:rFonts w:ascii="Calibri" w:eastAsia="Times New Roman" w:hAnsi="Calibri" w:cs="Calibri"/>
          <w:kern w:val="28"/>
          <w:sz w:val="24"/>
          <w:szCs w:val="24"/>
          <w:lang w:eastAsia="en-GB"/>
          <w14:cntxtAlts/>
        </w:rPr>
        <w:t>from the Consultation Draft. The reason</w:t>
      </w:r>
      <w:r w:rsidR="00D30CE1" w:rsidRPr="00117904">
        <w:rPr>
          <w:rFonts w:ascii="Calibri" w:eastAsia="Times New Roman" w:hAnsi="Calibri" w:cs="Calibri"/>
          <w:kern w:val="28"/>
          <w:sz w:val="24"/>
          <w:szCs w:val="24"/>
          <w:lang w:eastAsia="en-GB"/>
          <w14:cntxtAlts/>
        </w:rPr>
        <w:t>s</w:t>
      </w:r>
      <w:r w:rsidR="005A5A87" w:rsidRPr="00117904">
        <w:rPr>
          <w:rFonts w:ascii="Calibri" w:eastAsia="Times New Roman" w:hAnsi="Calibri" w:cs="Calibri"/>
          <w:kern w:val="28"/>
          <w:sz w:val="24"/>
          <w:szCs w:val="24"/>
          <w:lang w:eastAsia="en-GB"/>
          <w14:cntxtAlts/>
        </w:rPr>
        <w:t xml:space="preserve"> for this decision are</w:t>
      </w:r>
      <w:r w:rsidR="0049259C" w:rsidRPr="00117904">
        <w:rPr>
          <w:rFonts w:ascii="Calibri" w:eastAsia="Times New Roman" w:hAnsi="Calibri" w:cs="Calibri"/>
          <w:kern w:val="28"/>
          <w:sz w:val="24"/>
          <w:szCs w:val="24"/>
          <w:lang w:eastAsia="en-GB"/>
          <w14:cntxtAlts/>
        </w:rPr>
        <w:t>:</w:t>
      </w:r>
    </w:p>
    <w:p w14:paraId="3882D452" w14:textId="77777777" w:rsidR="00101F45" w:rsidRPr="00117904" w:rsidRDefault="005A5A87" w:rsidP="00395016">
      <w:pPr>
        <w:widowControl w:val="0"/>
        <w:spacing w:after="120" w:line="240" w:lineRule="auto"/>
        <w:ind w:left="142"/>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 xml:space="preserve">1. To address the historic under performance in Uppingham in terms of the annual completion rate of dwellings, based on the Core Strategy. (See Aug. 2022 Evidence Document Report on past housing delivery/indicative dwelling requirement).  </w:t>
      </w:r>
      <w:r w:rsidR="00395016" w:rsidRPr="00117904">
        <w:rPr>
          <w:rFonts w:ascii="Calibri" w:eastAsia="Times New Roman" w:hAnsi="Calibri" w:cs="Calibri"/>
          <w:kern w:val="28"/>
          <w:sz w:val="24"/>
          <w:szCs w:val="24"/>
          <w:lang w:eastAsia="en-GB"/>
          <w14:cntxtAlts/>
        </w:rPr>
        <w:t xml:space="preserve">                                  </w:t>
      </w:r>
      <w:r w:rsidRPr="00117904">
        <w:rPr>
          <w:rFonts w:ascii="Calibri" w:eastAsia="Times New Roman" w:hAnsi="Calibri" w:cs="Calibri"/>
          <w:kern w:val="28"/>
          <w:sz w:val="24"/>
          <w:szCs w:val="24"/>
          <w:lang w:eastAsia="en-GB"/>
          <w14:cntxtAlts/>
        </w:rPr>
        <w:t xml:space="preserve">2. To recognise that the extent of the Conservation Area, the needs of Uppingham School and other heritage/landscape related constraints, </w:t>
      </w:r>
      <w:r w:rsidR="00395016" w:rsidRPr="00117904">
        <w:rPr>
          <w:rFonts w:ascii="Calibri" w:eastAsia="Times New Roman" w:hAnsi="Calibri" w:cs="Calibri"/>
          <w:kern w:val="28"/>
          <w:sz w:val="24"/>
          <w:szCs w:val="24"/>
          <w:lang w:eastAsia="en-GB"/>
          <w14:cntxtAlts/>
        </w:rPr>
        <w:t xml:space="preserve">will </w:t>
      </w:r>
      <w:r w:rsidRPr="00117904">
        <w:rPr>
          <w:rFonts w:ascii="Calibri" w:eastAsia="Times New Roman" w:hAnsi="Calibri" w:cs="Calibri"/>
          <w:kern w:val="28"/>
          <w:sz w:val="24"/>
          <w:szCs w:val="24"/>
          <w:lang w:eastAsia="en-GB"/>
          <w14:cntxtAlts/>
        </w:rPr>
        <w:t xml:space="preserve">limit future windfall opportunities.   </w:t>
      </w:r>
      <w:r w:rsidR="00395016" w:rsidRPr="00117904">
        <w:rPr>
          <w:rFonts w:ascii="Calibri" w:eastAsia="Times New Roman" w:hAnsi="Calibri" w:cs="Calibri"/>
          <w:kern w:val="28"/>
          <w:sz w:val="24"/>
          <w:szCs w:val="24"/>
          <w:lang w:eastAsia="en-GB"/>
          <w14:cntxtAlts/>
        </w:rPr>
        <w:t>3</w:t>
      </w:r>
      <w:r w:rsidRPr="00117904">
        <w:rPr>
          <w:rFonts w:ascii="Calibri" w:eastAsia="Times New Roman" w:hAnsi="Calibri" w:cs="Calibri"/>
          <w:kern w:val="28"/>
          <w:sz w:val="24"/>
          <w:szCs w:val="24"/>
          <w:lang w:eastAsia="en-GB"/>
          <w14:cntxtAlts/>
        </w:rPr>
        <w:t>. In accordance with the principles of Neighbourhood Planning, to provide increased certainty on the scale and location of new housing to residents, local businesses, developers, landowners and decision makers</w:t>
      </w:r>
      <w:r w:rsidR="00395016" w:rsidRPr="00117904">
        <w:rPr>
          <w:rFonts w:ascii="Calibri" w:eastAsia="Times New Roman" w:hAnsi="Calibri" w:cs="Calibri"/>
          <w:kern w:val="28"/>
          <w:sz w:val="24"/>
          <w:szCs w:val="24"/>
          <w:lang w:eastAsia="en-GB"/>
          <w14:cntxtAlts/>
        </w:rPr>
        <w:t xml:space="preserve">.                                                                                              </w:t>
      </w:r>
      <w:r w:rsidRPr="00117904">
        <w:rPr>
          <w:rFonts w:ascii="Calibri" w:eastAsia="Times New Roman" w:hAnsi="Calibri" w:cs="Calibri"/>
          <w:kern w:val="28"/>
          <w:sz w:val="24"/>
          <w:szCs w:val="24"/>
          <w:lang w:eastAsia="en-GB"/>
          <w14:cntxtAlts/>
        </w:rPr>
        <w:t xml:space="preserve">4. To reflect the positive engagement of landowners and developers </w:t>
      </w:r>
      <w:r w:rsidR="00101F45" w:rsidRPr="00117904">
        <w:rPr>
          <w:rFonts w:ascii="Calibri" w:eastAsia="Times New Roman" w:hAnsi="Calibri" w:cs="Calibri"/>
          <w:kern w:val="28"/>
          <w:sz w:val="24"/>
          <w:szCs w:val="24"/>
          <w:lang w:eastAsia="en-GB"/>
          <w14:cntxtAlts/>
        </w:rPr>
        <w:t>in the</w:t>
      </w:r>
      <w:r w:rsidRPr="00117904">
        <w:rPr>
          <w:rFonts w:ascii="Calibri" w:eastAsia="Times New Roman" w:hAnsi="Calibri" w:cs="Calibri"/>
          <w:kern w:val="28"/>
          <w:sz w:val="24"/>
          <w:szCs w:val="24"/>
          <w:lang w:eastAsia="en-GB"/>
          <w14:cntxtAlts/>
        </w:rPr>
        <w:t xml:space="preserve"> NP process. </w:t>
      </w:r>
      <w:r w:rsidR="00194994" w:rsidRPr="00117904">
        <w:rPr>
          <w:rFonts w:ascii="Calibri" w:eastAsia="Times New Roman" w:hAnsi="Calibri" w:cs="Calibri"/>
          <w:kern w:val="28"/>
          <w:sz w:val="24"/>
          <w:szCs w:val="24"/>
          <w:lang w:eastAsia="en-GB"/>
          <w14:cntxtAlts/>
        </w:rPr>
        <w:t xml:space="preserve">   </w:t>
      </w:r>
    </w:p>
    <w:p w14:paraId="069C2FA7" w14:textId="0A068E04" w:rsidR="0049259C" w:rsidRPr="00117904" w:rsidRDefault="00395016" w:rsidP="00395016">
      <w:pPr>
        <w:widowControl w:val="0"/>
        <w:spacing w:after="120" w:line="240" w:lineRule="auto"/>
        <w:ind w:left="142"/>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 xml:space="preserve">5. </w:t>
      </w:r>
      <w:r w:rsidR="005A5A87" w:rsidRPr="00117904">
        <w:rPr>
          <w:rFonts w:ascii="Calibri" w:eastAsia="Times New Roman" w:hAnsi="Calibri" w:cs="Calibri"/>
          <w:kern w:val="28"/>
          <w:sz w:val="24"/>
          <w:szCs w:val="24"/>
          <w:lang w:eastAsia="en-GB"/>
          <w14:cntxtAlts/>
        </w:rPr>
        <w:t xml:space="preserve">To recognise the argument that as (one of only two) larger settlements in Rutland, Uppingham could take an increased share of overall development beyond the 14% set in the Core Strategy. This would relieve pressure on other less sustainable village locations. </w:t>
      </w:r>
    </w:p>
    <w:p w14:paraId="2DB1AE0D" w14:textId="77777777" w:rsidR="004D4FD5" w:rsidRPr="00117904" w:rsidRDefault="004D4FD5" w:rsidP="00395016">
      <w:pPr>
        <w:widowControl w:val="0"/>
        <w:spacing w:after="120" w:line="240" w:lineRule="auto"/>
        <w:ind w:left="142"/>
        <w:rPr>
          <w:rFonts w:ascii="Calibri" w:eastAsia="Times New Roman" w:hAnsi="Calibri" w:cs="Calibri"/>
          <w:kern w:val="28"/>
          <w:sz w:val="24"/>
          <w:szCs w:val="24"/>
          <w:lang w:eastAsia="en-GB"/>
          <w14:cntxtAlts/>
        </w:rPr>
      </w:pPr>
    </w:p>
    <w:p w14:paraId="717C9CC5" w14:textId="77777777" w:rsidR="00D371D6" w:rsidRPr="00117904" w:rsidRDefault="00D371D6" w:rsidP="00395016">
      <w:pPr>
        <w:widowControl w:val="0"/>
        <w:spacing w:after="120" w:line="240" w:lineRule="auto"/>
        <w:ind w:left="142"/>
        <w:rPr>
          <w:rFonts w:ascii="Calibri" w:eastAsia="Times New Roman" w:hAnsi="Calibri" w:cs="Calibri"/>
          <w:kern w:val="28"/>
          <w:sz w:val="24"/>
          <w:szCs w:val="24"/>
          <w:lang w:eastAsia="en-GB"/>
          <w14:cntxtAlts/>
        </w:rPr>
      </w:pPr>
    </w:p>
    <w:p w14:paraId="484BB9A7" w14:textId="77777777" w:rsidR="00D371D6" w:rsidRPr="00117904" w:rsidRDefault="00D371D6" w:rsidP="00395016">
      <w:pPr>
        <w:widowControl w:val="0"/>
        <w:spacing w:after="120" w:line="240" w:lineRule="auto"/>
        <w:ind w:left="142"/>
        <w:rPr>
          <w:rFonts w:ascii="Calibri" w:eastAsia="Times New Roman" w:hAnsi="Calibri" w:cs="Calibri"/>
          <w:kern w:val="28"/>
          <w:sz w:val="24"/>
          <w:szCs w:val="24"/>
          <w:lang w:eastAsia="en-GB"/>
          <w14:cntxtAlts/>
        </w:rPr>
      </w:pPr>
    </w:p>
    <w:p w14:paraId="4BACF10F" w14:textId="77777777" w:rsidR="00D371D6" w:rsidRPr="00117904" w:rsidRDefault="00D371D6" w:rsidP="00395016">
      <w:pPr>
        <w:widowControl w:val="0"/>
        <w:spacing w:after="120" w:line="240" w:lineRule="auto"/>
        <w:ind w:left="142"/>
        <w:rPr>
          <w:rFonts w:ascii="Calibri" w:eastAsia="Times New Roman" w:hAnsi="Calibri" w:cs="Calibri"/>
          <w:kern w:val="28"/>
          <w:sz w:val="24"/>
          <w:szCs w:val="24"/>
          <w:lang w:eastAsia="en-GB"/>
          <w14:cntxtAlts/>
        </w:rPr>
      </w:pPr>
    </w:p>
    <w:p w14:paraId="7E6FC842" w14:textId="7B9EA915" w:rsidR="00F24575" w:rsidRPr="00C6767B" w:rsidRDefault="00E81FF1" w:rsidP="00FE64A2">
      <w:pPr>
        <w:widowControl w:val="0"/>
        <w:spacing w:after="120" w:line="240" w:lineRule="auto"/>
        <w:rPr>
          <w:rFonts w:ascii="Calibri" w:eastAsia="Times New Roman" w:hAnsi="Calibri" w:cs="Calibri"/>
          <w:kern w:val="28"/>
          <w:sz w:val="24"/>
          <w:szCs w:val="24"/>
          <w:lang w:eastAsia="en-GB"/>
          <w14:cntxtAlts/>
        </w:rPr>
      </w:pPr>
      <w:r w:rsidRPr="00C6767B">
        <w:rPr>
          <w:rFonts w:ascii="Calibri" w:eastAsia="Times New Roman" w:hAnsi="Calibri" w:cs="Calibri"/>
          <w:b/>
          <w:bCs/>
          <w:kern w:val="28"/>
          <w:sz w:val="24"/>
          <w:szCs w:val="24"/>
          <w:lang w:eastAsia="en-GB"/>
          <w14:cntxtAlts/>
        </w:rPr>
        <w:lastRenderedPageBreak/>
        <w:t>8</w:t>
      </w:r>
      <w:r w:rsidR="0049259C">
        <w:rPr>
          <w:rFonts w:ascii="Calibri" w:eastAsia="Times New Roman" w:hAnsi="Calibri" w:cs="Calibri"/>
          <w:b/>
          <w:bCs/>
          <w:kern w:val="28"/>
          <w:sz w:val="24"/>
          <w:szCs w:val="24"/>
          <w:lang w:eastAsia="en-GB"/>
          <w14:cntxtAlts/>
        </w:rPr>
        <w:t>.</w:t>
      </w:r>
      <w:r w:rsidR="004126A0" w:rsidRPr="00C6767B">
        <w:rPr>
          <w:rFonts w:ascii="Calibri" w:eastAsia="Times New Roman" w:hAnsi="Calibri" w:cs="Calibri"/>
          <w:b/>
          <w:bCs/>
          <w:kern w:val="28"/>
          <w:sz w:val="24"/>
          <w:szCs w:val="24"/>
          <w:lang w:eastAsia="en-GB"/>
          <w14:cntxtAlts/>
        </w:rPr>
        <w:t xml:space="preserve"> </w:t>
      </w:r>
      <w:r w:rsidR="00035F14" w:rsidRPr="00C6767B">
        <w:rPr>
          <w:rFonts w:ascii="Calibri" w:eastAsia="Times New Roman" w:hAnsi="Calibri" w:cs="Calibri"/>
          <w:b/>
          <w:bCs/>
          <w:kern w:val="28"/>
          <w:sz w:val="24"/>
          <w:szCs w:val="24"/>
          <w:lang w:eastAsia="en-GB"/>
          <w14:cntxtAlts/>
        </w:rPr>
        <w:t xml:space="preserve">The </w:t>
      </w:r>
      <w:r w:rsidR="00DE1264">
        <w:rPr>
          <w:rFonts w:ascii="Calibri" w:eastAsia="Times New Roman" w:hAnsi="Calibri" w:cs="Calibri"/>
          <w:b/>
          <w:bCs/>
          <w:kern w:val="28"/>
          <w:sz w:val="24"/>
          <w:szCs w:val="24"/>
          <w:lang w:eastAsia="en-GB"/>
          <w14:cntxtAlts/>
        </w:rPr>
        <w:t>e</w:t>
      </w:r>
      <w:r w:rsidR="00B07FB9" w:rsidRPr="00C6767B">
        <w:rPr>
          <w:rFonts w:ascii="Calibri" w:eastAsia="Times New Roman" w:hAnsi="Calibri" w:cs="Calibri"/>
          <w:b/>
          <w:bCs/>
          <w:kern w:val="28"/>
          <w:sz w:val="24"/>
          <w:szCs w:val="24"/>
          <w:lang w:eastAsia="en-GB"/>
          <w14:cntxtAlts/>
        </w:rPr>
        <w:t>vidence base</w:t>
      </w:r>
      <w:r w:rsidR="00B07FB9" w:rsidRPr="00C6767B">
        <w:rPr>
          <w:rFonts w:ascii="Calibri" w:eastAsia="Times New Roman" w:hAnsi="Calibri" w:cs="Calibri"/>
          <w:kern w:val="28"/>
          <w:sz w:val="24"/>
          <w:szCs w:val="24"/>
          <w:lang w:eastAsia="en-GB"/>
          <w14:cntxtAlts/>
        </w:rPr>
        <w:t xml:space="preserve"> </w:t>
      </w:r>
    </w:p>
    <w:p w14:paraId="128348EF" w14:textId="44F00DC7" w:rsidR="00F24575" w:rsidRPr="00C6767B" w:rsidRDefault="00F24575" w:rsidP="00291C61">
      <w:pPr>
        <w:pStyle w:val="ListParagraph"/>
        <w:widowControl w:val="0"/>
        <w:numPr>
          <w:ilvl w:val="1"/>
          <w:numId w:val="32"/>
        </w:numPr>
        <w:spacing w:after="120" w:line="240" w:lineRule="auto"/>
        <w:rPr>
          <w:rFonts w:ascii="Calibri" w:eastAsia="Times New Roman" w:hAnsi="Calibri" w:cs="Calibri"/>
          <w:kern w:val="28"/>
          <w:sz w:val="24"/>
          <w:szCs w:val="24"/>
          <w:lang w:eastAsia="en-GB"/>
          <w14:cntxtAlts/>
        </w:rPr>
      </w:pPr>
      <w:r w:rsidRPr="00C6767B">
        <w:rPr>
          <w:rFonts w:ascii="Calibri" w:eastAsia="Times New Roman" w:hAnsi="Calibri" w:cs="Calibri"/>
          <w:kern w:val="28"/>
          <w:sz w:val="24"/>
          <w:szCs w:val="24"/>
          <w:lang w:eastAsia="en-GB"/>
          <w14:cntxtAlts/>
        </w:rPr>
        <w:t>The evidence base for the review of the NP</w:t>
      </w:r>
      <w:r w:rsidR="00FE64A2" w:rsidRPr="00C6767B">
        <w:rPr>
          <w:rFonts w:ascii="Calibri" w:eastAsia="Times New Roman" w:hAnsi="Calibri" w:cs="Calibri"/>
          <w:kern w:val="28"/>
          <w:sz w:val="24"/>
          <w:szCs w:val="24"/>
          <w:lang w:eastAsia="en-GB"/>
          <w14:cntxtAlts/>
        </w:rPr>
        <w:t>, set out in separate documents</w:t>
      </w:r>
      <w:r w:rsidR="00142247" w:rsidRPr="00C6767B">
        <w:rPr>
          <w:rFonts w:ascii="Calibri" w:eastAsia="Times New Roman" w:hAnsi="Calibri" w:cs="Calibri"/>
          <w:kern w:val="28"/>
          <w:sz w:val="24"/>
          <w:szCs w:val="24"/>
          <w:lang w:eastAsia="en-GB"/>
          <w14:cntxtAlts/>
        </w:rPr>
        <w:t>,</w:t>
      </w:r>
      <w:r w:rsidRPr="00C6767B">
        <w:rPr>
          <w:rFonts w:ascii="Calibri" w:eastAsia="Times New Roman" w:hAnsi="Calibri" w:cs="Calibri"/>
          <w:kern w:val="28"/>
          <w:sz w:val="24"/>
          <w:szCs w:val="24"/>
          <w:lang w:eastAsia="en-GB"/>
          <w14:cntxtAlts/>
        </w:rPr>
        <w:t xml:space="preserve"> comprises</w:t>
      </w:r>
      <w:r w:rsidR="00FE64A2" w:rsidRPr="00C6767B">
        <w:rPr>
          <w:rFonts w:ascii="Calibri" w:eastAsia="Times New Roman" w:hAnsi="Calibri" w:cs="Calibri"/>
          <w:kern w:val="28"/>
          <w:sz w:val="24"/>
          <w:szCs w:val="24"/>
          <w:lang w:eastAsia="en-GB"/>
          <w14:cntxtAlts/>
        </w:rPr>
        <w:t>:</w:t>
      </w:r>
      <w:r w:rsidRPr="00C6767B">
        <w:rPr>
          <w:rFonts w:ascii="Calibri" w:eastAsia="Times New Roman" w:hAnsi="Calibri" w:cs="Calibri"/>
          <w:kern w:val="28"/>
          <w:sz w:val="24"/>
          <w:szCs w:val="24"/>
          <w:lang w:eastAsia="en-GB"/>
          <w14:cntxtAlts/>
        </w:rPr>
        <w:t xml:space="preserve"> </w:t>
      </w:r>
    </w:p>
    <w:p w14:paraId="0C3A4FBC" w14:textId="7DB9E13A" w:rsidR="00FE64A2" w:rsidRPr="00117904" w:rsidRDefault="00291C61" w:rsidP="00291C61">
      <w:pPr>
        <w:widowControl w:val="0"/>
        <w:spacing w:after="120" w:line="240" w:lineRule="auto"/>
        <w:ind w:left="360"/>
        <w:rPr>
          <w:rFonts w:ascii="Calibri" w:eastAsia="Times New Roman" w:hAnsi="Calibri" w:cs="Calibri"/>
          <w:kern w:val="28"/>
          <w:sz w:val="24"/>
          <w:szCs w:val="24"/>
          <w:lang w:eastAsia="en-GB"/>
          <w14:cntxtAlts/>
        </w:rPr>
      </w:pPr>
      <w:r w:rsidRPr="00C6767B">
        <w:rPr>
          <w:rFonts w:ascii="Calibri" w:eastAsia="Times New Roman" w:hAnsi="Calibri" w:cs="Calibri"/>
          <w:kern w:val="28"/>
          <w:sz w:val="24"/>
          <w:szCs w:val="24"/>
          <w:lang w:eastAsia="en-GB"/>
          <w14:cntxtAlts/>
        </w:rPr>
        <w:t xml:space="preserve">(i) </w:t>
      </w:r>
      <w:r w:rsidR="00FE64A2" w:rsidRPr="00C6767B">
        <w:rPr>
          <w:rFonts w:ascii="Calibri" w:eastAsia="Times New Roman" w:hAnsi="Calibri" w:cs="Calibri"/>
          <w:kern w:val="28"/>
          <w:sz w:val="24"/>
          <w:szCs w:val="24"/>
          <w:lang w:eastAsia="en-GB"/>
          <w14:cntxtAlts/>
        </w:rPr>
        <w:t>A record of engagement and consultation</w:t>
      </w:r>
      <w:r w:rsidR="003C32D2">
        <w:rPr>
          <w:rFonts w:ascii="Calibri" w:eastAsia="Times New Roman" w:hAnsi="Calibri" w:cs="Calibri"/>
          <w:kern w:val="28"/>
          <w:sz w:val="24"/>
          <w:szCs w:val="24"/>
          <w:lang w:eastAsia="en-GB"/>
          <w14:cntxtAlts/>
        </w:rPr>
        <w:t xml:space="preserve"> </w:t>
      </w:r>
      <w:r w:rsidR="003C32D2" w:rsidRPr="00117904">
        <w:rPr>
          <w:rFonts w:ascii="Calibri" w:eastAsia="Times New Roman" w:hAnsi="Calibri" w:cs="Calibri"/>
          <w:kern w:val="28"/>
          <w:sz w:val="24"/>
          <w:szCs w:val="24"/>
          <w:lang w:eastAsia="en-GB"/>
          <w14:cntxtAlts/>
        </w:rPr>
        <w:t>which has been included in</w:t>
      </w:r>
      <w:r w:rsidR="00FE64A2" w:rsidRPr="00117904">
        <w:rPr>
          <w:rFonts w:ascii="Calibri" w:eastAsia="Times New Roman" w:hAnsi="Calibri" w:cs="Calibri"/>
          <w:kern w:val="28"/>
          <w:sz w:val="24"/>
          <w:szCs w:val="24"/>
          <w:lang w:eastAsia="en-GB"/>
          <w14:cntxtAlts/>
        </w:rPr>
        <w:t xml:space="preserve"> the Consultation Statement for Submission. At present it is a simple list of meetings/events with links for people to look at more details. There </w:t>
      </w:r>
      <w:r w:rsidR="00142247" w:rsidRPr="00117904">
        <w:rPr>
          <w:rFonts w:ascii="Calibri" w:eastAsia="Times New Roman" w:hAnsi="Calibri" w:cs="Calibri"/>
          <w:kern w:val="28"/>
          <w:sz w:val="24"/>
          <w:szCs w:val="24"/>
          <w:lang w:eastAsia="en-GB"/>
          <w14:cntxtAlts/>
        </w:rPr>
        <w:t xml:space="preserve">is </w:t>
      </w:r>
      <w:r w:rsidR="009465A7" w:rsidRPr="00117904">
        <w:rPr>
          <w:rFonts w:ascii="Calibri" w:eastAsia="Times New Roman" w:hAnsi="Calibri" w:cs="Calibri"/>
          <w:kern w:val="28"/>
          <w:sz w:val="24"/>
          <w:szCs w:val="24"/>
          <w:lang w:eastAsia="en-GB"/>
          <w14:cntxtAlts/>
        </w:rPr>
        <w:t xml:space="preserve">a </w:t>
      </w:r>
      <w:r w:rsidR="00FE64A2" w:rsidRPr="00117904">
        <w:rPr>
          <w:rFonts w:ascii="Calibri" w:eastAsia="Times New Roman" w:hAnsi="Calibri" w:cs="Calibri"/>
          <w:kern w:val="28"/>
          <w:sz w:val="24"/>
          <w:szCs w:val="24"/>
          <w:lang w:eastAsia="en-GB"/>
          <w14:cntxtAlts/>
        </w:rPr>
        <w:t xml:space="preserve">short introductory text explaining </w:t>
      </w:r>
      <w:r w:rsidR="00142247" w:rsidRPr="00117904">
        <w:rPr>
          <w:rFonts w:ascii="Calibri" w:eastAsia="Times New Roman" w:hAnsi="Calibri" w:cs="Calibri"/>
          <w:kern w:val="28"/>
          <w:sz w:val="24"/>
          <w:szCs w:val="24"/>
          <w:lang w:eastAsia="en-GB"/>
          <w14:cntxtAlts/>
        </w:rPr>
        <w:t>the</w:t>
      </w:r>
      <w:r w:rsidR="00FE64A2" w:rsidRPr="00117904">
        <w:rPr>
          <w:rFonts w:ascii="Calibri" w:eastAsia="Times New Roman" w:hAnsi="Calibri" w:cs="Calibri"/>
          <w:kern w:val="28"/>
          <w:sz w:val="24"/>
          <w:szCs w:val="24"/>
          <w:lang w:eastAsia="en-GB"/>
          <w14:cntxtAlts/>
        </w:rPr>
        <w:t xml:space="preserve"> commitment to engagement and transparency and highlighting key decisions and dates</w:t>
      </w:r>
      <w:r w:rsidR="00294537" w:rsidRPr="00117904">
        <w:rPr>
          <w:rFonts w:ascii="Calibri" w:eastAsia="Times New Roman" w:hAnsi="Calibri" w:cs="Calibri"/>
          <w:kern w:val="28"/>
          <w:sz w:val="24"/>
          <w:szCs w:val="24"/>
          <w:lang w:eastAsia="en-GB"/>
          <w14:cntxtAlts/>
        </w:rPr>
        <w:t>.</w:t>
      </w:r>
      <w:r w:rsidR="003C32D2" w:rsidRPr="00117904">
        <w:rPr>
          <w:rFonts w:ascii="Calibri" w:eastAsia="Times New Roman" w:hAnsi="Calibri" w:cs="Calibri"/>
          <w:kern w:val="28"/>
          <w:sz w:val="24"/>
          <w:szCs w:val="24"/>
          <w:lang w:eastAsia="en-GB"/>
          <w14:cntxtAlts/>
        </w:rPr>
        <w:t xml:space="preserve"> In addition to community consultation, there has been continuous engagement with the business community.</w:t>
      </w:r>
    </w:p>
    <w:p w14:paraId="48DF9A3A" w14:textId="33359684" w:rsidR="00FE64A2" w:rsidRPr="00117904" w:rsidRDefault="00291C61" w:rsidP="00291C61">
      <w:pPr>
        <w:widowControl w:val="0"/>
        <w:spacing w:after="120" w:line="240" w:lineRule="auto"/>
        <w:ind w:left="360"/>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(ii)</w:t>
      </w:r>
      <w:r w:rsidR="00FE64A2" w:rsidRPr="00117904">
        <w:rPr>
          <w:rFonts w:ascii="Calibri" w:eastAsia="Times New Roman" w:hAnsi="Calibri" w:cs="Calibri"/>
          <w:kern w:val="28"/>
          <w:sz w:val="24"/>
          <w:szCs w:val="24"/>
          <w:lang w:eastAsia="en-GB"/>
          <w14:cntxtAlts/>
        </w:rPr>
        <w:t xml:space="preserve"> Housing Site </w:t>
      </w:r>
      <w:r w:rsidR="004E47DA" w:rsidRPr="00117904">
        <w:rPr>
          <w:rFonts w:ascii="Calibri" w:eastAsia="Times New Roman" w:hAnsi="Calibri" w:cs="Calibri"/>
          <w:kern w:val="28"/>
          <w:sz w:val="24"/>
          <w:szCs w:val="24"/>
          <w:lang w:eastAsia="en-GB"/>
          <w14:cntxtAlts/>
        </w:rPr>
        <w:t>Assessment</w:t>
      </w:r>
      <w:r w:rsidR="00FE64A2" w:rsidRPr="00117904">
        <w:rPr>
          <w:rFonts w:ascii="Calibri" w:eastAsia="Times New Roman" w:hAnsi="Calibri" w:cs="Calibri"/>
          <w:kern w:val="28"/>
          <w:sz w:val="24"/>
          <w:szCs w:val="24"/>
          <w:lang w:eastAsia="en-GB"/>
          <w14:cntxtAlts/>
        </w:rPr>
        <w:t xml:space="preserve">. </w:t>
      </w:r>
      <w:r w:rsidR="007F5697" w:rsidRPr="00117904">
        <w:rPr>
          <w:rFonts w:ascii="Calibri" w:eastAsia="Times New Roman" w:hAnsi="Calibri" w:cs="Calibri"/>
          <w:kern w:val="28"/>
          <w:sz w:val="24"/>
          <w:szCs w:val="24"/>
          <w:lang w:eastAsia="en-GB"/>
          <w14:cntxtAlts/>
        </w:rPr>
        <w:t>A</w:t>
      </w:r>
      <w:r w:rsidR="00D345C7" w:rsidRPr="00117904">
        <w:rPr>
          <w:rFonts w:ascii="Calibri" w:eastAsia="Times New Roman" w:hAnsi="Calibri" w:cs="Calibri"/>
          <w:kern w:val="28"/>
          <w:sz w:val="24"/>
          <w:szCs w:val="24"/>
          <w:lang w:eastAsia="en-GB"/>
          <w14:cntxtAlts/>
        </w:rPr>
        <w:t xml:space="preserve"> </w:t>
      </w:r>
      <w:r w:rsidR="00294537" w:rsidRPr="00117904">
        <w:rPr>
          <w:rFonts w:ascii="Calibri" w:eastAsia="Times New Roman" w:hAnsi="Calibri" w:cs="Calibri"/>
          <w:kern w:val="28"/>
          <w:sz w:val="24"/>
          <w:szCs w:val="24"/>
          <w:lang w:eastAsia="en-GB"/>
          <w14:cntxtAlts/>
        </w:rPr>
        <w:t xml:space="preserve">comprehensive document which </w:t>
      </w:r>
      <w:r w:rsidR="00D345C7" w:rsidRPr="00117904">
        <w:rPr>
          <w:rFonts w:ascii="Calibri" w:eastAsia="Times New Roman" w:hAnsi="Calibri" w:cs="Calibri"/>
          <w:kern w:val="28"/>
          <w:sz w:val="24"/>
          <w:szCs w:val="24"/>
          <w:lang w:eastAsia="en-GB"/>
          <w14:cntxtAlts/>
        </w:rPr>
        <w:t>descri</w:t>
      </w:r>
      <w:r w:rsidR="00294537" w:rsidRPr="00117904">
        <w:rPr>
          <w:rFonts w:ascii="Calibri" w:eastAsia="Times New Roman" w:hAnsi="Calibri" w:cs="Calibri"/>
          <w:kern w:val="28"/>
          <w:sz w:val="24"/>
          <w:szCs w:val="24"/>
          <w:lang w:eastAsia="en-GB"/>
          <w14:cntxtAlts/>
        </w:rPr>
        <w:t>bes</w:t>
      </w:r>
      <w:r w:rsidR="00FE64A2" w:rsidRPr="00117904">
        <w:rPr>
          <w:rFonts w:ascii="Calibri" w:eastAsia="Times New Roman" w:hAnsi="Calibri" w:cs="Calibri"/>
          <w:kern w:val="28"/>
          <w:sz w:val="24"/>
          <w:szCs w:val="24"/>
          <w:lang w:eastAsia="en-GB"/>
          <w14:cntxtAlts/>
        </w:rPr>
        <w:t xml:space="preserve"> </w:t>
      </w:r>
      <w:r w:rsidR="00D345C7" w:rsidRPr="00117904">
        <w:rPr>
          <w:rFonts w:ascii="Calibri" w:eastAsia="Times New Roman" w:hAnsi="Calibri" w:cs="Calibri"/>
          <w:kern w:val="28"/>
          <w:sz w:val="24"/>
          <w:szCs w:val="24"/>
          <w:lang w:eastAsia="en-GB"/>
          <w14:cntxtAlts/>
        </w:rPr>
        <w:t>the process</w:t>
      </w:r>
      <w:r w:rsidR="00FE64A2" w:rsidRPr="00117904">
        <w:rPr>
          <w:rFonts w:ascii="Calibri" w:eastAsia="Times New Roman" w:hAnsi="Calibri" w:cs="Calibri"/>
          <w:kern w:val="28"/>
          <w:sz w:val="24"/>
          <w:szCs w:val="24"/>
          <w:lang w:eastAsia="en-GB"/>
          <w14:cntxtAlts/>
        </w:rPr>
        <w:t xml:space="preserve"> (including a summary</w:t>
      </w:r>
      <w:r w:rsidR="009465A7" w:rsidRPr="00117904">
        <w:rPr>
          <w:rFonts w:ascii="Calibri" w:eastAsia="Times New Roman" w:hAnsi="Calibri" w:cs="Calibri"/>
          <w:kern w:val="28"/>
          <w:sz w:val="24"/>
          <w:szCs w:val="24"/>
          <w:lang w:eastAsia="en-GB"/>
          <w14:cntxtAlts/>
        </w:rPr>
        <w:t xml:space="preserve"> of</w:t>
      </w:r>
      <w:r w:rsidR="00FE64A2" w:rsidRPr="00117904">
        <w:rPr>
          <w:rFonts w:ascii="Calibri" w:eastAsia="Times New Roman" w:hAnsi="Calibri" w:cs="Calibri"/>
          <w:kern w:val="28"/>
          <w:sz w:val="24"/>
          <w:szCs w:val="24"/>
          <w:lang w:eastAsia="en-GB"/>
          <w14:cntxtAlts/>
        </w:rPr>
        <w:t xml:space="preserve"> engagement and consultation)</w:t>
      </w:r>
      <w:r w:rsidR="00294537" w:rsidRPr="00117904">
        <w:rPr>
          <w:rFonts w:ascii="Calibri" w:eastAsia="Times New Roman" w:hAnsi="Calibri" w:cs="Calibri"/>
          <w:kern w:val="28"/>
          <w:sz w:val="24"/>
          <w:szCs w:val="24"/>
          <w:lang w:eastAsia="en-GB"/>
          <w14:cntxtAlts/>
        </w:rPr>
        <w:t>, giv</w:t>
      </w:r>
      <w:r w:rsidR="007F5697" w:rsidRPr="00117904">
        <w:rPr>
          <w:rFonts w:ascii="Calibri" w:eastAsia="Times New Roman" w:hAnsi="Calibri" w:cs="Calibri"/>
          <w:kern w:val="28"/>
          <w:sz w:val="24"/>
          <w:szCs w:val="24"/>
          <w:lang w:eastAsia="en-GB"/>
          <w14:cntxtAlts/>
        </w:rPr>
        <w:t>ing</w:t>
      </w:r>
      <w:r w:rsidR="00FE64A2" w:rsidRPr="00117904">
        <w:rPr>
          <w:rFonts w:ascii="Calibri" w:eastAsia="Times New Roman" w:hAnsi="Calibri" w:cs="Calibri"/>
          <w:kern w:val="28"/>
          <w:sz w:val="24"/>
          <w:szCs w:val="24"/>
          <w:lang w:eastAsia="en-GB"/>
          <w14:cntxtAlts/>
        </w:rPr>
        <w:t xml:space="preserve"> details of methodology, the Call for Sites, the Assessment and the reasons for the selection of proposed sites. </w:t>
      </w:r>
    </w:p>
    <w:p w14:paraId="6E9DADB4" w14:textId="10C97CAC" w:rsidR="00142247" w:rsidRPr="00117904" w:rsidRDefault="00291C61" w:rsidP="00291C61">
      <w:pPr>
        <w:widowControl w:val="0"/>
        <w:spacing w:after="120" w:line="240" w:lineRule="auto"/>
        <w:ind w:left="360"/>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(iii)</w:t>
      </w:r>
      <w:r w:rsidR="00FE64A2" w:rsidRPr="00117904">
        <w:rPr>
          <w:rFonts w:ascii="Calibri" w:eastAsia="Times New Roman" w:hAnsi="Calibri" w:cs="Calibri"/>
          <w:kern w:val="28"/>
          <w:sz w:val="24"/>
          <w:szCs w:val="24"/>
          <w:lang w:eastAsia="en-GB"/>
          <w14:cntxtAlts/>
        </w:rPr>
        <w:t xml:space="preserve"> Other Technical Evidence. A listing</w:t>
      </w:r>
      <w:r w:rsidR="00D345C7" w:rsidRPr="00117904">
        <w:rPr>
          <w:rFonts w:ascii="Calibri" w:eastAsia="Times New Roman" w:hAnsi="Calibri" w:cs="Calibri"/>
          <w:kern w:val="28"/>
          <w:sz w:val="24"/>
          <w:szCs w:val="24"/>
          <w:lang w:eastAsia="en-GB"/>
          <w14:cntxtAlts/>
        </w:rPr>
        <w:t>,</w:t>
      </w:r>
      <w:r w:rsidR="00FE64A2" w:rsidRPr="00117904">
        <w:rPr>
          <w:rFonts w:ascii="Calibri" w:eastAsia="Times New Roman" w:hAnsi="Calibri" w:cs="Calibri"/>
          <w:kern w:val="28"/>
          <w:sz w:val="24"/>
          <w:szCs w:val="24"/>
          <w:lang w:eastAsia="en-GB"/>
          <w14:cntxtAlts/>
        </w:rPr>
        <w:t xml:space="preserve"> </w:t>
      </w:r>
      <w:r w:rsidR="00D345C7" w:rsidRPr="00117904">
        <w:rPr>
          <w:rFonts w:ascii="Calibri" w:eastAsia="Times New Roman" w:hAnsi="Calibri" w:cs="Calibri"/>
          <w:kern w:val="28"/>
          <w:sz w:val="24"/>
          <w:szCs w:val="24"/>
          <w:lang w:eastAsia="en-GB"/>
          <w14:cntxtAlts/>
        </w:rPr>
        <w:t>with a sh</w:t>
      </w:r>
      <w:r w:rsidR="00FE64A2" w:rsidRPr="00117904">
        <w:rPr>
          <w:rFonts w:ascii="Calibri" w:eastAsia="Times New Roman" w:hAnsi="Calibri" w:cs="Calibri"/>
          <w:kern w:val="28"/>
          <w:sz w:val="24"/>
          <w:szCs w:val="24"/>
          <w:lang w:eastAsia="en-GB"/>
          <w14:cntxtAlts/>
        </w:rPr>
        <w:t>ort explanation of work undertaken</w:t>
      </w:r>
      <w:r w:rsidR="00D345C7" w:rsidRPr="00117904">
        <w:rPr>
          <w:rFonts w:ascii="Calibri" w:eastAsia="Times New Roman" w:hAnsi="Calibri" w:cs="Calibri"/>
          <w:kern w:val="28"/>
          <w:sz w:val="24"/>
          <w:szCs w:val="24"/>
          <w:lang w:eastAsia="en-GB"/>
          <w14:cntxtAlts/>
        </w:rPr>
        <w:t>, of material gathered since the decision to prepare for a review of the NP in</w:t>
      </w:r>
      <w:r w:rsidR="00FE64A2" w:rsidRPr="00117904">
        <w:rPr>
          <w:rFonts w:ascii="Calibri" w:eastAsia="Times New Roman" w:hAnsi="Calibri" w:cs="Calibri"/>
          <w:kern w:val="28"/>
          <w:sz w:val="24"/>
          <w:szCs w:val="24"/>
          <w:lang w:eastAsia="en-GB"/>
          <w14:cntxtAlts/>
        </w:rPr>
        <w:t xml:space="preserve"> May 2018 </w:t>
      </w:r>
      <w:r w:rsidR="00D345C7" w:rsidRPr="00117904">
        <w:rPr>
          <w:rFonts w:ascii="Calibri" w:eastAsia="Times New Roman" w:hAnsi="Calibri" w:cs="Calibri"/>
          <w:kern w:val="28"/>
          <w:sz w:val="24"/>
          <w:szCs w:val="24"/>
          <w:lang w:eastAsia="en-GB"/>
          <w14:cntxtAlts/>
        </w:rPr>
        <w:t xml:space="preserve">(census data, local housing needs, </w:t>
      </w:r>
      <w:r w:rsidR="00F709A7" w:rsidRPr="00117904">
        <w:rPr>
          <w:rFonts w:ascii="Calibri" w:eastAsia="Times New Roman" w:hAnsi="Calibri" w:cs="Calibri"/>
          <w:kern w:val="28"/>
          <w:sz w:val="24"/>
          <w:szCs w:val="24"/>
          <w:lang w:eastAsia="en-GB"/>
          <w14:cntxtAlts/>
        </w:rPr>
        <w:t xml:space="preserve">traffic, </w:t>
      </w:r>
      <w:r w:rsidR="00D345C7" w:rsidRPr="00117904">
        <w:rPr>
          <w:rFonts w:ascii="Calibri" w:eastAsia="Times New Roman" w:hAnsi="Calibri" w:cs="Calibri"/>
          <w:kern w:val="28"/>
          <w:sz w:val="24"/>
          <w:szCs w:val="24"/>
          <w:lang w:eastAsia="en-GB"/>
          <w14:cntxtAlts/>
        </w:rPr>
        <w:t>roads &amp; transport, town centre</w:t>
      </w:r>
      <w:r w:rsidR="00F709A7" w:rsidRPr="00117904">
        <w:rPr>
          <w:rFonts w:ascii="Calibri" w:eastAsia="Times New Roman" w:hAnsi="Calibri" w:cs="Calibri"/>
          <w:kern w:val="28"/>
          <w:sz w:val="24"/>
          <w:szCs w:val="24"/>
          <w:lang w:eastAsia="en-GB"/>
          <w14:cntxtAlts/>
        </w:rPr>
        <w:t xml:space="preserve"> and planning records). </w:t>
      </w:r>
      <w:r w:rsidR="004E47DA" w:rsidRPr="00117904">
        <w:rPr>
          <w:rFonts w:ascii="Calibri" w:eastAsia="Times New Roman" w:hAnsi="Calibri" w:cs="Calibri"/>
          <w:kern w:val="28"/>
          <w:sz w:val="24"/>
          <w:szCs w:val="24"/>
          <w:lang w:eastAsia="en-GB"/>
          <w14:cntxtAlts/>
        </w:rPr>
        <w:t xml:space="preserve">An assessment of past housing delivery rates was agreed with RCC in July 2022.  </w:t>
      </w:r>
    </w:p>
    <w:p w14:paraId="1275174F" w14:textId="4F4764CE" w:rsidR="00294537" w:rsidRPr="00117904" w:rsidRDefault="00294537" w:rsidP="00291C61">
      <w:pPr>
        <w:widowControl w:val="0"/>
        <w:spacing w:after="120" w:line="240" w:lineRule="auto"/>
        <w:ind w:left="360"/>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A full list of Evidence Document</w:t>
      </w:r>
      <w:r w:rsidR="00D1393B" w:rsidRPr="00117904">
        <w:rPr>
          <w:rFonts w:ascii="Calibri" w:eastAsia="Times New Roman" w:hAnsi="Calibri" w:cs="Calibri"/>
          <w:kern w:val="28"/>
          <w:sz w:val="24"/>
          <w:szCs w:val="24"/>
          <w:lang w:eastAsia="en-GB"/>
          <w14:cntxtAlts/>
        </w:rPr>
        <w:t>s</w:t>
      </w:r>
      <w:r w:rsidRPr="00117904">
        <w:rPr>
          <w:rFonts w:ascii="Calibri" w:eastAsia="Times New Roman" w:hAnsi="Calibri" w:cs="Calibri"/>
          <w:kern w:val="28"/>
          <w:sz w:val="24"/>
          <w:szCs w:val="24"/>
          <w:lang w:eastAsia="en-GB"/>
          <w14:cntxtAlts/>
        </w:rPr>
        <w:t xml:space="preserve"> is given in Appendix 1.</w:t>
      </w:r>
    </w:p>
    <w:p w14:paraId="0C182453" w14:textId="7FAC38D4" w:rsidR="00FE64A2" w:rsidRPr="00117904" w:rsidRDefault="00291C61" w:rsidP="00142247">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 xml:space="preserve">8.2 </w:t>
      </w:r>
      <w:r w:rsidR="00142247" w:rsidRPr="00117904">
        <w:rPr>
          <w:rFonts w:ascii="Calibri" w:eastAsia="Times New Roman" w:hAnsi="Calibri" w:cs="Calibri"/>
          <w:kern w:val="28"/>
          <w:sz w:val="24"/>
          <w:szCs w:val="24"/>
          <w:lang w:eastAsia="en-GB"/>
          <w14:cntxtAlts/>
        </w:rPr>
        <w:t>In addition a Strategic Environmental Assessment (SEA) and Habitat Regulations Assessment (</w:t>
      </w:r>
      <w:r w:rsidR="005362E5" w:rsidRPr="00117904">
        <w:rPr>
          <w:rFonts w:ascii="Calibri" w:eastAsia="Times New Roman" w:hAnsi="Calibri" w:cs="Calibri"/>
          <w:kern w:val="28"/>
          <w:sz w:val="24"/>
          <w:szCs w:val="24"/>
          <w:lang w:eastAsia="en-GB"/>
          <w14:cntxtAlts/>
        </w:rPr>
        <w:t>HRA) has</w:t>
      </w:r>
      <w:r w:rsidR="00562F73" w:rsidRPr="00117904">
        <w:rPr>
          <w:rFonts w:ascii="Calibri" w:eastAsia="Times New Roman" w:hAnsi="Calibri" w:cs="Calibri"/>
          <w:kern w:val="28"/>
          <w:sz w:val="24"/>
          <w:szCs w:val="24"/>
          <w:lang w:eastAsia="en-GB"/>
          <w14:cntxtAlts/>
        </w:rPr>
        <w:t xml:space="preserve"> been</w:t>
      </w:r>
      <w:r w:rsidR="00142247" w:rsidRPr="00117904">
        <w:rPr>
          <w:rFonts w:ascii="Calibri" w:eastAsia="Times New Roman" w:hAnsi="Calibri" w:cs="Calibri"/>
          <w:kern w:val="28"/>
          <w:sz w:val="24"/>
          <w:szCs w:val="24"/>
          <w:lang w:eastAsia="en-GB"/>
          <w14:cntxtAlts/>
        </w:rPr>
        <w:t xml:space="preserve"> carried out on the Draft Plan. Copies of this assessment are available alongside the Draft Plan and the Evidence Documents. </w:t>
      </w:r>
    </w:p>
    <w:p w14:paraId="3EE8080E" w14:textId="7535179B" w:rsidR="00CC7A74" w:rsidRPr="00117904" w:rsidRDefault="00291C61" w:rsidP="00291C61">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 xml:space="preserve">8.3 </w:t>
      </w:r>
      <w:r w:rsidR="00142247" w:rsidRPr="00117904">
        <w:rPr>
          <w:rFonts w:ascii="Calibri" w:eastAsia="Times New Roman" w:hAnsi="Calibri" w:cs="Calibri"/>
          <w:kern w:val="28"/>
          <w:sz w:val="24"/>
          <w:szCs w:val="24"/>
          <w:lang w:eastAsia="en-GB"/>
          <w14:cntxtAlts/>
        </w:rPr>
        <w:t>For Submission, a Basic Conditions Statement will be prepared in accordance with the Neighbourhood Plan Regulations</w:t>
      </w:r>
      <w:r w:rsidR="00255082" w:rsidRPr="00117904">
        <w:rPr>
          <w:rFonts w:ascii="Calibri" w:eastAsia="Times New Roman" w:hAnsi="Calibri" w:cs="Calibri"/>
          <w:kern w:val="28"/>
          <w:sz w:val="24"/>
          <w:szCs w:val="24"/>
          <w:lang w:eastAsia="en-GB"/>
          <w14:cntxtAlts/>
        </w:rPr>
        <w:t>.</w:t>
      </w:r>
    </w:p>
    <w:p w14:paraId="10D78987" w14:textId="3EB3AF9B" w:rsidR="00DA5DEE" w:rsidRPr="00117904" w:rsidRDefault="00DA5DEE">
      <w:pPr>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br w:type="page"/>
      </w:r>
    </w:p>
    <w:p w14:paraId="68385917" w14:textId="09361212" w:rsidR="00695D11" w:rsidRPr="00117904" w:rsidRDefault="00695D11" w:rsidP="00291C61">
      <w:pPr>
        <w:widowControl w:val="0"/>
        <w:spacing w:after="120" w:line="240" w:lineRule="auto"/>
        <w:rPr>
          <w:rFonts w:ascii="Calibri" w:eastAsia="Times New Roman" w:hAnsi="Calibri" w:cs="Calibri"/>
          <w:b/>
          <w:bCs/>
          <w:kern w:val="28"/>
          <w:sz w:val="24"/>
          <w:szCs w:val="24"/>
          <w:lang w:eastAsia="en-GB"/>
          <w14:cntxtAlts/>
        </w:rPr>
      </w:pPr>
      <w:r w:rsidRPr="00117904">
        <w:rPr>
          <w:rFonts w:ascii="Calibri" w:eastAsia="Times New Roman" w:hAnsi="Calibri" w:cs="Calibri"/>
          <w:b/>
          <w:bCs/>
          <w:kern w:val="28"/>
          <w:sz w:val="24"/>
          <w:szCs w:val="24"/>
          <w:lang w:eastAsia="en-GB"/>
          <w14:cntxtAlts/>
        </w:rPr>
        <w:lastRenderedPageBreak/>
        <w:t xml:space="preserve">9. Neighbourhood Plan Policies and Community Aspirations </w:t>
      </w:r>
    </w:p>
    <w:p w14:paraId="49A46BE5" w14:textId="26E2FC8B" w:rsidR="003531A9" w:rsidRPr="00117904" w:rsidRDefault="00695D11" w:rsidP="003531A9">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9.1</w:t>
      </w:r>
      <w:r w:rsidR="003531A9" w:rsidRPr="00117904">
        <w:rPr>
          <w:rFonts w:ascii="Calibri" w:eastAsia="Times New Roman" w:hAnsi="Calibri" w:cs="Calibri"/>
          <w:kern w:val="28"/>
          <w:sz w:val="24"/>
          <w:szCs w:val="24"/>
          <w:lang w:eastAsia="en-GB"/>
          <w14:cntxtAlts/>
        </w:rPr>
        <w:t xml:space="preserve"> This section sets out the policies that will help to deliver the Objectives for Uppingham outlined in Section 2. It is acknowledged that some of the Neighbourhood Plan policies are linked to matters covered in the existing Core Strategy and the Site Allocations DPD</w:t>
      </w:r>
      <w:r w:rsidR="00CA779A" w:rsidRPr="00117904">
        <w:rPr>
          <w:rFonts w:ascii="Calibri" w:eastAsia="Times New Roman" w:hAnsi="Calibri" w:cs="Calibri"/>
          <w:kern w:val="28"/>
          <w:sz w:val="24"/>
          <w:szCs w:val="24"/>
          <w:lang w:eastAsia="en-GB"/>
          <w14:cntxtAlts/>
        </w:rPr>
        <w:t>, but there is an understandable concern in Uppingham that those document are becoming out of date</w:t>
      </w:r>
      <w:r w:rsidR="003531A9" w:rsidRPr="00117904">
        <w:rPr>
          <w:rFonts w:ascii="Calibri" w:eastAsia="Times New Roman" w:hAnsi="Calibri" w:cs="Calibri"/>
          <w:kern w:val="28"/>
          <w:sz w:val="24"/>
          <w:szCs w:val="24"/>
          <w:lang w:eastAsia="en-GB"/>
          <w14:cntxtAlts/>
        </w:rPr>
        <w:t>.</w:t>
      </w:r>
      <w:r w:rsidR="00CA779A" w:rsidRPr="00117904">
        <w:rPr>
          <w:rFonts w:ascii="Calibri" w:eastAsia="Times New Roman" w:hAnsi="Calibri" w:cs="Calibri"/>
          <w:kern w:val="28"/>
          <w:sz w:val="24"/>
          <w:szCs w:val="24"/>
          <w:lang w:eastAsia="en-GB"/>
          <w14:cntxtAlts/>
        </w:rPr>
        <w:t xml:space="preserve"> </w:t>
      </w:r>
      <w:r w:rsidR="003531A9" w:rsidRPr="00117904">
        <w:rPr>
          <w:rFonts w:ascii="Calibri" w:eastAsia="Times New Roman" w:hAnsi="Calibri" w:cs="Calibri"/>
          <w:kern w:val="28"/>
          <w:sz w:val="24"/>
          <w:szCs w:val="24"/>
          <w:lang w:eastAsia="en-GB"/>
          <w14:cntxtAlts/>
        </w:rPr>
        <w:t xml:space="preserve">As such, the Neighbourhood Plan contains a series of </w:t>
      </w:r>
      <w:r w:rsidR="00CA779A" w:rsidRPr="00117904">
        <w:rPr>
          <w:rFonts w:ascii="Calibri" w:eastAsia="Times New Roman" w:hAnsi="Calibri" w:cs="Calibri"/>
          <w:kern w:val="28"/>
          <w:sz w:val="24"/>
          <w:szCs w:val="24"/>
          <w:lang w:eastAsia="en-GB"/>
          <w14:cntxtAlts/>
        </w:rPr>
        <w:t xml:space="preserve">planning </w:t>
      </w:r>
      <w:r w:rsidR="003531A9" w:rsidRPr="00117904">
        <w:rPr>
          <w:rFonts w:ascii="Calibri" w:eastAsia="Times New Roman" w:hAnsi="Calibri" w:cs="Calibri"/>
          <w:kern w:val="28"/>
          <w:sz w:val="24"/>
          <w:szCs w:val="24"/>
          <w:lang w:eastAsia="en-GB"/>
          <w14:cntxtAlts/>
        </w:rPr>
        <w:t xml:space="preserve">policies which provide a distinct local </w:t>
      </w:r>
      <w:r w:rsidR="00CA779A" w:rsidRPr="00117904">
        <w:rPr>
          <w:rFonts w:ascii="Calibri" w:eastAsia="Times New Roman" w:hAnsi="Calibri" w:cs="Calibri"/>
          <w:kern w:val="28"/>
          <w:sz w:val="24"/>
          <w:szCs w:val="24"/>
          <w:lang w:eastAsia="en-GB"/>
          <w14:cntxtAlts/>
        </w:rPr>
        <w:t>perspective</w:t>
      </w:r>
      <w:r w:rsidR="003531A9" w:rsidRPr="00117904">
        <w:rPr>
          <w:rFonts w:ascii="Calibri" w:eastAsia="Times New Roman" w:hAnsi="Calibri" w:cs="Calibri"/>
          <w:kern w:val="28"/>
          <w:sz w:val="24"/>
          <w:szCs w:val="24"/>
          <w:lang w:eastAsia="en-GB"/>
          <w14:cntxtAlts/>
        </w:rPr>
        <w:t xml:space="preserve">, including new housing site allocations, </w:t>
      </w:r>
      <w:r w:rsidR="00CA779A" w:rsidRPr="00117904">
        <w:rPr>
          <w:rFonts w:ascii="Calibri" w:eastAsia="Times New Roman" w:hAnsi="Calibri" w:cs="Calibri"/>
          <w:kern w:val="28"/>
          <w:sz w:val="24"/>
          <w:szCs w:val="24"/>
          <w:lang w:eastAsia="en-GB"/>
          <w14:cntxtAlts/>
        </w:rPr>
        <w:t>reflecting the unique character of Uppingham</w:t>
      </w:r>
      <w:r w:rsidR="003531A9" w:rsidRPr="00117904">
        <w:rPr>
          <w:rFonts w:ascii="Calibri" w:eastAsia="Times New Roman" w:hAnsi="Calibri" w:cs="Calibri"/>
          <w:kern w:val="28"/>
          <w:sz w:val="24"/>
          <w:szCs w:val="24"/>
          <w:lang w:eastAsia="en-GB"/>
          <w14:cntxtAlts/>
        </w:rPr>
        <w:t xml:space="preserve">. </w:t>
      </w:r>
      <w:r w:rsidR="002046DD" w:rsidRPr="00117904">
        <w:rPr>
          <w:rFonts w:ascii="Calibri" w:eastAsia="Times New Roman" w:hAnsi="Calibri" w:cs="Calibri"/>
          <w:kern w:val="28"/>
          <w:sz w:val="24"/>
          <w:szCs w:val="24"/>
          <w:lang w:eastAsia="en-GB"/>
          <w14:cntxtAlts/>
        </w:rPr>
        <w:t>The Neighbourhood Plan forms part of the Development Plan. Decisions should be made in accordance with it</w:t>
      </w:r>
      <w:r w:rsidR="004E4359" w:rsidRPr="00117904">
        <w:rPr>
          <w:rFonts w:ascii="Calibri" w:eastAsia="Times New Roman" w:hAnsi="Calibri" w:cs="Calibri"/>
          <w:kern w:val="28"/>
          <w:sz w:val="24"/>
          <w:szCs w:val="24"/>
          <w:lang w:eastAsia="en-GB"/>
          <w14:cntxtAlts/>
        </w:rPr>
        <w:t xml:space="preserve"> </w:t>
      </w:r>
      <w:r w:rsidR="002046DD" w:rsidRPr="00117904">
        <w:rPr>
          <w:rFonts w:ascii="Calibri" w:eastAsia="Times New Roman" w:hAnsi="Calibri" w:cs="Calibri"/>
          <w:kern w:val="28"/>
          <w:sz w:val="24"/>
          <w:szCs w:val="24"/>
          <w:lang w:eastAsia="en-GB"/>
          <w14:cntxtAlts/>
        </w:rPr>
        <w:t xml:space="preserve">and </w:t>
      </w:r>
      <w:r w:rsidR="004E4359" w:rsidRPr="00117904">
        <w:rPr>
          <w:rFonts w:ascii="Calibri" w:eastAsia="Times New Roman" w:hAnsi="Calibri" w:cs="Calibri"/>
          <w:kern w:val="28"/>
          <w:sz w:val="24"/>
          <w:szCs w:val="24"/>
          <w:lang w:eastAsia="en-GB"/>
          <w14:cntxtAlts/>
        </w:rPr>
        <w:t xml:space="preserve">the </w:t>
      </w:r>
      <w:r w:rsidR="002046DD" w:rsidRPr="00117904">
        <w:rPr>
          <w:rFonts w:ascii="Calibri" w:eastAsia="Times New Roman" w:hAnsi="Calibri" w:cs="Calibri"/>
          <w:kern w:val="28"/>
          <w:sz w:val="24"/>
          <w:szCs w:val="24"/>
          <w:lang w:eastAsia="en-GB"/>
          <w14:cntxtAlts/>
        </w:rPr>
        <w:t>Local Plan polic</w:t>
      </w:r>
      <w:r w:rsidR="00977E2F" w:rsidRPr="00117904">
        <w:rPr>
          <w:rFonts w:ascii="Calibri" w:eastAsia="Times New Roman" w:hAnsi="Calibri" w:cs="Calibri"/>
          <w:kern w:val="28"/>
          <w:sz w:val="24"/>
          <w:szCs w:val="24"/>
          <w:lang w:eastAsia="en-GB"/>
          <w14:cntxtAlts/>
        </w:rPr>
        <w:t>i</w:t>
      </w:r>
      <w:r w:rsidR="002046DD" w:rsidRPr="00117904">
        <w:rPr>
          <w:rFonts w:ascii="Calibri" w:eastAsia="Times New Roman" w:hAnsi="Calibri" w:cs="Calibri"/>
          <w:kern w:val="28"/>
          <w:sz w:val="24"/>
          <w:szCs w:val="24"/>
          <w:lang w:eastAsia="en-GB"/>
          <w14:cntxtAlts/>
        </w:rPr>
        <w:t>es unless other material considerations apply.</w:t>
      </w:r>
    </w:p>
    <w:p w14:paraId="04F86B66" w14:textId="6CB2043B" w:rsidR="00B62A5D" w:rsidRPr="00117904" w:rsidRDefault="00CA779A" w:rsidP="003531A9">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 xml:space="preserve">9.2 </w:t>
      </w:r>
      <w:r w:rsidR="003531A9" w:rsidRPr="00117904">
        <w:rPr>
          <w:rFonts w:ascii="Calibri" w:eastAsia="Times New Roman" w:hAnsi="Calibri" w:cs="Calibri"/>
          <w:kern w:val="28"/>
          <w:sz w:val="24"/>
          <w:szCs w:val="24"/>
          <w:lang w:eastAsia="en-GB"/>
          <w14:cntxtAlts/>
        </w:rPr>
        <w:t xml:space="preserve">The land-use Plan policies are </w:t>
      </w:r>
      <w:r w:rsidRPr="00117904">
        <w:rPr>
          <w:rFonts w:ascii="Calibri" w:eastAsia="Times New Roman" w:hAnsi="Calibri" w:cs="Calibri"/>
          <w:kern w:val="28"/>
          <w:sz w:val="24"/>
          <w:szCs w:val="24"/>
          <w:lang w:eastAsia="en-GB"/>
          <w14:cntxtAlts/>
        </w:rPr>
        <w:t>preceded by a “Rationale” in plain font which explains the purpose of and justification for each policy, linked to national guidance and the evidence documents. The policy wording is then presented</w:t>
      </w:r>
      <w:r w:rsidR="003531A9" w:rsidRPr="00117904">
        <w:rPr>
          <w:rFonts w:ascii="Calibri" w:eastAsia="Times New Roman" w:hAnsi="Calibri" w:cs="Calibri"/>
          <w:kern w:val="28"/>
          <w:sz w:val="24"/>
          <w:szCs w:val="24"/>
          <w:lang w:eastAsia="en-GB"/>
          <w14:cntxtAlts/>
        </w:rPr>
        <w:t xml:space="preserve"> </w:t>
      </w:r>
      <w:r w:rsidRPr="00117904">
        <w:rPr>
          <w:rFonts w:ascii="Calibri" w:eastAsia="Times New Roman" w:hAnsi="Calibri" w:cs="Calibri"/>
          <w:kern w:val="28"/>
          <w:sz w:val="24"/>
          <w:szCs w:val="24"/>
          <w:lang w:eastAsia="en-GB"/>
          <w14:cntxtAlts/>
        </w:rPr>
        <w:t xml:space="preserve">in </w:t>
      </w:r>
      <w:r w:rsidRPr="00117904">
        <w:rPr>
          <w:rFonts w:ascii="Calibri" w:eastAsia="Times New Roman" w:hAnsi="Calibri" w:cs="Calibri"/>
          <w:b/>
          <w:bCs/>
          <w:kern w:val="28"/>
          <w:sz w:val="24"/>
          <w:szCs w:val="24"/>
          <w:lang w:eastAsia="en-GB"/>
          <w14:cntxtAlts/>
        </w:rPr>
        <w:t xml:space="preserve">bold italics </w:t>
      </w:r>
      <w:r w:rsidRPr="00117904">
        <w:rPr>
          <w:rFonts w:ascii="Calibri" w:eastAsia="Times New Roman" w:hAnsi="Calibri" w:cs="Calibri"/>
          <w:kern w:val="28"/>
          <w:sz w:val="24"/>
          <w:szCs w:val="24"/>
          <w:lang w:eastAsia="en-GB"/>
          <w14:cntxtAlts/>
        </w:rPr>
        <w:t xml:space="preserve">in </w:t>
      </w:r>
      <w:r w:rsidR="00724707" w:rsidRPr="00117904">
        <w:rPr>
          <w:rFonts w:ascii="Calibri" w:eastAsia="Times New Roman" w:hAnsi="Calibri" w:cs="Calibri"/>
          <w:kern w:val="28"/>
          <w:sz w:val="24"/>
          <w:szCs w:val="24"/>
          <w:lang w:eastAsia="en-GB"/>
          <w14:cntxtAlts/>
        </w:rPr>
        <w:t xml:space="preserve">blue </w:t>
      </w:r>
      <w:r w:rsidRPr="00117904">
        <w:rPr>
          <w:rFonts w:ascii="Calibri" w:eastAsia="Times New Roman" w:hAnsi="Calibri" w:cs="Calibri"/>
          <w:kern w:val="28"/>
          <w:sz w:val="24"/>
          <w:szCs w:val="24"/>
          <w:lang w:eastAsia="en-GB"/>
          <w14:cntxtAlts/>
        </w:rPr>
        <w:t>shaded text boxes</w:t>
      </w:r>
      <w:r w:rsidR="003531A9" w:rsidRPr="00117904">
        <w:rPr>
          <w:rFonts w:ascii="Calibri" w:eastAsia="Times New Roman" w:hAnsi="Calibri" w:cs="Calibri"/>
          <w:kern w:val="28"/>
          <w:sz w:val="24"/>
          <w:szCs w:val="24"/>
          <w:lang w:eastAsia="en-GB"/>
          <w14:cntxtAlts/>
        </w:rPr>
        <w:t xml:space="preserve">. </w:t>
      </w:r>
    </w:p>
    <w:p w14:paraId="0516B5F4" w14:textId="0919AAEF" w:rsidR="00724707" w:rsidRPr="00117904" w:rsidRDefault="00B62A5D" w:rsidP="003531A9">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 xml:space="preserve">9.3 </w:t>
      </w:r>
      <w:r w:rsidR="00724707" w:rsidRPr="00117904">
        <w:rPr>
          <w:rFonts w:ascii="Calibri" w:eastAsia="Times New Roman" w:hAnsi="Calibri" w:cs="Calibri"/>
          <w:kern w:val="28"/>
          <w:sz w:val="24"/>
          <w:szCs w:val="24"/>
          <w:lang w:eastAsia="en-GB"/>
          <w14:cntxtAlts/>
        </w:rPr>
        <w:t xml:space="preserve">The </w:t>
      </w:r>
      <w:r w:rsidRPr="00117904">
        <w:rPr>
          <w:rFonts w:ascii="Calibri" w:eastAsia="Times New Roman" w:hAnsi="Calibri" w:cs="Calibri"/>
          <w:kern w:val="28"/>
          <w:sz w:val="24"/>
          <w:szCs w:val="24"/>
          <w:lang w:eastAsia="en-GB"/>
          <w14:cntxtAlts/>
        </w:rPr>
        <w:t>planning polic</w:t>
      </w:r>
      <w:r w:rsidR="00954501" w:rsidRPr="00117904">
        <w:rPr>
          <w:rFonts w:ascii="Calibri" w:eastAsia="Times New Roman" w:hAnsi="Calibri" w:cs="Calibri"/>
          <w:kern w:val="28"/>
          <w:sz w:val="24"/>
          <w:szCs w:val="24"/>
          <w:lang w:eastAsia="en-GB"/>
          <w14:cntxtAlts/>
        </w:rPr>
        <w:t>i</w:t>
      </w:r>
      <w:r w:rsidRPr="00117904">
        <w:rPr>
          <w:rFonts w:ascii="Calibri" w:eastAsia="Times New Roman" w:hAnsi="Calibri" w:cs="Calibri"/>
          <w:kern w:val="28"/>
          <w:sz w:val="24"/>
          <w:szCs w:val="24"/>
          <w:lang w:eastAsia="en-GB"/>
          <w14:cntxtAlts/>
        </w:rPr>
        <w:t>es</w:t>
      </w:r>
      <w:r w:rsidR="00724707" w:rsidRPr="00117904">
        <w:rPr>
          <w:rFonts w:ascii="Calibri" w:eastAsia="Times New Roman" w:hAnsi="Calibri" w:cs="Calibri"/>
          <w:kern w:val="28"/>
          <w:sz w:val="24"/>
          <w:szCs w:val="24"/>
          <w:lang w:eastAsia="en-GB"/>
          <w14:cntxtAlts/>
        </w:rPr>
        <w:t xml:space="preserve"> </w:t>
      </w:r>
      <w:r w:rsidR="00954501" w:rsidRPr="00117904">
        <w:rPr>
          <w:rFonts w:ascii="Calibri" w:eastAsia="Times New Roman" w:hAnsi="Calibri" w:cs="Calibri"/>
          <w:kern w:val="28"/>
          <w:sz w:val="24"/>
          <w:szCs w:val="24"/>
          <w:lang w:eastAsia="en-GB"/>
          <w14:cntxtAlts/>
        </w:rPr>
        <w:t>(and associate</w:t>
      </w:r>
      <w:r w:rsidR="00D1393B" w:rsidRPr="00117904">
        <w:rPr>
          <w:rFonts w:ascii="Calibri" w:eastAsia="Times New Roman" w:hAnsi="Calibri" w:cs="Calibri"/>
          <w:kern w:val="28"/>
          <w:sz w:val="24"/>
          <w:szCs w:val="24"/>
          <w:lang w:eastAsia="en-GB"/>
          <w14:cntxtAlts/>
        </w:rPr>
        <w:t>d</w:t>
      </w:r>
      <w:r w:rsidR="00954501" w:rsidRPr="00117904">
        <w:rPr>
          <w:rFonts w:ascii="Calibri" w:eastAsia="Times New Roman" w:hAnsi="Calibri" w:cs="Calibri"/>
          <w:kern w:val="28"/>
          <w:sz w:val="24"/>
          <w:szCs w:val="24"/>
          <w:lang w:eastAsia="en-GB"/>
          <w14:cntxtAlts/>
        </w:rPr>
        <w:t xml:space="preserve"> community proposals – see below) </w:t>
      </w:r>
      <w:r w:rsidR="00724707" w:rsidRPr="00117904">
        <w:rPr>
          <w:rFonts w:ascii="Calibri" w:eastAsia="Times New Roman" w:hAnsi="Calibri" w:cs="Calibri"/>
          <w:kern w:val="28"/>
          <w:sz w:val="24"/>
          <w:szCs w:val="24"/>
          <w:lang w:eastAsia="en-GB"/>
          <w14:cntxtAlts/>
        </w:rPr>
        <w:t xml:space="preserve">are grouped in the following sections: </w:t>
      </w:r>
    </w:p>
    <w:p w14:paraId="5A408860" w14:textId="1073D4FB" w:rsidR="00724707" w:rsidRPr="00117904" w:rsidRDefault="00724707" w:rsidP="003531A9">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1. General principles of development</w:t>
      </w:r>
      <w:r w:rsidR="00F23DB4" w:rsidRPr="00117904">
        <w:rPr>
          <w:rFonts w:ascii="Calibri" w:eastAsia="Times New Roman" w:hAnsi="Calibri" w:cs="Calibri"/>
          <w:kern w:val="28"/>
          <w:sz w:val="24"/>
          <w:szCs w:val="24"/>
          <w:lang w:eastAsia="en-GB"/>
          <w14:cntxtAlts/>
        </w:rPr>
        <w:t xml:space="preserve"> </w:t>
      </w:r>
      <w:r w:rsidR="003B21E6" w:rsidRPr="00117904">
        <w:rPr>
          <w:rFonts w:ascii="Calibri" w:eastAsia="Times New Roman" w:hAnsi="Calibri" w:cs="Calibri"/>
          <w:kern w:val="28"/>
          <w:sz w:val="24"/>
          <w:szCs w:val="24"/>
          <w:lang w:eastAsia="en-GB"/>
          <w14:cntxtAlts/>
        </w:rPr>
        <w:t>and addressing climate change</w:t>
      </w:r>
      <w:r w:rsidRPr="00117904">
        <w:rPr>
          <w:rFonts w:ascii="Calibri" w:eastAsia="Times New Roman" w:hAnsi="Calibri" w:cs="Calibri"/>
          <w:kern w:val="28"/>
          <w:sz w:val="24"/>
          <w:szCs w:val="24"/>
          <w:lang w:eastAsia="en-GB"/>
          <w14:cntxtAlts/>
        </w:rPr>
        <w:t xml:space="preserve">. </w:t>
      </w:r>
    </w:p>
    <w:p w14:paraId="44222C7E" w14:textId="51C43D74" w:rsidR="00724707" w:rsidRPr="00117904" w:rsidRDefault="00724707" w:rsidP="003531A9">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2. Housing policies (including site allocations)</w:t>
      </w:r>
    </w:p>
    <w:p w14:paraId="3796CD26" w14:textId="4EFB4100" w:rsidR="00724707" w:rsidRPr="00117904" w:rsidRDefault="00724707" w:rsidP="003531A9">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3. Other housing policies</w:t>
      </w:r>
    </w:p>
    <w:p w14:paraId="052F8F1C" w14:textId="1DBE58BE" w:rsidR="00724707" w:rsidRPr="00117904" w:rsidRDefault="00724707" w:rsidP="003531A9">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4.</w:t>
      </w:r>
      <w:r w:rsidRPr="00117904">
        <w:t xml:space="preserve"> </w:t>
      </w:r>
      <w:r w:rsidRPr="00117904">
        <w:rPr>
          <w:rFonts w:ascii="Calibri" w:eastAsia="Times New Roman" w:hAnsi="Calibri" w:cs="Calibri"/>
          <w:kern w:val="28"/>
          <w:sz w:val="24"/>
          <w:szCs w:val="24"/>
          <w:lang w:eastAsia="en-GB"/>
          <w14:cntxtAlts/>
        </w:rPr>
        <w:t>Protecting the character and heritage of the town</w:t>
      </w:r>
    </w:p>
    <w:p w14:paraId="78DC708E" w14:textId="55524DBC" w:rsidR="00724707" w:rsidRPr="00117904" w:rsidRDefault="00724707" w:rsidP="003531A9">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 xml:space="preserve">5. The town centre and other retail development  </w:t>
      </w:r>
    </w:p>
    <w:p w14:paraId="35DC3C68" w14:textId="24B1F71F" w:rsidR="00724707" w:rsidRPr="00117904" w:rsidRDefault="00724707" w:rsidP="003531A9">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6. Business and employment</w:t>
      </w:r>
    </w:p>
    <w:p w14:paraId="138D20EA" w14:textId="70B1D751" w:rsidR="00724707" w:rsidRPr="00117904" w:rsidRDefault="00724707" w:rsidP="00724707">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7. Transport and active travel</w:t>
      </w:r>
    </w:p>
    <w:p w14:paraId="5FF51C95" w14:textId="5187EED7" w:rsidR="00724707" w:rsidRPr="00117904" w:rsidRDefault="00724707" w:rsidP="003531A9">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8. Community facilities and services</w:t>
      </w:r>
    </w:p>
    <w:p w14:paraId="6D1B37B3" w14:textId="77777777" w:rsidR="00205C14" w:rsidRPr="00117904" w:rsidRDefault="00C41CBF" w:rsidP="003531A9">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 xml:space="preserve">9. Open Spaces and Environment                </w:t>
      </w:r>
      <w:r w:rsidR="00291FAD" w:rsidRPr="00117904">
        <w:rPr>
          <w:rFonts w:ascii="Calibri" w:eastAsia="Times New Roman" w:hAnsi="Calibri" w:cs="Calibri"/>
          <w:kern w:val="28"/>
          <w:sz w:val="24"/>
          <w:szCs w:val="24"/>
          <w:lang w:eastAsia="en-GB"/>
          <w14:cntxtAlts/>
        </w:rPr>
        <w:t xml:space="preserve">                                                                                                </w:t>
      </w:r>
    </w:p>
    <w:p w14:paraId="074793F5" w14:textId="79702C80" w:rsidR="003531A9" w:rsidRPr="00117904" w:rsidRDefault="00CA779A" w:rsidP="003531A9">
      <w:pPr>
        <w:widowControl w:val="0"/>
        <w:spacing w:after="120" w:line="240" w:lineRule="auto"/>
        <w:rPr>
          <w:rFonts w:ascii="Calibri" w:eastAsia="Times New Roman" w:hAnsi="Calibri" w:cs="Calibri"/>
          <w:kern w:val="28"/>
          <w:sz w:val="24"/>
          <w:szCs w:val="24"/>
          <w:lang w:eastAsia="en-GB"/>
          <w14:cntxtAlts/>
        </w:rPr>
      </w:pPr>
      <w:r w:rsidRPr="00117904">
        <w:rPr>
          <w:rFonts w:ascii="Calibri" w:eastAsia="Times New Roman" w:hAnsi="Calibri" w:cs="Calibri"/>
          <w:kern w:val="28"/>
          <w:sz w:val="24"/>
          <w:szCs w:val="24"/>
          <w:lang w:eastAsia="en-GB"/>
          <w14:cntxtAlts/>
        </w:rPr>
        <w:t>9.</w:t>
      </w:r>
      <w:r w:rsidR="00724707" w:rsidRPr="00117904">
        <w:rPr>
          <w:rFonts w:ascii="Calibri" w:eastAsia="Times New Roman" w:hAnsi="Calibri" w:cs="Calibri"/>
          <w:kern w:val="28"/>
          <w:sz w:val="24"/>
          <w:szCs w:val="24"/>
          <w:lang w:eastAsia="en-GB"/>
          <w14:cntxtAlts/>
        </w:rPr>
        <w:t>4</w:t>
      </w:r>
      <w:r w:rsidRPr="00117904">
        <w:rPr>
          <w:rFonts w:ascii="Calibri" w:eastAsia="Times New Roman" w:hAnsi="Calibri" w:cs="Calibri"/>
          <w:kern w:val="28"/>
          <w:sz w:val="24"/>
          <w:szCs w:val="24"/>
          <w:lang w:eastAsia="en-GB"/>
          <w14:cntxtAlts/>
        </w:rPr>
        <w:t xml:space="preserve"> </w:t>
      </w:r>
      <w:r w:rsidR="00C41CBF" w:rsidRPr="00117904">
        <w:rPr>
          <w:rFonts w:ascii="Calibri" w:eastAsia="Times New Roman" w:hAnsi="Calibri" w:cs="Calibri"/>
          <w:kern w:val="28"/>
          <w:sz w:val="24"/>
          <w:szCs w:val="24"/>
          <w:lang w:eastAsia="en-GB"/>
          <w14:cntxtAlts/>
        </w:rPr>
        <w:t>In some of the above sections, the formal planning</w:t>
      </w:r>
      <w:r w:rsidR="003531A9" w:rsidRPr="00117904">
        <w:rPr>
          <w:rFonts w:ascii="Calibri" w:eastAsia="Times New Roman" w:hAnsi="Calibri" w:cs="Calibri"/>
          <w:kern w:val="28"/>
          <w:sz w:val="24"/>
          <w:szCs w:val="24"/>
          <w:lang w:eastAsia="en-GB"/>
          <w14:cntxtAlts/>
        </w:rPr>
        <w:t xml:space="preserve"> policies are supplemented </w:t>
      </w:r>
      <w:r w:rsidR="00A42F73" w:rsidRPr="00117904">
        <w:rPr>
          <w:rFonts w:ascii="Calibri" w:eastAsia="Times New Roman" w:hAnsi="Calibri" w:cs="Calibri"/>
          <w:kern w:val="28"/>
          <w:sz w:val="24"/>
          <w:szCs w:val="24"/>
          <w:lang w:eastAsia="en-GB"/>
          <w14:cntxtAlts/>
        </w:rPr>
        <w:t>by Community</w:t>
      </w:r>
      <w:r w:rsidR="003531A9" w:rsidRPr="00117904">
        <w:rPr>
          <w:rFonts w:ascii="Calibri" w:eastAsia="Times New Roman" w:hAnsi="Calibri" w:cs="Calibri"/>
          <w:kern w:val="28"/>
          <w:sz w:val="24"/>
          <w:szCs w:val="24"/>
          <w:lang w:eastAsia="en-GB"/>
          <w14:cntxtAlts/>
        </w:rPr>
        <w:t xml:space="preserve"> </w:t>
      </w:r>
      <w:r w:rsidR="00C41CBF" w:rsidRPr="00117904">
        <w:rPr>
          <w:rFonts w:ascii="Calibri" w:eastAsia="Times New Roman" w:hAnsi="Calibri" w:cs="Calibri"/>
          <w:kern w:val="28"/>
          <w:sz w:val="24"/>
          <w:szCs w:val="24"/>
          <w:lang w:eastAsia="en-GB"/>
          <w14:cntxtAlts/>
        </w:rPr>
        <w:t>Proposals.</w:t>
      </w:r>
      <w:r w:rsidR="003531A9" w:rsidRPr="00117904">
        <w:rPr>
          <w:rFonts w:ascii="Calibri" w:eastAsia="Times New Roman" w:hAnsi="Calibri" w:cs="Calibri"/>
          <w:kern w:val="28"/>
          <w:sz w:val="24"/>
          <w:szCs w:val="24"/>
          <w:lang w:eastAsia="en-GB"/>
          <w14:cntxtAlts/>
        </w:rPr>
        <w:t xml:space="preserve"> </w:t>
      </w:r>
      <w:r w:rsidR="00C41CBF" w:rsidRPr="00117904">
        <w:rPr>
          <w:rFonts w:ascii="Calibri" w:eastAsia="Times New Roman" w:hAnsi="Calibri" w:cs="Calibri"/>
          <w:kern w:val="28"/>
          <w:sz w:val="24"/>
          <w:szCs w:val="24"/>
          <w:lang w:eastAsia="en-GB"/>
          <w14:cntxtAlts/>
        </w:rPr>
        <w:t xml:space="preserve">These </w:t>
      </w:r>
      <w:r w:rsidR="00194994" w:rsidRPr="00117904">
        <w:rPr>
          <w:rFonts w:ascii="Calibri" w:eastAsia="Times New Roman" w:hAnsi="Calibri" w:cs="Calibri"/>
          <w:kern w:val="28"/>
          <w:sz w:val="24"/>
          <w:szCs w:val="24"/>
          <w:lang w:eastAsia="en-GB"/>
          <w14:cntxtAlts/>
        </w:rPr>
        <w:t xml:space="preserve">informal proposals </w:t>
      </w:r>
      <w:r w:rsidR="00B62A5D" w:rsidRPr="00117904">
        <w:rPr>
          <w:rFonts w:ascii="Calibri" w:eastAsia="Times New Roman" w:hAnsi="Calibri" w:cs="Calibri"/>
          <w:kern w:val="28"/>
          <w:sz w:val="24"/>
          <w:szCs w:val="24"/>
          <w:lang w:eastAsia="en-GB"/>
          <w14:cntxtAlts/>
        </w:rPr>
        <w:t>are</w:t>
      </w:r>
      <w:r w:rsidR="00C41CBF" w:rsidRPr="00117904">
        <w:rPr>
          <w:rFonts w:ascii="Calibri" w:eastAsia="Times New Roman" w:hAnsi="Calibri" w:cs="Calibri"/>
          <w:kern w:val="28"/>
          <w:sz w:val="24"/>
          <w:szCs w:val="24"/>
          <w:lang w:eastAsia="en-GB"/>
          <w14:cntxtAlts/>
        </w:rPr>
        <w:t xml:space="preserve"> easily </w:t>
      </w:r>
      <w:r w:rsidR="00B62A5D" w:rsidRPr="00117904">
        <w:rPr>
          <w:rFonts w:ascii="Calibri" w:eastAsia="Times New Roman" w:hAnsi="Calibri" w:cs="Calibri"/>
          <w:kern w:val="28"/>
          <w:sz w:val="24"/>
          <w:szCs w:val="24"/>
          <w:lang w:eastAsia="en-GB"/>
          <w14:cntxtAlts/>
        </w:rPr>
        <w:t>distinguished</w:t>
      </w:r>
      <w:r w:rsidR="00C41CBF" w:rsidRPr="00117904">
        <w:rPr>
          <w:rFonts w:ascii="Calibri" w:eastAsia="Times New Roman" w:hAnsi="Calibri" w:cs="Calibri"/>
          <w:kern w:val="28"/>
          <w:sz w:val="24"/>
          <w:szCs w:val="24"/>
          <w:lang w:eastAsia="en-GB"/>
          <w14:cntxtAlts/>
        </w:rPr>
        <w:t xml:space="preserve"> fr</w:t>
      </w:r>
      <w:r w:rsidR="00B62A5D" w:rsidRPr="00117904">
        <w:rPr>
          <w:rFonts w:ascii="Calibri" w:eastAsia="Times New Roman" w:hAnsi="Calibri" w:cs="Calibri"/>
          <w:kern w:val="28"/>
          <w:sz w:val="24"/>
          <w:szCs w:val="24"/>
          <w:lang w:eastAsia="en-GB"/>
          <w14:cntxtAlts/>
        </w:rPr>
        <w:t>o</w:t>
      </w:r>
      <w:r w:rsidR="00C41CBF" w:rsidRPr="00117904">
        <w:rPr>
          <w:rFonts w:ascii="Calibri" w:eastAsia="Times New Roman" w:hAnsi="Calibri" w:cs="Calibri"/>
          <w:kern w:val="28"/>
          <w:sz w:val="24"/>
          <w:szCs w:val="24"/>
          <w:lang w:eastAsia="en-GB"/>
          <w14:cntxtAlts/>
        </w:rPr>
        <w:t xml:space="preserve">m the formal planning </w:t>
      </w:r>
      <w:r w:rsidR="00B62A5D" w:rsidRPr="00117904">
        <w:rPr>
          <w:rFonts w:ascii="Calibri" w:eastAsia="Times New Roman" w:hAnsi="Calibri" w:cs="Calibri"/>
          <w:kern w:val="28"/>
          <w:sz w:val="24"/>
          <w:szCs w:val="24"/>
          <w:lang w:eastAsia="en-GB"/>
          <w14:cntxtAlts/>
        </w:rPr>
        <w:t xml:space="preserve">policies </w:t>
      </w:r>
      <w:r w:rsidR="00FA57F6" w:rsidRPr="00117904">
        <w:rPr>
          <w:rFonts w:ascii="Calibri" w:eastAsia="Times New Roman" w:hAnsi="Calibri" w:cs="Calibri"/>
          <w:kern w:val="28"/>
          <w:sz w:val="24"/>
          <w:szCs w:val="24"/>
          <w:lang w:eastAsia="en-GB"/>
          <w14:cntxtAlts/>
        </w:rPr>
        <w:t>as</w:t>
      </w:r>
      <w:r w:rsidR="00B62A5D" w:rsidRPr="00117904">
        <w:rPr>
          <w:rFonts w:ascii="Calibri" w:eastAsia="Times New Roman" w:hAnsi="Calibri" w:cs="Calibri"/>
          <w:kern w:val="28"/>
          <w:sz w:val="24"/>
          <w:szCs w:val="24"/>
          <w:lang w:eastAsia="en-GB"/>
          <w14:cntxtAlts/>
        </w:rPr>
        <w:t xml:space="preserve"> they </w:t>
      </w:r>
      <w:r w:rsidR="00C41CBF" w:rsidRPr="00117904">
        <w:rPr>
          <w:rFonts w:ascii="Calibri" w:eastAsia="Times New Roman" w:hAnsi="Calibri" w:cs="Calibri"/>
          <w:kern w:val="28"/>
          <w:sz w:val="24"/>
          <w:szCs w:val="24"/>
          <w:lang w:eastAsia="en-GB"/>
          <w14:cntxtAlts/>
        </w:rPr>
        <w:t xml:space="preserve">are set out in </w:t>
      </w:r>
      <w:r w:rsidR="00C41CBF" w:rsidRPr="00117904">
        <w:rPr>
          <w:rFonts w:ascii="Calibri" w:eastAsia="Times New Roman" w:hAnsi="Calibri" w:cs="Calibri"/>
          <w:i/>
          <w:iCs/>
          <w:kern w:val="28"/>
          <w:sz w:val="24"/>
          <w:szCs w:val="24"/>
          <w:lang w:eastAsia="en-GB"/>
          <w14:cntxtAlts/>
        </w:rPr>
        <w:t>italic</w:t>
      </w:r>
      <w:r w:rsidR="007C7237" w:rsidRPr="00117904">
        <w:rPr>
          <w:rFonts w:ascii="Calibri" w:eastAsia="Times New Roman" w:hAnsi="Calibri" w:cs="Calibri"/>
          <w:i/>
          <w:iCs/>
          <w:kern w:val="28"/>
          <w:sz w:val="24"/>
          <w:szCs w:val="24"/>
          <w:lang w:eastAsia="en-GB"/>
          <w14:cntxtAlts/>
        </w:rPr>
        <w:t>s</w:t>
      </w:r>
      <w:r w:rsidR="00B62A5D" w:rsidRPr="00117904">
        <w:rPr>
          <w:rFonts w:ascii="Calibri" w:eastAsia="Times New Roman" w:hAnsi="Calibri" w:cs="Calibri"/>
          <w:kern w:val="28"/>
          <w:sz w:val="24"/>
          <w:szCs w:val="24"/>
          <w:lang w:eastAsia="en-GB"/>
          <w14:cntxtAlts/>
        </w:rPr>
        <w:t xml:space="preserve"> followed by a short explanation in plain text.</w:t>
      </w:r>
      <w:r w:rsidR="00C41CBF" w:rsidRPr="00117904">
        <w:rPr>
          <w:rFonts w:ascii="Calibri" w:eastAsia="Times New Roman" w:hAnsi="Calibri" w:cs="Calibri"/>
          <w:kern w:val="28"/>
          <w:sz w:val="24"/>
          <w:szCs w:val="24"/>
          <w:lang w:eastAsia="en-GB"/>
          <w14:cntxtAlts/>
        </w:rPr>
        <w:t xml:space="preserve"> </w:t>
      </w:r>
      <w:r w:rsidR="00B62A5D" w:rsidRPr="00117904">
        <w:rPr>
          <w:rFonts w:ascii="Calibri" w:eastAsia="Times New Roman" w:hAnsi="Calibri" w:cs="Calibri"/>
          <w:kern w:val="28"/>
          <w:sz w:val="24"/>
          <w:szCs w:val="24"/>
          <w:lang w:eastAsia="en-GB"/>
          <w14:cntxtAlts/>
        </w:rPr>
        <w:t xml:space="preserve">The community proposals are aspirations </w:t>
      </w:r>
      <w:r w:rsidR="003531A9" w:rsidRPr="00117904">
        <w:rPr>
          <w:rFonts w:ascii="Calibri" w:eastAsia="Times New Roman" w:hAnsi="Calibri" w:cs="Calibri"/>
          <w:kern w:val="28"/>
          <w:sz w:val="24"/>
          <w:szCs w:val="24"/>
          <w:lang w:eastAsia="en-GB"/>
          <w14:cntxtAlts/>
        </w:rPr>
        <w:t xml:space="preserve">which </w:t>
      </w:r>
      <w:r w:rsidR="00C41CBF" w:rsidRPr="00117904">
        <w:rPr>
          <w:rFonts w:ascii="Calibri" w:eastAsia="Times New Roman" w:hAnsi="Calibri" w:cs="Calibri"/>
          <w:kern w:val="28"/>
          <w:sz w:val="24"/>
          <w:szCs w:val="24"/>
          <w:lang w:eastAsia="en-GB"/>
          <w14:cntxtAlts/>
        </w:rPr>
        <w:t xml:space="preserve">the Town Council </w:t>
      </w:r>
      <w:r w:rsidR="003531A9" w:rsidRPr="00117904">
        <w:rPr>
          <w:rFonts w:ascii="Calibri" w:eastAsia="Times New Roman" w:hAnsi="Calibri" w:cs="Calibri"/>
          <w:kern w:val="28"/>
          <w:sz w:val="24"/>
          <w:szCs w:val="24"/>
          <w:lang w:eastAsia="en-GB"/>
          <w14:cntxtAlts/>
        </w:rPr>
        <w:t xml:space="preserve">will </w:t>
      </w:r>
      <w:r w:rsidR="00B62A5D" w:rsidRPr="00117904">
        <w:rPr>
          <w:rFonts w:ascii="Calibri" w:eastAsia="Times New Roman" w:hAnsi="Calibri" w:cs="Calibri"/>
          <w:kern w:val="28"/>
          <w:sz w:val="24"/>
          <w:szCs w:val="24"/>
          <w:lang w:eastAsia="en-GB"/>
          <w14:cntxtAlts/>
        </w:rPr>
        <w:t>pursue</w:t>
      </w:r>
      <w:r w:rsidR="00C41CBF" w:rsidRPr="00117904">
        <w:rPr>
          <w:rFonts w:ascii="Calibri" w:eastAsia="Times New Roman" w:hAnsi="Calibri" w:cs="Calibri"/>
          <w:kern w:val="28"/>
          <w:sz w:val="24"/>
          <w:szCs w:val="24"/>
          <w:lang w:eastAsia="en-GB"/>
          <w14:cntxtAlts/>
        </w:rPr>
        <w:t xml:space="preserve"> </w:t>
      </w:r>
      <w:r w:rsidR="003531A9" w:rsidRPr="00117904">
        <w:rPr>
          <w:rFonts w:ascii="Calibri" w:eastAsia="Times New Roman" w:hAnsi="Calibri" w:cs="Calibri"/>
          <w:kern w:val="28"/>
          <w:sz w:val="24"/>
          <w:szCs w:val="24"/>
          <w:lang w:eastAsia="en-GB"/>
          <w14:cntxtAlts/>
        </w:rPr>
        <w:t xml:space="preserve">on behalf of the community, </w:t>
      </w:r>
      <w:r w:rsidR="00C41CBF" w:rsidRPr="00117904">
        <w:rPr>
          <w:rFonts w:ascii="Calibri" w:eastAsia="Times New Roman" w:hAnsi="Calibri" w:cs="Calibri"/>
          <w:kern w:val="28"/>
          <w:sz w:val="24"/>
          <w:szCs w:val="24"/>
          <w:lang w:eastAsia="en-GB"/>
          <w14:cntxtAlts/>
        </w:rPr>
        <w:t>noting that this will</w:t>
      </w:r>
      <w:r w:rsidR="003531A9" w:rsidRPr="00117904">
        <w:rPr>
          <w:rFonts w:ascii="Calibri" w:eastAsia="Times New Roman" w:hAnsi="Calibri" w:cs="Calibri"/>
          <w:kern w:val="28"/>
          <w:sz w:val="24"/>
          <w:szCs w:val="24"/>
          <w:lang w:eastAsia="en-GB"/>
          <w14:cntxtAlts/>
        </w:rPr>
        <w:t xml:space="preserve"> require support</w:t>
      </w:r>
      <w:r w:rsidR="00C41CBF" w:rsidRPr="00117904">
        <w:rPr>
          <w:rFonts w:ascii="Calibri" w:eastAsia="Times New Roman" w:hAnsi="Calibri" w:cs="Calibri"/>
          <w:kern w:val="28"/>
          <w:sz w:val="24"/>
          <w:szCs w:val="24"/>
          <w:lang w:eastAsia="en-GB"/>
          <w14:cntxtAlts/>
        </w:rPr>
        <w:t xml:space="preserve"> from other organisations</w:t>
      </w:r>
      <w:r w:rsidR="003531A9" w:rsidRPr="00117904">
        <w:rPr>
          <w:rFonts w:ascii="Calibri" w:eastAsia="Times New Roman" w:hAnsi="Calibri" w:cs="Calibri"/>
          <w:kern w:val="28"/>
          <w:sz w:val="24"/>
          <w:szCs w:val="24"/>
          <w:lang w:eastAsia="en-GB"/>
          <w14:cntxtAlts/>
        </w:rPr>
        <w:t xml:space="preserve">. Unlike the land-use policies, the Community Aspirations are not tested as part of the independent examination into the Neighbourhood Plan and are not used in the determination of planning applications. They are, however, important to the way in which the Plan will be implemented, especially when working in partnership with RCC and outside organisations.                        </w:t>
      </w:r>
    </w:p>
    <w:p w14:paraId="5CCBF48E" w14:textId="165A85AA" w:rsidR="009606FA" w:rsidRPr="00117904" w:rsidRDefault="00C41CBF" w:rsidP="005359EB">
      <w:pPr>
        <w:spacing w:line="240" w:lineRule="auto"/>
        <w:rPr>
          <w:sz w:val="24"/>
          <w:szCs w:val="24"/>
        </w:rPr>
      </w:pPr>
      <w:r w:rsidRPr="00117904">
        <w:rPr>
          <w:sz w:val="24"/>
          <w:szCs w:val="24"/>
        </w:rPr>
        <w:t xml:space="preserve">9.5 </w:t>
      </w:r>
      <w:r w:rsidR="00B62A5D" w:rsidRPr="00117904">
        <w:rPr>
          <w:sz w:val="24"/>
          <w:szCs w:val="24"/>
        </w:rPr>
        <w:t>In the Housing Policies and Other Housing Policies there are several technical t</w:t>
      </w:r>
      <w:r w:rsidR="009606FA" w:rsidRPr="00117904">
        <w:rPr>
          <w:sz w:val="24"/>
          <w:szCs w:val="24"/>
        </w:rPr>
        <w:t xml:space="preserve">erms </w:t>
      </w:r>
      <w:r w:rsidR="00B62A5D" w:rsidRPr="00117904">
        <w:rPr>
          <w:sz w:val="24"/>
          <w:szCs w:val="24"/>
        </w:rPr>
        <w:t xml:space="preserve">which are used. These are explained/defined below. </w:t>
      </w:r>
    </w:p>
    <w:p w14:paraId="71180C2D" w14:textId="77777777" w:rsidR="002046DD" w:rsidRPr="00117904" w:rsidRDefault="0088242F" w:rsidP="005359EB">
      <w:pPr>
        <w:spacing w:line="240" w:lineRule="auto"/>
        <w:rPr>
          <w:sz w:val="24"/>
          <w:szCs w:val="24"/>
        </w:rPr>
      </w:pPr>
      <w:r w:rsidRPr="00117904">
        <w:rPr>
          <w:b/>
          <w:bCs/>
          <w:sz w:val="24"/>
          <w:szCs w:val="24"/>
        </w:rPr>
        <w:t>1</w:t>
      </w:r>
      <w:r w:rsidR="00255082" w:rsidRPr="00117904">
        <w:rPr>
          <w:b/>
          <w:bCs/>
          <w:sz w:val="24"/>
          <w:szCs w:val="24"/>
        </w:rPr>
        <w:t>.</w:t>
      </w:r>
      <w:r w:rsidRPr="00117904">
        <w:rPr>
          <w:b/>
          <w:bCs/>
          <w:sz w:val="24"/>
          <w:szCs w:val="24"/>
        </w:rPr>
        <w:t xml:space="preserve"> Indicative dwelling requirement</w:t>
      </w:r>
      <w:r w:rsidR="00F478A5" w:rsidRPr="00117904">
        <w:rPr>
          <w:b/>
          <w:bCs/>
          <w:sz w:val="24"/>
          <w:szCs w:val="24"/>
        </w:rPr>
        <w:t>.</w:t>
      </w:r>
      <w:r w:rsidR="00F478A5" w:rsidRPr="00117904">
        <w:rPr>
          <w:sz w:val="24"/>
          <w:szCs w:val="24"/>
        </w:rPr>
        <w:t xml:space="preserve"> </w:t>
      </w:r>
    </w:p>
    <w:p w14:paraId="17AE0079" w14:textId="734FA3C7" w:rsidR="0088242F" w:rsidRPr="00117904" w:rsidRDefault="00F478A5" w:rsidP="005359EB">
      <w:pPr>
        <w:spacing w:line="240" w:lineRule="auto"/>
        <w:rPr>
          <w:b/>
          <w:bCs/>
          <w:sz w:val="24"/>
          <w:szCs w:val="24"/>
        </w:rPr>
      </w:pPr>
      <w:r w:rsidRPr="00117904">
        <w:rPr>
          <w:sz w:val="24"/>
          <w:szCs w:val="24"/>
        </w:rPr>
        <w:t>This is the figure provided by RCC to meet the requirements of para. 67 of the NPPF which states:</w:t>
      </w:r>
      <w:r w:rsidRPr="00117904">
        <w:rPr>
          <w:b/>
          <w:bCs/>
          <w:sz w:val="24"/>
          <w:szCs w:val="24"/>
        </w:rPr>
        <w:t xml:space="preserve"> </w:t>
      </w:r>
      <w:r w:rsidRPr="00117904">
        <w:rPr>
          <w:i/>
          <w:iCs/>
          <w:sz w:val="24"/>
          <w:szCs w:val="24"/>
        </w:rPr>
        <w:t>“Where it is not possible to provide a requirement figure for a neighbourhood area, the local planning authority should provide an indicative figure, if requested to do so by the neighbourhood planning body. This figure should take into account factors such as the latest evidence of local housing need, the population of the neighbourhood area and the most recently available planning strategy of the local planning authority.”</w:t>
      </w:r>
      <w:r w:rsidR="0088242F" w:rsidRPr="00117904">
        <w:rPr>
          <w:b/>
          <w:bCs/>
          <w:sz w:val="24"/>
          <w:szCs w:val="24"/>
        </w:rPr>
        <w:t xml:space="preserve"> </w:t>
      </w:r>
      <w:r w:rsidR="00D3231C" w:rsidRPr="00117904">
        <w:rPr>
          <w:sz w:val="24"/>
          <w:szCs w:val="24"/>
        </w:rPr>
        <w:t>The calculation methodology and figure for Uppingham was approved by RCC cabinet on</w:t>
      </w:r>
      <w:r w:rsidR="00D3231C" w:rsidRPr="00117904">
        <w:rPr>
          <w:b/>
          <w:bCs/>
          <w:sz w:val="24"/>
          <w:szCs w:val="24"/>
        </w:rPr>
        <w:t xml:space="preserve"> </w:t>
      </w:r>
      <w:r w:rsidR="00D3231C" w:rsidRPr="00117904">
        <w:rPr>
          <w:sz w:val="24"/>
          <w:szCs w:val="24"/>
        </w:rPr>
        <w:t>16</w:t>
      </w:r>
      <w:r w:rsidR="00D3231C" w:rsidRPr="00117904">
        <w:rPr>
          <w:sz w:val="24"/>
          <w:szCs w:val="24"/>
          <w:vertAlign w:val="superscript"/>
        </w:rPr>
        <w:t>th</w:t>
      </w:r>
      <w:r w:rsidR="00D3231C" w:rsidRPr="00117904">
        <w:rPr>
          <w:sz w:val="24"/>
          <w:szCs w:val="24"/>
        </w:rPr>
        <w:t xml:space="preserve"> Nov</w:t>
      </w:r>
      <w:r w:rsidR="002046DD" w:rsidRPr="00117904">
        <w:rPr>
          <w:sz w:val="24"/>
          <w:szCs w:val="24"/>
        </w:rPr>
        <w:t>.</w:t>
      </w:r>
      <w:r w:rsidR="00D3231C" w:rsidRPr="00117904">
        <w:rPr>
          <w:sz w:val="24"/>
          <w:szCs w:val="24"/>
        </w:rPr>
        <w:t xml:space="preserve"> 2021</w:t>
      </w:r>
      <w:r w:rsidR="00BA13F8" w:rsidRPr="00117904">
        <w:rPr>
          <w:sz w:val="24"/>
          <w:szCs w:val="24"/>
        </w:rPr>
        <w:t>.</w:t>
      </w:r>
      <w:r w:rsidR="00D3231C" w:rsidRPr="00117904">
        <w:rPr>
          <w:i/>
          <w:iCs/>
          <w:sz w:val="24"/>
          <w:szCs w:val="24"/>
        </w:rPr>
        <w:t xml:space="preserve"> </w:t>
      </w:r>
    </w:p>
    <w:p w14:paraId="5EA45763" w14:textId="77777777" w:rsidR="002046DD" w:rsidRPr="00117904" w:rsidRDefault="0088242F" w:rsidP="009606FA">
      <w:pPr>
        <w:spacing w:line="240" w:lineRule="auto"/>
        <w:rPr>
          <w:b/>
          <w:bCs/>
          <w:sz w:val="24"/>
          <w:szCs w:val="24"/>
        </w:rPr>
      </w:pPr>
      <w:r w:rsidRPr="00117904">
        <w:rPr>
          <w:b/>
          <w:bCs/>
          <w:sz w:val="24"/>
          <w:szCs w:val="24"/>
        </w:rPr>
        <w:lastRenderedPageBreak/>
        <w:t>2</w:t>
      </w:r>
      <w:r w:rsidR="00255082" w:rsidRPr="00117904">
        <w:rPr>
          <w:b/>
          <w:bCs/>
          <w:sz w:val="24"/>
          <w:szCs w:val="24"/>
        </w:rPr>
        <w:t>.</w:t>
      </w:r>
      <w:r w:rsidR="009606FA" w:rsidRPr="00117904">
        <w:rPr>
          <w:sz w:val="24"/>
          <w:szCs w:val="24"/>
        </w:rPr>
        <w:t xml:space="preserve"> </w:t>
      </w:r>
      <w:r w:rsidR="009606FA" w:rsidRPr="00117904">
        <w:rPr>
          <w:b/>
          <w:bCs/>
          <w:sz w:val="24"/>
          <w:szCs w:val="24"/>
        </w:rPr>
        <w:t xml:space="preserve">Bungalow </w:t>
      </w:r>
    </w:p>
    <w:p w14:paraId="18C91626" w14:textId="47557EB9" w:rsidR="009606FA" w:rsidRPr="00117904" w:rsidRDefault="009606FA" w:rsidP="009606FA">
      <w:pPr>
        <w:spacing w:line="240" w:lineRule="auto"/>
        <w:rPr>
          <w:sz w:val="24"/>
          <w:szCs w:val="24"/>
        </w:rPr>
      </w:pPr>
      <w:r w:rsidRPr="00117904">
        <w:rPr>
          <w:sz w:val="24"/>
          <w:szCs w:val="24"/>
        </w:rPr>
        <w:t xml:space="preserve">Throughout this document the term ‘bungalow’ refers to dwellings which are primarily single storey, comprising the majority of living accommodation at ground floor with only secondary bedroom/bathroom and/or home office accommodation within the </w:t>
      </w:r>
      <w:r w:rsidR="000D54FC" w:rsidRPr="00117904">
        <w:rPr>
          <w:sz w:val="24"/>
          <w:szCs w:val="24"/>
        </w:rPr>
        <w:t>roof space</w:t>
      </w:r>
      <w:r w:rsidRPr="00117904">
        <w:rPr>
          <w:sz w:val="24"/>
          <w:szCs w:val="24"/>
        </w:rPr>
        <w:t>. Dormers or roof lights may be incorporated</w:t>
      </w:r>
      <w:r w:rsidR="0028275B" w:rsidRPr="00117904">
        <w:rPr>
          <w:sz w:val="24"/>
          <w:szCs w:val="24"/>
        </w:rPr>
        <w:t>,</w:t>
      </w:r>
      <w:r w:rsidRPr="00117904">
        <w:rPr>
          <w:sz w:val="24"/>
          <w:szCs w:val="24"/>
        </w:rPr>
        <w:t xml:space="preserve"> taking account of design requirements, local character and privacy. The provision of bungalows in the specified locations is appropriate in terms of local character and will help to meet local aspirations for a range of house types and sizes. Importantly, the potential to incorporate secondary bedroom, bathroom and home office space within the roof, by the use of dormers and/or rooflights, will ensure that the accommodation provided is flexible. This will enable space to be provided for visitors, family members or carers to support older people. However, such accommodation must be clearly subsidiary to the main living accommodation at ground floor level and should not result in unbalanced, top-heavy or over-intensive development.</w:t>
      </w:r>
    </w:p>
    <w:p w14:paraId="1E7A1B5C" w14:textId="77777777" w:rsidR="002046DD" w:rsidRPr="00117904" w:rsidRDefault="0088242F" w:rsidP="009606FA">
      <w:pPr>
        <w:spacing w:line="240" w:lineRule="auto"/>
        <w:rPr>
          <w:sz w:val="24"/>
          <w:szCs w:val="24"/>
        </w:rPr>
      </w:pPr>
      <w:r w:rsidRPr="00117904">
        <w:rPr>
          <w:b/>
          <w:bCs/>
          <w:sz w:val="24"/>
          <w:szCs w:val="24"/>
        </w:rPr>
        <w:t>3</w:t>
      </w:r>
      <w:r w:rsidR="00255082" w:rsidRPr="00117904">
        <w:rPr>
          <w:b/>
          <w:bCs/>
          <w:sz w:val="24"/>
          <w:szCs w:val="24"/>
        </w:rPr>
        <w:t>.</w:t>
      </w:r>
      <w:r w:rsidR="009606FA" w:rsidRPr="00117904">
        <w:rPr>
          <w:b/>
          <w:bCs/>
          <w:sz w:val="24"/>
          <w:szCs w:val="24"/>
        </w:rPr>
        <w:t xml:space="preserve"> Infill </w:t>
      </w:r>
      <w:r w:rsidRPr="00117904">
        <w:rPr>
          <w:b/>
          <w:bCs/>
          <w:sz w:val="24"/>
          <w:szCs w:val="24"/>
        </w:rPr>
        <w:t>D</w:t>
      </w:r>
      <w:r w:rsidR="009606FA" w:rsidRPr="00117904">
        <w:rPr>
          <w:b/>
          <w:bCs/>
          <w:sz w:val="24"/>
          <w:szCs w:val="24"/>
        </w:rPr>
        <w:t>evelopment</w:t>
      </w:r>
      <w:r w:rsidR="009606FA" w:rsidRPr="00117904">
        <w:rPr>
          <w:sz w:val="24"/>
          <w:szCs w:val="24"/>
        </w:rPr>
        <w:t xml:space="preserve"> </w:t>
      </w:r>
    </w:p>
    <w:p w14:paraId="74EAF90E" w14:textId="3C0B8E9D" w:rsidR="009606FA" w:rsidRPr="00117904" w:rsidRDefault="009606FA" w:rsidP="009606FA">
      <w:pPr>
        <w:spacing w:line="240" w:lineRule="auto"/>
        <w:rPr>
          <w:sz w:val="24"/>
          <w:szCs w:val="24"/>
        </w:rPr>
      </w:pPr>
      <w:r w:rsidRPr="00117904">
        <w:rPr>
          <w:sz w:val="24"/>
          <w:szCs w:val="24"/>
        </w:rPr>
        <w:t>This is defined as the filling of small gaps within the settlement</w:t>
      </w:r>
      <w:r w:rsidR="00FA57F6" w:rsidRPr="00117904">
        <w:rPr>
          <w:sz w:val="24"/>
          <w:szCs w:val="24"/>
        </w:rPr>
        <w:t>,</w:t>
      </w:r>
      <w:r w:rsidRPr="00117904">
        <w:rPr>
          <w:sz w:val="24"/>
          <w:szCs w:val="24"/>
        </w:rPr>
        <w:t xml:space="preserve"> normally involv</w:t>
      </w:r>
      <w:r w:rsidR="00205C14" w:rsidRPr="00117904">
        <w:rPr>
          <w:sz w:val="24"/>
          <w:szCs w:val="24"/>
        </w:rPr>
        <w:t>ing</w:t>
      </w:r>
      <w:r w:rsidRPr="00117904">
        <w:rPr>
          <w:sz w:val="24"/>
          <w:szCs w:val="24"/>
        </w:rPr>
        <w:t xml:space="preserve"> development of a gap in a</w:t>
      </w:r>
      <w:r w:rsidR="00255082" w:rsidRPr="00117904">
        <w:rPr>
          <w:sz w:val="24"/>
          <w:szCs w:val="24"/>
        </w:rPr>
        <w:t>n otherwise</w:t>
      </w:r>
      <w:r w:rsidRPr="00117904">
        <w:rPr>
          <w:sz w:val="24"/>
          <w:szCs w:val="24"/>
        </w:rPr>
        <w:t xml:space="preserve"> continuously </w:t>
      </w:r>
      <w:r w:rsidR="00BB3E3C" w:rsidRPr="00117904">
        <w:rPr>
          <w:sz w:val="24"/>
          <w:szCs w:val="24"/>
        </w:rPr>
        <w:t>built-up</w:t>
      </w:r>
      <w:r w:rsidRPr="00117904">
        <w:rPr>
          <w:sz w:val="24"/>
          <w:szCs w:val="24"/>
        </w:rPr>
        <w:t xml:space="preserve"> frontage.</w:t>
      </w:r>
    </w:p>
    <w:p w14:paraId="1F62B5EC" w14:textId="77777777" w:rsidR="002046DD" w:rsidRPr="00117904" w:rsidRDefault="0088242F" w:rsidP="009606FA">
      <w:pPr>
        <w:spacing w:line="240" w:lineRule="auto"/>
        <w:rPr>
          <w:b/>
          <w:bCs/>
          <w:sz w:val="24"/>
          <w:szCs w:val="24"/>
        </w:rPr>
      </w:pPr>
      <w:r w:rsidRPr="00117904">
        <w:rPr>
          <w:b/>
          <w:bCs/>
          <w:sz w:val="24"/>
          <w:szCs w:val="24"/>
        </w:rPr>
        <w:t>4</w:t>
      </w:r>
      <w:r w:rsidR="00255082" w:rsidRPr="00117904">
        <w:rPr>
          <w:b/>
          <w:bCs/>
          <w:sz w:val="24"/>
          <w:szCs w:val="24"/>
        </w:rPr>
        <w:t>.</w:t>
      </w:r>
      <w:r w:rsidR="009606FA" w:rsidRPr="00117904">
        <w:rPr>
          <w:b/>
          <w:bCs/>
          <w:sz w:val="24"/>
          <w:szCs w:val="24"/>
        </w:rPr>
        <w:t xml:space="preserve"> Windfall </w:t>
      </w:r>
      <w:r w:rsidRPr="00117904">
        <w:rPr>
          <w:b/>
          <w:bCs/>
          <w:sz w:val="24"/>
          <w:szCs w:val="24"/>
        </w:rPr>
        <w:t>S</w:t>
      </w:r>
      <w:r w:rsidR="009606FA" w:rsidRPr="00117904">
        <w:rPr>
          <w:b/>
          <w:bCs/>
          <w:sz w:val="24"/>
          <w:szCs w:val="24"/>
        </w:rPr>
        <w:t>ite</w:t>
      </w:r>
      <w:r w:rsidRPr="00117904">
        <w:rPr>
          <w:b/>
          <w:bCs/>
          <w:sz w:val="24"/>
          <w:szCs w:val="24"/>
        </w:rPr>
        <w:t xml:space="preserve">s </w:t>
      </w:r>
    </w:p>
    <w:p w14:paraId="095BD8D0" w14:textId="4D78690B" w:rsidR="00A835F1" w:rsidRPr="00117904" w:rsidRDefault="0088242F" w:rsidP="009606FA">
      <w:pPr>
        <w:spacing w:line="240" w:lineRule="auto"/>
        <w:rPr>
          <w:sz w:val="24"/>
          <w:szCs w:val="24"/>
        </w:rPr>
      </w:pPr>
      <w:r w:rsidRPr="00117904">
        <w:rPr>
          <w:sz w:val="24"/>
          <w:szCs w:val="24"/>
        </w:rPr>
        <w:t xml:space="preserve">These </w:t>
      </w:r>
      <w:r w:rsidR="00B746C8" w:rsidRPr="00117904">
        <w:rPr>
          <w:sz w:val="24"/>
          <w:szCs w:val="24"/>
        </w:rPr>
        <w:t>are</w:t>
      </w:r>
      <w:r w:rsidRPr="00117904">
        <w:rPr>
          <w:sz w:val="24"/>
          <w:szCs w:val="24"/>
        </w:rPr>
        <w:t xml:space="preserve"> defined as sites which have not been specifically identified as available in the Neighbourhood or Local Plan process. They normally comprise previously developed land that has unexpectedly become available or other appropriate infill sites.</w:t>
      </w:r>
    </w:p>
    <w:p w14:paraId="2E5A45F8" w14:textId="004AF694" w:rsidR="002046DD" w:rsidRPr="00117904" w:rsidRDefault="0028275B" w:rsidP="009606FA">
      <w:pPr>
        <w:spacing w:line="240" w:lineRule="auto"/>
        <w:rPr>
          <w:b/>
          <w:bCs/>
          <w:sz w:val="24"/>
          <w:szCs w:val="24"/>
        </w:rPr>
      </w:pPr>
      <w:r w:rsidRPr="00117904">
        <w:rPr>
          <w:b/>
          <w:bCs/>
          <w:sz w:val="24"/>
          <w:szCs w:val="24"/>
        </w:rPr>
        <w:t>5. Affordable Housing</w:t>
      </w:r>
      <w:r w:rsidR="002046DD" w:rsidRPr="00117904">
        <w:rPr>
          <w:b/>
          <w:bCs/>
          <w:sz w:val="24"/>
          <w:szCs w:val="24"/>
        </w:rPr>
        <w:t xml:space="preserve"> </w:t>
      </w:r>
      <w:r w:rsidR="002046DD" w:rsidRPr="00117904">
        <w:rPr>
          <w:sz w:val="24"/>
          <w:szCs w:val="24"/>
        </w:rPr>
        <w:t>(Taken from the NPPF – Annex 2)</w:t>
      </w:r>
    </w:p>
    <w:p w14:paraId="78E06192" w14:textId="77777777" w:rsidR="002046DD" w:rsidRPr="00117904" w:rsidRDefault="002046DD" w:rsidP="002046DD">
      <w:pPr>
        <w:rPr>
          <w:sz w:val="24"/>
          <w:szCs w:val="24"/>
        </w:rPr>
      </w:pPr>
      <w:r w:rsidRPr="00117904">
        <w:rPr>
          <w:sz w:val="24"/>
          <w:szCs w:val="24"/>
        </w:rPr>
        <w:t>Housing for sale or rent, for those whose needs are not met by the market (including housing that provides a subsidised route to home ownership and/or is for essential local workers); and which complies with one or more of the following definitions:</w:t>
      </w:r>
    </w:p>
    <w:p w14:paraId="530C19F8" w14:textId="77777777" w:rsidR="002046DD" w:rsidRPr="00117904" w:rsidRDefault="002046DD" w:rsidP="002046DD">
      <w:pPr>
        <w:rPr>
          <w:sz w:val="24"/>
          <w:szCs w:val="24"/>
        </w:rPr>
      </w:pPr>
      <w:r w:rsidRPr="00117904">
        <w:rPr>
          <w:sz w:val="24"/>
          <w:szCs w:val="24"/>
          <w:u w:val="single"/>
        </w:rPr>
        <w:t>(a) Affordable housing for rent:</w:t>
      </w:r>
      <w:r w:rsidRPr="00117904">
        <w:rPr>
          <w:sz w:val="24"/>
          <w:szCs w:val="24"/>
        </w:rPr>
        <w:t> meets all of the following conditions: (a) the rent is set in accordance with the Government’s rent policy for Social Rent or Affordable Rent, or is at least 20% below local market rents (including service charges where applicable); (b) the landlord is a registered provider, except where it is included as part of a Build to Rent scheme (in which case the landlord need not be a registered provider); and (c) it includes provisions to remain at an affordable price for future eligible households, or for the subsidy to be recycled for alternative affordable housing provision. For Build to Rent schemes affordable housing for rent is expected to be the normal form of affordable housing provision (and, in this context, is known as Affordable Private Rent).</w:t>
      </w:r>
    </w:p>
    <w:p w14:paraId="124D29B8" w14:textId="77777777" w:rsidR="002046DD" w:rsidRPr="00117904" w:rsidRDefault="002046DD" w:rsidP="002046DD">
      <w:pPr>
        <w:rPr>
          <w:sz w:val="24"/>
          <w:szCs w:val="24"/>
        </w:rPr>
      </w:pPr>
      <w:r w:rsidRPr="00117904">
        <w:rPr>
          <w:sz w:val="24"/>
          <w:szCs w:val="24"/>
          <w:u w:val="single"/>
        </w:rPr>
        <w:t>(b) Starter homes:</w:t>
      </w:r>
      <w:r w:rsidRPr="00117904">
        <w:rPr>
          <w:sz w:val="24"/>
          <w:szCs w:val="24"/>
        </w:rPr>
        <w:t> is as specified in </w:t>
      </w:r>
      <w:hyperlink r:id="rId13" w:history="1">
        <w:r w:rsidRPr="00117904">
          <w:rPr>
            <w:rStyle w:val="Hyperlink"/>
            <w:color w:val="auto"/>
            <w:sz w:val="24"/>
            <w:szCs w:val="24"/>
            <w:u w:val="none"/>
          </w:rPr>
          <w:t>sections 2 and 3 of the Housing and Planning Act 2016</w:t>
        </w:r>
      </w:hyperlink>
      <w:r w:rsidRPr="00117904">
        <w:rPr>
          <w:sz w:val="24"/>
          <w:szCs w:val="24"/>
        </w:rPr>
        <w:t> and any secondary legislation made under these sections. The definition of a starter home should reflect the meaning set out in statute and any such secondary legislation at the time of plan-preparation or decision-making. Where secondary legislation has the effect of limiting a household’s eligibility to purchase a starter home to those with a particular maximum level of household income, those restrictions should be used.</w:t>
      </w:r>
    </w:p>
    <w:p w14:paraId="35463D87" w14:textId="1AFCA59D" w:rsidR="002046DD" w:rsidRPr="00117904" w:rsidRDefault="002046DD" w:rsidP="002046DD">
      <w:pPr>
        <w:rPr>
          <w:sz w:val="24"/>
          <w:szCs w:val="24"/>
        </w:rPr>
      </w:pPr>
      <w:r w:rsidRPr="00117904">
        <w:rPr>
          <w:sz w:val="24"/>
          <w:szCs w:val="24"/>
          <w:u w:val="single"/>
        </w:rPr>
        <w:t xml:space="preserve">(c) Discounted market </w:t>
      </w:r>
      <w:r w:rsidR="005048C9" w:rsidRPr="00117904">
        <w:rPr>
          <w:sz w:val="24"/>
          <w:szCs w:val="24"/>
          <w:u w:val="single"/>
        </w:rPr>
        <w:t>sales housing</w:t>
      </w:r>
      <w:r w:rsidRPr="00117904">
        <w:rPr>
          <w:sz w:val="24"/>
          <w:szCs w:val="24"/>
        </w:rPr>
        <w:t> is that sold at a discount of at least 20% below local market value. Eligibility is determined with regard to local incomes and local house prices. Provisions should be in place to ensure housing remains at a discount for future eligible households.</w:t>
      </w:r>
    </w:p>
    <w:p w14:paraId="62B33B08" w14:textId="301C57FC" w:rsidR="00DA5DEE" w:rsidRPr="00117904" w:rsidRDefault="002046DD" w:rsidP="002046DD">
      <w:pPr>
        <w:rPr>
          <w:sz w:val="24"/>
          <w:szCs w:val="24"/>
        </w:rPr>
      </w:pPr>
      <w:r w:rsidRPr="00117904">
        <w:rPr>
          <w:sz w:val="24"/>
          <w:szCs w:val="24"/>
          <w:u w:val="single"/>
        </w:rPr>
        <w:lastRenderedPageBreak/>
        <w:t xml:space="preserve">(d) Other affordable routes to home </w:t>
      </w:r>
      <w:r w:rsidR="007A251C" w:rsidRPr="00117904">
        <w:rPr>
          <w:sz w:val="24"/>
          <w:szCs w:val="24"/>
          <w:u w:val="single"/>
        </w:rPr>
        <w:t>ownership</w:t>
      </w:r>
      <w:r w:rsidRPr="00117904">
        <w:rPr>
          <w:sz w:val="24"/>
          <w:szCs w:val="24"/>
        </w:rPr>
        <w:t xml:space="preserve"> is housing provided for sale that provides a route to ownership for those who could not achieve home ownership through the market. It includes shared ownership, relevant equity loans, other </w:t>
      </w:r>
      <w:r w:rsidR="00F84989" w:rsidRPr="00117904">
        <w:rPr>
          <w:sz w:val="24"/>
          <w:szCs w:val="24"/>
        </w:rPr>
        <w:t>low-cost</w:t>
      </w:r>
      <w:r w:rsidRPr="00117904">
        <w:rPr>
          <w:sz w:val="24"/>
          <w:szCs w:val="24"/>
        </w:rPr>
        <w:t xml:space="preserve"> homes for sale (at a price equivalent to at least 20% below local market value) and rent to buy (which includes a period of intermediate rent). Where public grant funding is provided, there should be provisions for the homes to remain at an affordable price for future eligible households, or for any receipts to be recycled for alternative affordable housing </w:t>
      </w:r>
      <w:r w:rsidR="00F84989" w:rsidRPr="00117904">
        <w:rPr>
          <w:sz w:val="24"/>
          <w:szCs w:val="24"/>
        </w:rPr>
        <w:t>provision or</w:t>
      </w:r>
      <w:r w:rsidRPr="00117904">
        <w:rPr>
          <w:sz w:val="24"/>
          <w:szCs w:val="24"/>
        </w:rPr>
        <w:t xml:space="preserve"> refunded to government or the relevant authority specified in the funding agreement.</w:t>
      </w:r>
    </w:p>
    <w:p w14:paraId="35DCB9F7" w14:textId="77777777" w:rsidR="00DA5DEE" w:rsidRPr="00117904" w:rsidRDefault="00DA5DEE">
      <w:pPr>
        <w:rPr>
          <w:sz w:val="24"/>
          <w:szCs w:val="24"/>
        </w:rPr>
      </w:pPr>
      <w:r w:rsidRPr="00117904">
        <w:rPr>
          <w:sz w:val="24"/>
          <w:szCs w:val="24"/>
        </w:rPr>
        <w:br w:type="page"/>
      </w:r>
    </w:p>
    <w:p w14:paraId="74E71817" w14:textId="5AC6E938" w:rsidR="00DD3201" w:rsidRPr="00C6767B" w:rsidRDefault="00DA5DEE" w:rsidP="00291FAD">
      <w:pPr>
        <w:rPr>
          <w:b/>
          <w:bCs/>
          <w:sz w:val="24"/>
          <w:szCs w:val="24"/>
        </w:rPr>
      </w:pPr>
      <w:r>
        <w:rPr>
          <w:b/>
          <w:bCs/>
          <w:sz w:val="24"/>
          <w:szCs w:val="24"/>
        </w:rPr>
        <w:lastRenderedPageBreak/>
        <w:t>N</w:t>
      </w:r>
      <w:r w:rsidR="00DD3201" w:rsidRPr="00C6767B">
        <w:rPr>
          <w:b/>
          <w:bCs/>
          <w:sz w:val="24"/>
          <w:szCs w:val="24"/>
        </w:rPr>
        <w:t>eighbourhood Plan Policies</w:t>
      </w:r>
    </w:p>
    <w:p w14:paraId="0ED9427D" w14:textId="7CC916CD" w:rsidR="00A076F1" w:rsidRPr="005B25FB" w:rsidRDefault="009606FA" w:rsidP="005359EB">
      <w:pPr>
        <w:spacing w:line="240" w:lineRule="auto"/>
        <w:rPr>
          <w:b/>
          <w:bCs/>
          <w:sz w:val="24"/>
          <w:szCs w:val="24"/>
        </w:rPr>
      </w:pPr>
      <w:r w:rsidRPr="00C6767B">
        <w:rPr>
          <w:b/>
          <w:bCs/>
          <w:sz w:val="24"/>
          <w:szCs w:val="24"/>
        </w:rPr>
        <w:t>1</w:t>
      </w:r>
      <w:r w:rsidR="00255082" w:rsidRPr="00C6767B">
        <w:rPr>
          <w:b/>
          <w:bCs/>
          <w:sz w:val="24"/>
          <w:szCs w:val="24"/>
        </w:rPr>
        <w:t>.</w:t>
      </w:r>
      <w:r w:rsidRPr="00C6767B">
        <w:rPr>
          <w:b/>
          <w:bCs/>
          <w:sz w:val="24"/>
          <w:szCs w:val="24"/>
        </w:rPr>
        <w:t xml:space="preserve"> </w:t>
      </w:r>
      <w:r w:rsidR="00A076F1" w:rsidRPr="00C6767B">
        <w:rPr>
          <w:b/>
          <w:bCs/>
          <w:sz w:val="24"/>
          <w:szCs w:val="24"/>
        </w:rPr>
        <w:t>General principles of development</w:t>
      </w:r>
      <w:r w:rsidR="0040659E" w:rsidRPr="00C6767B">
        <w:rPr>
          <w:b/>
          <w:bCs/>
          <w:sz w:val="24"/>
          <w:szCs w:val="24"/>
        </w:rPr>
        <w:t xml:space="preserve"> </w:t>
      </w:r>
      <w:r w:rsidR="003B21E6" w:rsidRPr="00DE1264">
        <w:rPr>
          <w:b/>
          <w:bCs/>
          <w:sz w:val="24"/>
          <w:szCs w:val="24"/>
        </w:rPr>
        <w:t>and addressing climate change</w:t>
      </w:r>
      <w:r w:rsidR="003B21E6" w:rsidRPr="005B25FB">
        <w:rPr>
          <w:b/>
          <w:bCs/>
          <w:sz w:val="24"/>
          <w:szCs w:val="24"/>
        </w:rPr>
        <w:t xml:space="preserve"> </w:t>
      </w:r>
      <w:r w:rsidR="0040659E" w:rsidRPr="005B25FB">
        <w:rPr>
          <w:b/>
          <w:bCs/>
          <w:sz w:val="24"/>
          <w:szCs w:val="24"/>
        </w:rPr>
        <w:t>(Policy GP1)</w:t>
      </w:r>
      <w:r w:rsidR="00A076F1" w:rsidRPr="005B25FB">
        <w:rPr>
          <w:b/>
          <w:bCs/>
          <w:sz w:val="24"/>
          <w:szCs w:val="24"/>
        </w:rPr>
        <w:t xml:space="preserve"> </w:t>
      </w:r>
    </w:p>
    <w:p w14:paraId="64BE8760" w14:textId="21DEBE08" w:rsidR="000C14A2" w:rsidRPr="005B25FB" w:rsidRDefault="000C14A2" w:rsidP="005359EB">
      <w:pPr>
        <w:spacing w:line="240" w:lineRule="auto"/>
        <w:rPr>
          <w:sz w:val="24"/>
          <w:szCs w:val="24"/>
        </w:rPr>
      </w:pPr>
      <w:r w:rsidRPr="005B25FB">
        <w:rPr>
          <w:b/>
          <w:bCs/>
          <w:sz w:val="24"/>
          <w:szCs w:val="24"/>
        </w:rPr>
        <w:t xml:space="preserve">Rationale </w:t>
      </w:r>
    </w:p>
    <w:bookmarkEnd w:id="0"/>
    <w:p w14:paraId="78937686" w14:textId="0850A1C3" w:rsidR="00A076F1" w:rsidRPr="00C6767B" w:rsidRDefault="00A076F1" w:rsidP="00A076F1">
      <w:pPr>
        <w:spacing w:line="240" w:lineRule="auto"/>
        <w:rPr>
          <w:i/>
          <w:iCs/>
          <w:sz w:val="24"/>
          <w:szCs w:val="24"/>
        </w:rPr>
      </w:pPr>
      <w:r w:rsidRPr="00C6767B">
        <w:rPr>
          <w:sz w:val="24"/>
          <w:szCs w:val="24"/>
        </w:rPr>
        <w:t>Applying the principles of the Localism Act (2011)</w:t>
      </w:r>
      <w:r w:rsidR="00AC114D">
        <w:rPr>
          <w:sz w:val="24"/>
          <w:szCs w:val="24"/>
        </w:rPr>
        <w:t>,</w:t>
      </w:r>
      <w:r w:rsidRPr="00C6767B">
        <w:rPr>
          <w:sz w:val="24"/>
          <w:szCs w:val="24"/>
        </w:rPr>
        <w:t xml:space="preserve"> the</w:t>
      </w:r>
      <w:r w:rsidR="00E21145">
        <w:rPr>
          <w:sz w:val="24"/>
          <w:szCs w:val="24"/>
        </w:rPr>
        <w:t xml:space="preserve"> N</w:t>
      </w:r>
      <w:r w:rsidRPr="00C6767B">
        <w:rPr>
          <w:sz w:val="24"/>
          <w:szCs w:val="24"/>
        </w:rPr>
        <w:t>PPF and ensuring developers, landowners and RCC recognise the importance of this Neighbourhood Plan</w:t>
      </w:r>
      <w:r w:rsidR="00AC114D" w:rsidRPr="001661DF">
        <w:rPr>
          <w:sz w:val="24"/>
          <w:szCs w:val="24"/>
        </w:rPr>
        <w:t xml:space="preserve">, </w:t>
      </w:r>
      <w:r w:rsidR="00AC114D" w:rsidRPr="00176AEA">
        <w:rPr>
          <w:sz w:val="24"/>
          <w:szCs w:val="24"/>
        </w:rPr>
        <w:t>this general policy</w:t>
      </w:r>
      <w:r w:rsidR="00AC114D" w:rsidRPr="001661DF">
        <w:rPr>
          <w:sz w:val="24"/>
          <w:szCs w:val="24"/>
        </w:rPr>
        <w:t xml:space="preserve"> is</w:t>
      </w:r>
      <w:r w:rsidRPr="001661DF">
        <w:rPr>
          <w:sz w:val="24"/>
          <w:szCs w:val="24"/>
        </w:rPr>
        <w:t xml:space="preserve"> to enable the community of Uppingham to ensure that development is genuinely </w:t>
      </w:r>
      <w:r w:rsidRPr="00C6767B">
        <w:rPr>
          <w:sz w:val="24"/>
          <w:szCs w:val="24"/>
        </w:rPr>
        <w:t>sustainable. In Government advice:</w:t>
      </w:r>
      <w:r w:rsidRPr="001713FD">
        <w:rPr>
          <w:sz w:val="24"/>
          <w:szCs w:val="24"/>
        </w:rPr>
        <w:t xml:space="preserve"> </w:t>
      </w:r>
      <w:hyperlink r:id="rId14" w:history="1">
        <w:r w:rsidRPr="001713FD">
          <w:rPr>
            <w:rStyle w:val="Hyperlink"/>
            <w:sz w:val="24"/>
            <w:szCs w:val="24"/>
          </w:rPr>
          <w:t>https://www.gov.uk/government/get-involved/take-part/make-a-neighbourhood-plan</w:t>
        </w:r>
      </w:hyperlink>
      <w:r w:rsidRPr="001713FD">
        <w:rPr>
          <w:sz w:val="24"/>
          <w:szCs w:val="24"/>
        </w:rPr>
        <w:t xml:space="preserve">  a key role of Neighbourhood Planning is “</w:t>
      </w:r>
      <w:r w:rsidR="00A359D5" w:rsidRPr="001713FD">
        <w:rPr>
          <w:i/>
          <w:iCs/>
          <w:sz w:val="24"/>
          <w:szCs w:val="24"/>
        </w:rPr>
        <w:t>…. for</w:t>
      </w:r>
      <w:r w:rsidRPr="001713FD">
        <w:rPr>
          <w:i/>
          <w:iCs/>
          <w:sz w:val="24"/>
          <w:szCs w:val="24"/>
        </w:rPr>
        <w:t xml:space="preserve"> communities to have a say in the future of the places where they live and work</w:t>
      </w:r>
      <w:r w:rsidR="00C078B3" w:rsidRPr="001713FD">
        <w:rPr>
          <w:i/>
          <w:iCs/>
          <w:sz w:val="24"/>
          <w:szCs w:val="24"/>
        </w:rPr>
        <w:t>…. the</w:t>
      </w:r>
      <w:r w:rsidRPr="001713FD">
        <w:rPr>
          <w:i/>
          <w:iCs/>
          <w:sz w:val="24"/>
          <w:szCs w:val="24"/>
        </w:rPr>
        <w:t xml:space="preserve"> power to produce a plan with real legal weight that directs development in your local area</w:t>
      </w:r>
      <w:r w:rsidRPr="001713FD">
        <w:rPr>
          <w:sz w:val="24"/>
          <w:szCs w:val="24"/>
        </w:rPr>
        <w:t xml:space="preserve">.” It is important, therefore, </w:t>
      </w:r>
      <w:r w:rsidR="00A359D5" w:rsidRPr="001713FD">
        <w:rPr>
          <w:sz w:val="24"/>
          <w:szCs w:val="24"/>
        </w:rPr>
        <w:t>that landowners</w:t>
      </w:r>
      <w:r w:rsidRPr="001713FD">
        <w:rPr>
          <w:sz w:val="24"/>
          <w:szCs w:val="24"/>
        </w:rPr>
        <w:t xml:space="preserve"> and developers </w:t>
      </w:r>
      <w:r w:rsidRPr="007321AE">
        <w:rPr>
          <w:sz w:val="24"/>
          <w:szCs w:val="24"/>
        </w:rPr>
        <w:t xml:space="preserve">give </w:t>
      </w:r>
      <w:r w:rsidR="00DF54F4" w:rsidRPr="007321AE">
        <w:rPr>
          <w:sz w:val="24"/>
          <w:szCs w:val="24"/>
        </w:rPr>
        <w:t xml:space="preserve">parish and town councils </w:t>
      </w:r>
      <w:r w:rsidRPr="007321AE">
        <w:rPr>
          <w:sz w:val="24"/>
          <w:szCs w:val="24"/>
        </w:rPr>
        <w:t>and the</w:t>
      </w:r>
      <w:r w:rsidR="00DF54F4" w:rsidRPr="007321AE">
        <w:rPr>
          <w:sz w:val="24"/>
          <w:szCs w:val="24"/>
        </w:rPr>
        <w:t xml:space="preserve">ir </w:t>
      </w:r>
      <w:r w:rsidRPr="007321AE">
        <w:rPr>
          <w:sz w:val="24"/>
          <w:szCs w:val="24"/>
        </w:rPr>
        <w:t xml:space="preserve">local communities as early an opportunity as possible to get involved in </w:t>
      </w:r>
      <w:r w:rsidR="00C078B3" w:rsidRPr="007321AE">
        <w:rPr>
          <w:sz w:val="24"/>
          <w:szCs w:val="24"/>
        </w:rPr>
        <w:t>the development</w:t>
      </w:r>
      <w:r w:rsidRPr="007321AE">
        <w:rPr>
          <w:sz w:val="24"/>
          <w:szCs w:val="24"/>
        </w:rPr>
        <w:t xml:space="preserve"> process</w:t>
      </w:r>
      <w:r w:rsidRPr="001661DF">
        <w:rPr>
          <w:sz w:val="24"/>
          <w:szCs w:val="24"/>
        </w:rPr>
        <w:t xml:space="preserve">. </w:t>
      </w:r>
      <w:r w:rsidR="00AC114D" w:rsidRPr="00176AEA">
        <w:rPr>
          <w:sz w:val="24"/>
          <w:szCs w:val="24"/>
        </w:rPr>
        <w:t>I</w:t>
      </w:r>
      <w:r w:rsidR="00826148" w:rsidRPr="00176AEA">
        <w:rPr>
          <w:sz w:val="24"/>
          <w:szCs w:val="24"/>
        </w:rPr>
        <w:t>n</w:t>
      </w:r>
      <w:r w:rsidR="00826148" w:rsidRPr="001661DF">
        <w:rPr>
          <w:sz w:val="24"/>
          <w:szCs w:val="24"/>
        </w:rPr>
        <w:t xml:space="preserve"> </w:t>
      </w:r>
      <w:r w:rsidR="00826148" w:rsidRPr="00C6767B">
        <w:rPr>
          <w:sz w:val="24"/>
          <w:szCs w:val="24"/>
        </w:rPr>
        <w:t>Uppingham this process has been supported by</w:t>
      </w:r>
      <w:r w:rsidR="0094698E" w:rsidRPr="00C6767B">
        <w:rPr>
          <w:sz w:val="24"/>
          <w:szCs w:val="24"/>
        </w:rPr>
        <w:t xml:space="preserve"> many local groups</w:t>
      </w:r>
      <w:r w:rsidR="00E65A33" w:rsidRPr="00C6767B">
        <w:rPr>
          <w:sz w:val="24"/>
          <w:szCs w:val="24"/>
        </w:rPr>
        <w:t>.</w:t>
      </w:r>
    </w:p>
    <w:p w14:paraId="1849ADD6" w14:textId="6CC1CF28" w:rsidR="00D92CA6" w:rsidRDefault="00A076F1" w:rsidP="00A076F1">
      <w:pPr>
        <w:spacing w:line="240" w:lineRule="auto"/>
        <w:rPr>
          <w:sz w:val="24"/>
          <w:szCs w:val="24"/>
        </w:rPr>
      </w:pPr>
      <w:r w:rsidRPr="001713FD">
        <w:rPr>
          <w:sz w:val="24"/>
          <w:szCs w:val="24"/>
        </w:rPr>
        <w:t xml:space="preserve">Development will only be encouraged where it can be shown that the scheme will help to achieve the Objectives of the Neighbourhood Plan.  </w:t>
      </w:r>
      <w:r w:rsidRPr="00194994">
        <w:rPr>
          <w:sz w:val="24"/>
          <w:szCs w:val="24"/>
        </w:rPr>
        <w:t>Locally, the concept of sustainability relates particularly to the need for sensitive design</w:t>
      </w:r>
      <w:r w:rsidR="00FA57F6" w:rsidRPr="00194994">
        <w:rPr>
          <w:sz w:val="24"/>
          <w:szCs w:val="24"/>
        </w:rPr>
        <w:t>,</w:t>
      </w:r>
      <w:r w:rsidRPr="00194994">
        <w:rPr>
          <w:sz w:val="24"/>
          <w:szCs w:val="24"/>
        </w:rPr>
        <w:t xml:space="preserve"> such that development reflects the character of the surroundings, meeting environmental, social and economic objectives, together with better facilities for pedestrians and cyclists</w:t>
      </w:r>
      <w:r w:rsidR="00194994" w:rsidRPr="00194994">
        <w:rPr>
          <w:sz w:val="24"/>
          <w:szCs w:val="24"/>
        </w:rPr>
        <w:t>. A</w:t>
      </w:r>
      <w:r w:rsidRPr="00194994">
        <w:rPr>
          <w:sz w:val="24"/>
          <w:szCs w:val="24"/>
        </w:rPr>
        <w:t xml:space="preserve">ll </w:t>
      </w:r>
      <w:r w:rsidR="00194994" w:rsidRPr="00194994">
        <w:rPr>
          <w:sz w:val="24"/>
          <w:szCs w:val="24"/>
        </w:rPr>
        <w:t xml:space="preserve">these </w:t>
      </w:r>
      <w:r w:rsidR="003D5129" w:rsidRPr="00194994">
        <w:rPr>
          <w:sz w:val="24"/>
          <w:szCs w:val="24"/>
        </w:rPr>
        <w:t>measures will</w:t>
      </w:r>
      <w:r w:rsidRPr="00194994">
        <w:rPr>
          <w:sz w:val="24"/>
          <w:szCs w:val="24"/>
        </w:rPr>
        <w:t xml:space="preserve"> contribute to the quality of life for residents.</w:t>
      </w:r>
      <w:r w:rsidRPr="001713FD">
        <w:rPr>
          <w:sz w:val="24"/>
          <w:szCs w:val="24"/>
        </w:rPr>
        <w:t xml:space="preserve"> </w:t>
      </w:r>
    </w:p>
    <w:p w14:paraId="01DBFE19" w14:textId="77777777" w:rsidR="00D92CA6" w:rsidRPr="00117904" w:rsidRDefault="00A076F1" w:rsidP="00A076F1">
      <w:pPr>
        <w:spacing w:line="240" w:lineRule="auto"/>
        <w:rPr>
          <w:sz w:val="24"/>
          <w:szCs w:val="24"/>
        </w:rPr>
      </w:pPr>
      <w:r w:rsidRPr="001713FD">
        <w:rPr>
          <w:sz w:val="24"/>
          <w:szCs w:val="24"/>
        </w:rPr>
        <w:t xml:space="preserve">It is also intended that the policy </w:t>
      </w:r>
      <w:r w:rsidR="007028F6">
        <w:rPr>
          <w:sz w:val="24"/>
          <w:szCs w:val="24"/>
        </w:rPr>
        <w:t>will</w:t>
      </w:r>
      <w:r w:rsidRPr="001713FD">
        <w:rPr>
          <w:sz w:val="24"/>
          <w:szCs w:val="24"/>
        </w:rPr>
        <w:t xml:space="preserve"> support national efforts to address the threat of climate change to all communities</w:t>
      </w:r>
      <w:r w:rsidR="00D92CA6">
        <w:rPr>
          <w:sz w:val="24"/>
          <w:szCs w:val="24"/>
        </w:rPr>
        <w:t xml:space="preserve">, </w:t>
      </w:r>
      <w:r w:rsidR="00D92CA6" w:rsidRPr="00117904">
        <w:rPr>
          <w:sz w:val="24"/>
          <w:szCs w:val="24"/>
        </w:rPr>
        <w:t>including the application of Building Regulations for energy efficiency and electric vehicle charging</w:t>
      </w:r>
      <w:r w:rsidRPr="00117904">
        <w:rPr>
          <w:sz w:val="24"/>
          <w:szCs w:val="24"/>
        </w:rPr>
        <w:t xml:space="preserve">. </w:t>
      </w:r>
    </w:p>
    <w:p w14:paraId="4C36DA28" w14:textId="02E62097" w:rsidR="00A076F1" w:rsidRPr="00117904" w:rsidRDefault="00842620" w:rsidP="00A076F1">
      <w:pPr>
        <w:spacing w:line="240" w:lineRule="auto"/>
        <w:rPr>
          <w:sz w:val="24"/>
          <w:szCs w:val="24"/>
        </w:rPr>
      </w:pPr>
      <w:r w:rsidRPr="00117904">
        <w:rPr>
          <w:sz w:val="24"/>
          <w:szCs w:val="24"/>
        </w:rPr>
        <w:t>The impact of climate change is a global and national concern, but it is also felt locally in Uppingham, related to the physical form of the settlement and how the local econom</w:t>
      </w:r>
      <w:r w:rsidR="00194994" w:rsidRPr="00117904">
        <w:rPr>
          <w:sz w:val="24"/>
          <w:szCs w:val="24"/>
        </w:rPr>
        <w:t>y</w:t>
      </w:r>
      <w:r w:rsidRPr="00117904">
        <w:rPr>
          <w:sz w:val="24"/>
          <w:szCs w:val="24"/>
        </w:rPr>
        <w:t xml:space="preserve"> and community functions. Several of the specific Neighbourhood Plan policies, for example: OH5 (the design of new housing), TC1 to 3 (the town centre), TR2 </w:t>
      </w:r>
      <w:r w:rsidR="008A513D" w:rsidRPr="00117904">
        <w:rPr>
          <w:sz w:val="24"/>
          <w:szCs w:val="24"/>
        </w:rPr>
        <w:t>(active</w:t>
      </w:r>
      <w:r w:rsidRPr="00117904">
        <w:rPr>
          <w:sz w:val="24"/>
          <w:szCs w:val="24"/>
        </w:rPr>
        <w:t xml:space="preserve"> travel), CF1 and 2 (community facilities) plus OS1 and OS2 (Green Spaces) contain elements related to sustainable development and combatting climate change. The issue is of such concern that it justifies the inclusion of a specific point of principle </w:t>
      </w:r>
      <w:r w:rsidR="00A938BD" w:rsidRPr="00117904">
        <w:rPr>
          <w:sz w:val="24"/>
          <w:szCs w:val="24"/>
        </w:rPr>
        <w:t xml:space="preserve">on minimising CO2 emissions </w:t>
      </w:r>
      <w:r w:rsidRPr="00117904">
        <w:rPr>
          <w:sz w:val="24"/>
          <w:szCs w:val="24"/>
        </w:rPr>
        <w:t xml:space="preserve">in </w:t>
      </w:r>
      <w:r w:rsidR="003B21E6" w:rsidRPr="00117904">
        <w:rPr>
          <w:sz w:val="24"/>
          <w:szCs w:val="24"/>
        </w:rPr>
        <w:t xml:space="preserve">the Neighbourhood Plan in </w:t>
      </w:r>
      <w:r w:rsidRPr="00117904">
        <w:rPr>
          <w:sz w:val="24"/>
          <w:szCs w:val="24"/>
        </w:rPr>
        <w:t>this overall policy on achieving sustainable development</w:t>
      </w:r>
      <w:r w:rsidR="003B21E6" w:rsidRPr="00117904">
        <w:rPr>
          <w:sz w:val="24"/>
          <w:szCs w:val="24"/>
        </w:rPr>
        <w:t xml:space="preserve"> and addressing climate change</w:t>
      </w:r>
      <w:r w:rsidRPr="00117904">
        <w:rPr>
          <w:sz w:val="24"/>
          <w:szCs w:val="24"/>
        </w:rPr>
        <w:t>.</w:t>
      </w:r>
      <w:r w:rsidR="007028F6" w:rsidRPr="00117904">
        <w:rPr>
          <w:sz w:val="24"/>
          <w:szCs w:val="24"/>
        </w:rPr>
        <w:t xml:space="preserve"> </w:t>
      </w:r>
      <w:r w:rsidR="00A076F1" w:rsidRPr="00117904">
        <w:rPr>
          <w:sz w:val="24"/>
          <w:szCs w:val="24"/>
        </w:rPr>
        <w:t>In addition to th</w:t>
      </w:r>
      <w:r w:rsidR="007028F6" w:rsidRPr="00117904">
        <w:rPr>
          <w:sz w:val="24"/>
          <w:szCs w:val="24"/>
        </w:rPr>
        <w:t>is</w:t>
      </w:r>
      <w:r w:rsidR="00A076F1" w:rsidRPr="00117904">
        <w:rPr>
          <w:sz w:val="24"/>
          <w:szCs w:val="24"/>
        </w:rPr>
        <w:t xml:space="preserve"> </w:t>
      </w:r>
      <w:r w:rsidR="009C1D40" w:rsidRPr="00117904">
        <w:rPr>
          <w:sz w:val="24"/>
          <w:szCs w:val="24"/>
        </w:rPr>
        <w:t>formal</w:t>
      </w:r>
      <w:r w:rsidR="00A076F1" w:rsidRPr="00117904">
        <w:rPr>
          <w:sz w:val="24"/>
          <w:szCs w:val="24"/>
        </w:rPr>
        <w:t xml:space="preserve"> planning policy, there is a wider intention to support the creation and maintenance of healthy and sustainable communities. However, the policy is drafted so as to provide a positive framework for decision</w:t>
      </w:r>
      <w:r w:rsidR="00826148" w:rsidRPr="00117904">
        <w:rPr>
          <w:sz w:val="24"/>
          <w:szCs w:val="24"/>
        </w:rPr>
        <w:t xml:space="preserve"> </w:t>
      </w:r>
      <w:r w:rsidR="00A076F1" w:rsidRPr="00117904">
        <w:rPr>
          <w:sz w:val="24"/>
          <w:szCs w:val="24"/>
        </w:rPr>
        <w:t xml:space="preserve">making, as required in the NPPF.  </w:t>
      </w:r>
    </w:p>
    <w:p w14:paraId="0F900B2B" w14:textId="342EB8D0" w:rsidR="009C5FEC" w:rsidRPr="00117904" w:rsidRDefault="001713FD" w:rsidP="00512CB2">
      <w:pPr>
        <w:shd w:val="clear" w:color="auto" w:fill="DEEAF6" w:themeFill="accent5" w:themeFillTint="33"/>
        <w:spacing w:line="240" w:lineRule="auto"/>
        <w:rPr>
          <w:b/>
          <w:bCs/>
          <w:i/>
          <w:iCs/>
          <w:sz w:val="24"/>
          <w:szCs w:val="24"/>
        </w:rPr>
      </w:pPr>
      <w:bookmarkStart w:id="6" w:name="_Hlk98837855"/>
      <w:r w:rsidRPr="00117904">
        <w:rPr>
          <w:b/>
          <w:bCs/>
          <w:i/>
          <w:iCs/>
          <w:sz w:val="24"/>
          <w:szCs w:val="24"/>
        </w:rPr>
        <w:t xml:space="preserve">Policy </w:t>
      </w:r>
      <w:r w:rsidR="00A82CBB" w:rsidRPr="00117904">
        <w:rPr>
          <w:b/>
          <w:bCs/>
          <w:i/>
          <w:iCs/>
          <w:sz w:val="24"/>
          <w:szCs w:val="24"/>
        </w:rPr>
        <w:t>GP</w:t>
      </w:r>
      <w:r w:rsidRPr="00117904">
        <w:rPr>
          <w:b/>
          <w:bCs/>
          <w:i/>
          <w:iCs/>
          <w:sz w:val="24"/>
          <w:szCs w:val="24"/>
        </w:rPr>
        <w:t>1 - General principles for sustainable development</w:t>
      </w:r>
      <w:r w:rsidR="00842620" w:rsidRPr="00117904">
        <w:rPr>
          <w:b/>
          <w:bCs/>
          <w:i/>
          <w:iCs/>
          <w:sz w:val="24"/>
          <w:szCs w:val="24"/>
        </w:rPr>
        <w:t xml:space="preserve"> and addressing climate </w:t>
      </w:r>
      <w:r w:rsidR="00667CB1" w:rsidRPr="00117904">
        <w:rPr>
          <w:b/>
          <w:bCs/>
          <w:i/>
          <w:iCs/>
          <w:sz w:val="24"/>
          <w:szCs w:val="24"/>
        </w:rPr>
        <w:t>change.</w:t>
      </w:r>
      <w:r w:rsidR="009C5FEC" w:rsidRPr="00117904">
        <w:rPr>
          <w:b/>
          <w:bCs/>
          <w:i/>
          <w:iCs/>
          <w:sz w:val="24"/>
          <w:szCs w:val="24"/>
        </w:rPr>
        <w:t xml:space="preserve">  </w:t>
      </w:r>
    </w:p>
    <w:p w14:paraId="74ADDEB1" w14:textId="68FAC984" w:rsidR="001713FD" w:rsidRPr="00117904" w:rsidRDefault="009C5FEC" w:rsidP="00512CB2">
      <w:pPr>
        <w:shd w:val="clear" w:color="auto" w:fill="DEEAF6" w:themeFill="accent5" w:themeFillTint="33"/>
        <w:spacing w:line="240" w:lineRule="auto"/>
        <w:rPr>
          <w:b/>
          <w:bCs/>
          <w:i/>
          <w:iCs/>
          <w:sz w:val="24"/>
          <w:szCs w:val="24"/>
        </w:rPr>
      </w:pPr>
      <w:r w:rsidRPr="00117904">
        <w:rPr>
          <w:b/>
          <w:bCs/>
          <w:i/>
          <w:iCs/>
          <w:sz w:val="24"/>
          <w:szCs w:val="24"/>
        </w:rPr>
        <w:t xml:space="preserve">(a) As appropriate to their scale, nature and location, </w:t>
      </w:r>
      <w:r w:rsidR="00954501" w:rsidRPr="00117904">
        <w:rPr>
          <w:b/>
          <w:bCs/>
          <w:i/>
          <w:iCs/>
          <w:sz w:val="24"/>
          <w:szCs w:val="24"/>
        </w:rPr>
        <w:t xml:space="preserve">all </w:t>
      </w:r>
      <w:r w:rsidRPr="00117904">
        <w:rPr>
          <w:b/>
          <w:bCs/>
          <w:i/>
          <w:iCs/>
          <w:sz w:val="24"/>
          <w:szCs w:val="24"/>
        </w:rPr>
        <w:t xml:space="preserve">development proposals must:  </w:t>
      </w:r>
      <w:bookmarkEnd w:id="6"/>
      <w:r w:rsidR="003E478A" w:rsidRPr="00117904">
        <w:rPr>
          <w:b/>
          <w:bCs/>
          <w:i/>
          <w:iCs/>
          <w:sz w:val="24"/>
          <w:szCs w:val="24"/>
        </w:rPr>
        <w:t xml:space="preserve">                                                                                                                                            </w:t>
      </w:r>
      <w:r w:rsidR="001661DF" w:rsidRPr="00117904">
        <w:rPr>
          <w:b/>
          <w:bCs/>
          <w:i/>
          <w:iCs/>
          <w:sz w:val="24"/>
          <w:szCs w:val="24"/>
        </w:rPr>
        <w:t xml:space="preserve">                         </w:t>
      </w:r>
      <w:r w:rsidR="003E478A" w:rsidRPr="00117904">
        <w:rPr>
          <w:b/>
          <w:bCs/>
          <w:i/>
          <w:iCs/>
          <w:sz w:val="24"/>
          <w:szCs w:val="24"/>
        </w:rPr>
        <w:t xml:space="preserve"> </w:t>
      </w:r>
      <w:r w:rsidR="00E15510" w:rsidRPr="00117904">
        <w:rPr>
          <w:b/>
          <w:bCs/>
          <w:i/>
          <w:iCs/>
          <w:sz w:val="24"/>
          <w:szCs w:val="24"/>
        </w:rPr>
        <w:t>(</w:t>
      </w:r>
      <w:r w:rsidR="001713FD" w:rsidRPr="00117904">
        <w:rPr>
          <w:b/>
          <w:bCs/>
          <w:i/>
          <w:iCs/>
          <w:sz w:val="24"/>
          <w:szCs w:val="24"/>
        </w:rPr>
        <w:t>i) be appropriately located</w:t>
      </w:r>
      <w:r w:rsidR="00C305F5" w:rsidRPr="00117904">
        <w:rPr>
          <w:b/>
          <w:bCs/>
          <w:i/>
          <w:iCs/>
          <w:sz w:val="24"/>
          <w:szCs w:val="24"/>
        </w:rPr>
        <w:t>;</w:t>
      </w:r>
      <w:r w:rsidR="002B5B4F" w:rsidRPr="00117904">
        <w:t xml:space="preserve">                                                                                                                                            </w:t>
      </w:r>
      <w:r w:rsidR="00E15510" w:rsidRPr="00117904">
        <w:t>(</w:t>
      </w:r>
      <w:r w:rsidR="002B5B4F" w:rsidRPr="00117904">
        <w:rPr>
          <w:b/>
          <w:bCs/>
          <w:i/>
          <w:iCs/>
          <w:sz w:val="24"/>
          <w:szCs w:val="24"/>
        </w:rPr>
        <w:t xml:space="preserve">ii)  be of an appropriate scale and demonstrate a high standard of </w:t>
      </w:r>
      <w:r w:rsidR="003E478A" w:rsidRPr="00117904">
        <w:rPr>
          <w:b/>
          <w:bCs/>
          <w:i/>
          <w:iCs/>
          <w:sz w:val="24"/>
          <w:szCs w:val="24"/>
        </w:rPr>
        <w:t>design;</w:t>
      </w:r>
      <w:r w:rsidR="00C305F5" w:rsidRPr="00117904">
        <w:rPr>
          <w:b/>
          <w:bCs/>
          <w:i/>
          <w:iCs/>
          <w:sz w:val="24"/>
          <w:szCs w:val="24"/>
        </w:rPr>
        <w:br/>
      </w:r>
      <w:r w:rsidR="00E15510" w:rsidRPr="00117904">
        <w:rPr>
          <w:b/>
          <w:bCs/>
          <w:i/>
          <w:iCs/>
          <w:sz w:val="24"/>
          <w:szCs w:val="24"/>
        </w:rPr>
        <w:t>(</w:t>
      </w:r>
      <w:r w:rsidR="001713FD" w:rsidRPr="00117904">
        <w:rPr>
          <w:b/>
          <w:bCs/>
          <w:i/>
          <w:iCs/>
          <w:sz w:val="24"/>
          <w:szCs w:val="24"/>
        </w:rPr>
        <w:t>iii) have regard to their setting and the character of the local area</w:t>
      </w:r>
      <w:r w:rsidR="00C305F5" w:rsidRPr="00117904">
        <w:rPr>
          <w:b/>
          <w:bCs/>
          <w:i/>
          <w:iCs/>
          <w:sz w:val="24"/>
          <w:szCs w:val="24"/>
        </w:rPr>
        <w:t>;</w:t>
      </w:r>
      <w:r w:rsidR="00C305F5" w:rsidRPr="00117904">
        <w:rPr>
          <w:b/>
          <w:bCs/>
          <w:i/>
          <w:iCs/>
          <w:sz w:val="24"/>
          <w:szCs w:val="24"/>
        </w:rPr>
        <w:br/>
      </w:r>
      <w:r w:rsidR="00E15510" w:rsidRPr="00117904">
        <w:rPr>
          <w:b/>
          <w:bCs/>
          <w:i/>
          <w:iCs/>
          <w:sz w:val="24"/>
          <w:szCs w:val="24"/>
        </w:rPr>
        <w:t>(</w:t>
      </w:r>
      <w:r w:rsidR="001713FD" w:rsidRPr="00117904">
        <w:rPr>
          <w:b/>
          <w:bCs/>
          <w:i/>
          <w:iCs/>
          <w:sz w:val="24"/>
          <w:szCs w:val="24"/>
        </w:rPr>
        <w:t>iv) not unacceptably affect the amenity of nearby residents</w:t>
      </w:r>
      <w:r w:rsidR="00C305F5" w:rsidRPr="00117904">
        <w:rPr>
          <w:b/>
          <w:bCs/>
          <w:i/>
          <w:iCs/>
          <w:sz w:val="24"/>
          <w:szCs w:val="24"/>
        </w:rPr>
        <w:t>;</w:t>
      </w:r>
      <w:r w:rsidR="00C305F5" w:rsidRPr="00117904">
        <w:rPr>
          <w:b/>
          <w:bCs/>
          <w:i/>
          <w:iCs/>
          <w:sz w:val="24"/>
          <w:szCs w:val="24"/>
        </w:rPr>
        <w:br/>
      </w:r>
      <w:r w:rsidR="00E15510" w:rsidRPr="00117904">
        <w:rPr>
          <w:b/>
          <w:bCs/>
          <w:i/>
          <w:iCs/>
          <w:sz w:val="24"/>
          <w:szCs w:val="24"/>
        </w:rPr>
        <w:t>(</w:t>
      </w:r>
      <w:r w:rsidR="001713FD" w:rsidRPr="00117904">
        <w:rPr>
          <w:b/>
          <w:bCs/>
          <w:i/>
          <w:iCs/>
          <w:sz w:val="24"/>
          <w:szCs w:val="24"/>
        </w:rPr>
        <w:t>v) provide for sustainable transport modes (e.g. walking and cycling);</w:t>
      </w:r>
      <w:r w:rsidR="00C305F5" w:rsidRPr="00117904">
        <w:rPr>
          <w:b/>
          <w:bCs/>
          <w:i/>
          <w:iCs/>
          <w:sz w:val="24"/>
          <w:szCs w:val="24"/>
        </w:rPr>
        <w:br/>
      </w:r>
      <w:r w:rsidR="00E15510" w:rsidRPr="00117904">
        <w:rPr>
          <w:b/>
          <w:bCs/>
          <w:i/>
          <w:iCs/>
          <w:sz w:val="24"/>
          <w:szCs w:val="24"/>
        </w:rPr>
        <w:t>(</w:t>
      </w:r>
      <w:r w:rsidR="001713FD" w:rsidRPr="00117904">
        <w:rPr>
          <w:b/>
          <w:bCs/>
          <w:i/>
          <w:iCs/>
          <w:sz w:val="24"/>
          <w:szCs w:val="24"/>
        </w:rPr>
        <w:t>vi) respect the local built, social, cultural, historic and natural heritage assets</w:t>
      </w:r>
      <w:r w:rsidR="00E21145" w:rsidRPr="00117904">
        <w:rPr>
          <w:b/>
          <w:bCs/>
          <w:i/>
          <w:iCs/>
          <w:sz w:val="24"/>
          <w:szCs w:val="24"/>
        </w:rPr>
        <w:t>;</w:t>
      </w:r>
      <w:r w:rsidR="00C305F5" w:rsidRPr="00117904">
        <w:rPr>
          <w:b/>
          <w:bCs/>
          <w:i/>
          <w:iCs/>
          <w:sz w:val="24"/>
          <w:szCs w:val="24"/>
        </w:rPr>
        <w:br/>
      </w:r>
      <w:r w:rsidR="00E15510" w:rsidRPr="00117904">
        <w:rPr>
          <w:b/>
          <w:bCs/>
          <w:i/>
          <w:iCs/>
          <w:sz w:val="24"/>
          <w:szCs w:val="24"/>
        </w:rPr>
        <w:t>(</w:t>
      </w:r>
      <w:r w:rsidR="001713FD" w:rsidRPr="00117904">
        <w:rPr>
          <w:b/>
          <w:bCs/>
          <w:i/>
          <w:iCs/>
          <w:sz w:val="24"/>
          <w:szCs w:val="24"/>
        </w:rPr>
        <w:t>vii) demonstrate practical efforts to achieve (or preferably exceed) design and construction standards for sustainable development, to minimise CO2 emissions</w:t>
      </w:r>
      <w:r w:rsidR="00FA57F6" w:rsidRPr="00117904">
        <w:rPr>
          <w:b/>
          <w:bCs/>
          <w:i/>
          <w:iCs/>
          <w:sz w:val="24"/>
          <w:szCs w:val="24"/>
        </w:rPr>
        <w:t>.</w:t>
      </w:r>
      <w:r w:rsidR="002B5B4F" w:rsidRPr="00117904">
        <w:rPr>
          <w:b/>
          <w:bCs/>
          <w:i/>
          <w:iCs/>
          <w:sz w:val="24"/>
          <w:szCs w:val="24"/>
        </w:rPr>
        <w:t xml:space="preserve">                                                               </w:t>
      </w:r>
      <w:r w:rsidR="001713FD" w:rsidRPr="00117904">
        <w:rPr>
          <w:b/>
          <w:bCs/>
          <w:i/>
          <w:iCs/>
          <w:sz w:val="24"/>
          <w:szCs w:val="24"/>
        </w:rPr>
        <w:t xml:space="preserve"> </w:t>
      </w:r>
    </w:p>
    <w:p w14:paraId="1E0DD0ED" w14:textId="77F0ABCE" w:rsidR="009C5FEC" w:rsidRPr="00117904" w:rsidRDefault="00A835F1" w:rsidP="00512CB2">
      <w:pPr>
        <w:shd w:val="clear" w:color="auto" w:fill="DEEAF6" w:themeFill="accent5" w:themeFillTint="33"/>
        <w:spacing w:line="240" w:lineRule="auto"/>
        <w:rPr>
          <w:sz w:val="24"/>
          <w:szCs w:val="24"/>
        </w:rPr>
      </w:pPr>
      <w:r w:rsidRPr="00117904">
        <w:rPr>
          <w:b/>
          <w:bCs/>
          <w:i/>
          <w:iCs/>
          <w:sz w:val="24"/>
          <w:szCs w:val="24"/>
        </w:rPr>
        <w:lastRenderedPageBreak/>
        <w:t>(</w:t>
      </w:r>
      <w:r w:rsidR="001713FD" w:rsidRPr="00117904">
        <w:rPr>
          <w:b/>
          <w:bCs/>
          <w:i/>
          <w:iCs/>
          <w:sz w:val="24"/>
          <w:szCs w:val="24"/>
        </w:rPr>
        <w:t xml:space="preserve">b) Landowners, developers and applicants should engage with the Town Council and the local community early on in the </w:t>
      </w:r>
      <w:r w:rsidR="009C1D40" w:rsidRPr="00117904">
        <w:rPr>
          <w:b/>
          <w:bCs/>
          <w:i/>
          <w:iCs/>
          <w:sz w:val="24"/>
          <w:szCs w:val="24"/>
        </w:rPr>
        <w:t>formulation</w:t>
      </w:r>
      <w:r w:rsidR="001713FD" w:rsidRPr="00117904">
        <w:rPr>
          <w:b/>
          <w:bCs/>
          <w:i/>
          <w:iCs/>
          <w:sz w:val="24"/>
          <w:szCs w:val="24"/>
        </w:rPr>
        <w:t xml:space="preserve"> of proposals. In accordance with RCC policy, pre-application discussions for larger scale development proposals (e.g. 10+ houses or commercial development over 500m2) should involve appropriate consultation with the Town Council and local residents in advance of an application being submitted. </w:t>
      </w:r>
      <w:r w:rsidR="0094698E" w:rsidRPr="00117904">
        <w:rPr>
          <w:b/>
          <w:bCs/>
          <w:i/>
          <w:iCs/>
          <w:sz w:val="24"/>
          <w:szCs w:val="24"/>
        </w:rPr>
        <w:t xml:space="preserve"> It</w:t>
      </w:r>
      <w:r w:rsidR="001713FD" w:rsidRPr="00117904">
        <w:rPr>
          <w:b/>
          <w:bCs/>
          <w:i/>
          <w:iCs/>
          <w:sz w:val="24"/>
          <w:szCs w:val="24"/>
        </w:rPr>
        <w:t xml:space="preserve"> is expected that RCC will apply the policies of this NP in giving any pre-application advice</w:t>
      </w:r>
      <w:r w:rsidR="001713FD" w:rsidRPr="00117904">
        <w:rPr>
          <w:sz w:val="24"/>
          <w:szCs w:val="24"/>
        </w:rPr>
        <w:t>.</w:t>
      </w:r>
    </w:p>
    <w:p w14:paraId="1F5C954B" w14:textId="1CE989F8" w:rsidR="00842620" w:rsidRPr="00117904" w:rsidRDefault="00842620" w:rsidP="00512CB2">
      <w:pPr>
        <w:shd w:val="clear" w:color="auto" w:fill="DEEAF6" w:themeFill="accent5" w:themeFillTint="33"/>
        <w:spacing w:line="240" w:lineRule="auto"/>
        <w:rPr>
          <w:sz w:val="24"/>
          <w:szCs w:val="24"/>
        </w:rPr>
      </w:pPr>
      <w:r w:rsidRPr="00117904">
        <w:rPr>
          <w:b/>
          <w:bCs/>
          <w:i/>
          <w:iCs/>
          <w:sz w:val="24"/>
          <w:szCs w:val="24"/>
        </w:rPr>
        <w:t xml:space="preserve">(c) All new development should be designed to anticipate climate change, to be capable of being adapted to minimise resources used in both construction and future use operation, at the same time as being sensitive to the local character. </w:t>
      </w:r>
    </w:p>
    <w:p w14:paraId="13E4ACFB" w14:textId="77777777" w:rsidR="003E478A" w:rsidRPr="00117904" w:rsidRDefault="003E478A" w:rsidP="00BB0E6F">
      <w:pPr>
        <w:spacing w:line="240" w:lineRule="auto"/>
        <w:rPr>
          <w:b/>
          <w:bCs/>
          <w:sz w:val="24"/>
          <w:szCs w:val="24"/>
        </w:rPr>
      </w:pPr>
    </w:p>
    <w:p w14:paraId="415F6D9C" w14:textId="77777777" w:rsidR="00D92CA6" w:rsidRPr="00117904" w:rsidRDefault="00D92CA6" w:rsidP="00BB0E6F">
      <w:pPr>
        <w:spacing w:line="240" w:lineRule="auto"/>
        <w:rPr>
          <w:b/>
          <w:bCs/>
          <w:sz w:val="24"/>
          <w:szCs w:val="24"/>
        </w:rPr>
      </w:pPr>
    </w:p>
    <w:p w14:paraId="7170A416" w14:textId="77777777" w:rsidR="00D92CA6" w:rsidRPr="00117904" w:rsidRDefault="00D92CA6" w:rsidP="00BB0E6F">
      <w:pPr>
        <w:spacing w:line="240" w:lineRule="auto"/>
        <w:rPr>
          <w:b/>
          <w:bCs/>
          <w:sz w:val="24"/>
          <w:szCs w:val="24"/>
        </w:rPr>
      </w:pPr>
    </w:p>
    <w:p w14:paraId="72ACE5D2" w14:textId="77777777" w:rsidR="00D92CA6" w:rsidRPr="00117904" w:rsidRDefault="00D92CA6" w:rsidP="00BB0E6F">
      <w:pPr>
        <w:spacing w:line="240" w:lineRule="auto"/>
        <w:rPr>
          <w:b/>
          <w:bCs/>
          <w:sz w:val="24"/>
          <w:szCs w:val="24"/>
        </w:rPr>
      </w:pPr>
    </w:p>
    <w:p w14:paraId="1CB48649" w14:textId="77777777" w:rsidR="00D92CA6" w:rsidRPr="00117904" w:rsidRDefault="00D92CA6" w:rsidP="00BB0E6F">
      <w:pPr>
        <w:spacing w:line="240" w:lineRule="auto"/>
        <w:rPr>
          <w:b/>
          <w:bCs/>
          <w:sz w:val="24"/>
          <w:szCs w:val="24"/>
        </w:rPr>
      </w:pPr>
    </w:p>
    <w:p w14:paraId="426F553C" w14:textId="77777777" w:rsidR="00D92CA6" w:rsidRPr="00117904" w:rsidRDefault="00D92CA6" w:rsidP="00BB0E6F">
      <w:pPr>
        <w:spacing w:line="240" w:lineRule="auto"/>
        <w:rPr>
          <w:b/>
          <w:bCs/>
          <w:sz w:val="24"/>
          <w:szCs w:val="24"/>
        </w:rPr>
      </w:pPr>
    </w:p>
    <w:p w14:paraId="7828BFDD" w14:textId="77777777" w:rsidR="00D92CA6" w:rsidRPr="00117904" w:rsidRDefault="00D92CA6" w:rsidP="00BB0E6F">
      <w:pPr>
        <w:spacing w:line="240" w:lineRule="auto"/>
        <w:rPr>
          <w:b/>
          <w:bCs/>
          <w:sz w:val="24"/>
          <w:szCs w:val="24"/>
        </w:rPr>
      </w:pPr>
    </w:p>
    <w:p w14:paraId="4091F2F4" w14:textId="77777777" w:rsidR="00D92CA6" w:rsidRPr="00117904" w:rsidRDefault="00D92CA6" w:rsidP="00BB0E6F">
      <w:pPr>
        <w:spacing w:line="240" w:lineRule="auto"/>
        <w:rPr>
          <w:b/>
          <w:bCs/>
          <w:sz w:val="24"/>
          <w:szCs w:val="24"/>
        </w:rPr>
      </w:pPr>
    </w:p>
    <w:p w14:paraId="4F0A8725" w14:textId="77777777" w:rsidR="00D92CA6" w:rsidRPr="00117904" w:rsidRDefault="00D92CA6" w:rsidP="00BB0E6F">
      <w:pPr>
        <w:spacing w:line="240" w:lineRule="auto"/>
        <w:rPr>
          <w:b/>
          <w:bCs/>
          <w:sz w:val="24"/>
          <w:szCs w:val="24"/>
        </w:rPr>
      </w:pPr>
    </w:p>
    <w:p w14:paraId="3909B376" w14:textId="77777777" w:rsidR="00D92CA6" w:rsidRPr="00117904" w:rsidRDefault="00D92CA6" w:rsidP="00BB0E6F">
      <w:pPr>
        <w:spacing w:line="240" w:lineRule="auto"/>
        <w:rPr>
          <w:b/>
          <w:bCs/>
          <w:sz w:val="24"/>
          <w:szCs w:val="24"/>
        </w:rPr>
      </w:pPr>
    </w:p>
    <w:p w14:paraId="7854310A" w14:textId="77777777" w:rsidR="00D92CA6" w:rsidRPr="00117904" w:rsidRDefault="00D92CA6" w:rsidP="00BB0E6F">
      <w:pPr>
        <w:spacing w:line="240" w:lineRule="auto"/>
        <w:rPr>
          <w:b/>
          <w:bCs/>
          <w:sz w:val="24"/>
          <w:szCs w:val="24"/>
        </w:rPr>
      </w:pPr>
    </w:p>
    <w:p w14:paraId="47DA5C2E" w14:textId="22E465C8" w:rsidR="00D92CA6" w:rsidRPr="00117904" w:rsidRDefault="00D92CA6" w:rsidP="00BB0E6F">
      <w:pPr>
        <w:spacing w:line="240" w:lineRule="auto"/>
        <w:rPr>
          <w:b/>
          <w:bCs/>
          <w:sz w:val="24"/>
          <w:szCs w:val="24"/>
        </w:rPr>
      </w:pPr>
    </w:p>
    <w:p w14:paraId="2F218020" w14:textId="333D2221" w:rsidR="003307DC" w:rsidRPr="00117904" w:rsidRDefault="003307DC" w:rsidP="00BB0E6F">
      <w:pPr>
        <w:spacing w:line="240" w:lineRule="auto"/>
        <w:rPr>
          <w:b/>
          <w:bCs/>
          <w:sz w:val="24"/>
          <w:szCs w:val="24"/>
        </w:rPr>
      </w:pPr>
    </w:p>
    <w:p w14:paraId="4B532DA8" w14:textId="77777777" w:rsidR="003307DC" w:rsidRPr="00117904" w:rsidRDefault="003307DC" w:rsidP="00BB0E6F">
      <w:pPr>
        <w:spacing w:line="240" w:lineRule="auto"/>
        <w:rPr>
          <w:b/>
          <w:bCs/>
          <w:sz w:val="24"/>
          <w:szCs w:val="24"/>
        </w:rPr>
      </w:pPr>
    </w:p>
    <w:p w14:paraId="259DC0DA" w14:textId="77777777" w:rsidR="00D92CA6" w:rsidRPr="00117904" w:rsidRDefault="00D92CA6" w:rsidP="00BB0E6F">
      <w:pPr>
        <w:spacing w:line="240" w:lineRule="auto"/>
        <w:rPr>
          <w:b/>
          <w:bCs/>
          <w:sz w:val="24"/>
          <w:szCs w:val="24"/>
        </w:rPr>
      </w:pPr>
    </w:p>
    <w:p w14:paraId="7822C7C8" w14:textId="77777777" w:rsidR="00D92CA6" w:rsidRPr="00117904" w:rsidRDefault="00D92CA6" w:rsidP="00BB0E6F">
      <w:pPr>
        <w:spacing w:line="240" w:lineRule="auto"/>
        <w:rPr>
          <w:b/>
          <w:bCs/>
          <w:sz w:val="24"/>
          <w:szCs w:val="24"/>
        </w:rPr>
      </w:pPr>
    </w:p>
    <w:p w14:paraId="50666830" w14:textId="77777777" w:rsidR="00D92CA6" w:rsidRPr="00117904" w:rsidRDefault="00D92CA6" w:rsidP="00BB0E6F">
      <w:pPr>
        <w:spacing w:line="240" w:lineRule="auto"/>
        <w:rPr>
          <w:b/>
          <w:bCs/>
          <w:sz w:val="24"/>
          <w:szCs w:val="24"/>
        </w:rPr>
      </w:pPr>
    </w:p>
    <w:p w14:paraId="3EDAB4D6" w14:textId="77777777" w:rsidR="00D92CA6" w:rsidRPr="00117904" w:rsidRDefault="00D92CA6" w:rsidP="00BB0E6F">
      <w:pPr>
        <w:spacing w:line="240" w:lineRule="auto"/>
        <w:rPr>
          <w:b/>
          <w:bCs/>
          <w:sz w:val="24"/>
          <w:szCs w:val="24"/>
        </w:rPr>
      </w:pPr>
    </w:p>
    <w:p w14:paraId="3FEF4FF3" w14:textId="77777777" w:rsidR="00D92CA6" w:rsidRPr="00117904" w:rsidRDefault="00D92CA6" w:rsidP="00BB0E6F">
      <w:pPr>
        <w:spacing w:line="240" w:lineRule="auto"/>
        <w:rPr>
          <w:b/>
          <w:bCs/>
          <w:sz w:val="24"/>
          <w:szCs w:val="24"/>
        </w:rPr>
      </w:pPr>
    </w:p>
    <w:p w14:paraId="1E861D38" w14:textId="77777777" w:rsidR="00D92CA6" w:rsidRPr="00117904" w:rsidRDefault="00D92CA6" w:rsidP="00BB0E6F">
      <w:pPr>
        <w:spacing w:line="240" w:lineRule="auto"/>
        <w:rPr>
          <w:b/>
          <w:bCs/>
          <w:sz w:val="24"/>
          <w:szCs w:val="24"/>
        </w:rPr>
      </w:pPr>
    </w:p>
    <w:p w14:paraId="315445B2" w14:textId="77777777" w:rsidR="00D92CA6" w:rsidRPr="00117904" w:rsidRDefault="00D92CA6" w:rsidP="00BB0E6F">
      <w:pPr>
        <w:spacing w:line="240" w:lineRule="auto"/>
        <w:rPr>
          <w:b/>
          <w:bCs/>
          <w:sz w:val="24"/>
          <w:szCs w:val="24"/>
        </w:rPr>
      </w:pPr>
    </w:p>
    <w:p w14:paraId="4047C665" w14:textId="77777777" w:rsidR="00D92CA6" w:rsidRPr="00117904" w:rsidRDefault="00D92CA6" w:rsidP="00BB0E6F">
      <w:pPr>
        <w:spacing w:line="240" w:lineRule="auto"/>
        <w:rPr>
          <w:b/>
          <w:bCs/>
          <w:sz w:val="24"/>
          <w:szCs w:val="24"/>
        </w:rPr>
      </w:pPr>
    </w:p>
    <w:p w14:paraId="7DAAD956" w14:textId="77777777" w:rsidR="000C5DB2" w:rsidRPr="00117904" w:rsidRDefault="000C5DB2" w:rsidP="00BB0E6F">
      <w:pPr>
        <w:spacing w:line="240" w:lineRule="auto"/>
        <w:rPr>
          <w:b/>
          <w:bCs/>
          <w:sz w:val="24"/>
          <w:szCs w:val="24"/>
        </w:rPr>
      </w:pPr>
    </w:p>
    <w:p w14:paraId="7C6063E3" w14:textId="77777777" w:rsidR="000C5DB2" w:rsidRPr="00117904" w:rsidRDefault="000C5DB2" w:rsidP="00BB0E6F">
      <w:pPr>
        <w:spacing w:line="240" w:lineRule="auto"/>
        <w:rPr>
          <w:b/>
          <w:bCs/>
          <w:sz w:val="24"/>
          <w:szCs w:val="24"/>
        </w:rPr>
      </w:pPr>
    </w:p>
    <w:p w14:paraId="48F4AF55" w14:textId="77777777" w:rsidR="00D92CA6" w:rsidRPr="00117904" w:rsidRDefault="00D92CA6" w:rsidP="00BB0E6F">
      <w:pPr>
        <w:spacing w:line="240" w:lineRule="auto"/>
        <w:rPr>
          <w:b/>
          <w:bCs/>
          <w:sz w:val="24"/>
          <w:szCs w:val="24"/>
        </w:rPr>
      </w:pPr>
    </w:p>
    <w:p w14:paraId="258484CC" w14:textId="77777777" w:rsidR="00CA147C" w:rsidRPr="00117904" w:rsidRDefault="00CA147C" w:rsidP="00BB0E6F">
      <w:pPr>
        <w:spacing w:line="240" w:lineRule="auto"/>
        <w:rPr>
          <w:b/>
          <w:bCs/>
          <w:sz w:val="24"/>
          <w:szCs w:val="24"/>
        </w:rPr>
      </w:pPr>
      <w:bookmarkStart w:id="7" w:name="_Hlk135214033"/>
    </w:p>
    <w:p w14:paraId="6E65E647" w14:textId="649E3C84" w:rsidR="00BB0E6F" w:rsidRPr="00117904" w:rsidRDefault="00BB0E6F" w:rsidP="00BB0E6F">
      <w:pPr>
        <w:spacing w:line="240" w:lineRule="auto"/>
        <w:rPr>
          <w:b/>
          <w:bCs/>
          <w:sz w:val="24"/>
          <w:szCs w:val="24"/>
        </w:rPr>
      </w:pPr>
      <w:r w:rsidRPr="00117904">
        <w:rPr>
          <w:b/>
          <w:bCs/>
          <w:sz w:val="24"/>
          <w:szCs w:val="24"/>
        </w:rPr>
        <w:lastRenderedPageBreak/>
        <w:t>Housing Policies</w:t>
      </w:r>
    </w:p>
    <w:bookmarkEnd w:id="7"/>
    <w:p w14:paraId="2194D71C" w14:textId="23194533" w:rsidR="00DA09DA" w:rsidRPr="00117904" w:rsidRDefault="009236F8" w:rsidP="00BB0E6F">
      <w:pPr>
        <w:spacing w:line="240" w:lineRule="auto"/>
        <w:rPr>
          <w:b/>
          <w:bCs/>
          <w:sz w:val="24"/>
          <w:szCs w:val="24"/>
        </w:rPr>
      </w:pPr>
      <w:r w:rsidRPr="00117904">
        <w:rPr>
          <w:b/>
          <w:bCs/>
          <w:sz w:val="24"/>
          <w:szCs w:val="24"/>
        </w:rPr>
        <w:t>1</w:t>
      </w:r>
      <w:r w:rsidR="00A835F1" w:rsidRPr="00117904">
        <w:rPr>
          <w:b/>
          <w:bCs/>
          <w:sz w:val="24"/>
          <w:szCs w:val="24"/>
        </w:rPr>
        <w:t>.</w:t>
      </w:r>
      <w:r w:rsidRPr="00117904">
        <w:rPr>
          <w:b/>
          <w:bCs/>
          <w:sz w:val="24"/>
          <w:szCs w:val="24"/>
        </w:rPr>
        <w:t xml:space="preserve"> </w:t>
      </w:r>
      <w:r w:rsidR="00F709A7" w:rsidRPr="00117904">
        <w:rPr>
          <w:b/>
          <w:bCs/>
          <w:sz w:val="24"/>
          <w:szCs w:val="24"/>
        </w:rPr>
        <w:t>O</w:t>
      </w:r>
      <w:r w:rsidR="00DA09DA" w:rsidRPr="00117904">
        <w:rPr>
          <w:b/>
          <w:bCs/>
          <w:sz w:val="24"/>
          <w:szCs w:val="24"/>
        </w:rPr>
        <w:t xml:space="preserve">verall </w:t>
      </w:r>
      <w:r w:rsidR="00F709A7" w:rsidRPr="00117904">
        <w:rPr>
          <w:b/>
          <w:bCs/>
          <w:sz w:val="24"/>
          <w:szCs w:val="24"/>
        </w:rPr>
        <w:t>H</w:t>
      </w:r>
      <w:r w:rsidR="00DA09DA" w:rsidRPr="00117904">
        <w:rPr>
          <w:b/>
          <w:bCs/>
          <w:sz w:val="24"/>
          <w:szCs w:val="24"/>
        </w:rPr>
        <w:t xml:space="preserve">ousing </w:t>
      </w:r>
      <w:r w:rsidR="00F709A7" w:rsidRPr="00117904">
        <w:rPr>
          <w:b/>
          <w:bCs/>
          <w:sz w:val="24"/>
          <w:szCs w:val="24"/>
        </w:rPr>
        <w:t>N</w:t>
      </w:r>
      <w:r w:rsidR="00DA09DA" w:rsidRPr="00117904">
        <w:rPr>
          <w:b/>
          <w:bCs/>
          <w:sz w:val="24"/>
          <w:szCs w:val="24"/>
        </w:rPr>
        <w:t>umbers</w:t>
      </w:r>
      <w:r w:rsidR="0040659E" w:rsidRPr="00117904">
        <w:rPr>
          <w:b/>
          <w:bCs/>
          <w:sz w:val="24"/>
          <w:szCs w:val="24"/>
        </w:rPr>
        <w:t xml:space="preserve"> (Policy H1)</w:t>
      </w:r>
    </w:p>
    <w:p w14:paraId="0C2E7969" w14:textId="0087F179" w:rsidR="00A82CBB" w:rsidRPr="00117904" w:rsidRDefault="00A82CBB" w:rsidP="00BB0E6F">
      <w:pPr>
        <w:spacing w:line="240" w:lineRule="auto"/>
        <w:rPr>
          <w:b/>
          <w:bCs/>
          <w:sz w:val="24"/>
          <w:szCs w:val="24"/>
        </w:rPr>
      </w:pPr>
      <w:r w:rsidRPr="00117904">
        <w:rPr>
          <w:b/>
          <w:bCs/>
          <w:sz w:val="24"/>
          <w:szCs w:val="24"/>
        </w:rPr>
        <w:t xml:space="preserve">Rationale </w:t>
      </w:r>
    </w:p>
    <w:p w14:paraId="70F2D8FC" w14:textId="5B6EB965" w:rsidR="00B07FB9" w:rsidRPr="00117904" w:rsidRDefault="00A82CBB" w:rsidP="00A82CBB">
      <w:pPr>
        <w:spacing w:line="240" w:lineRule="auto"/>
        <w:rPr>
          <w:i/>
          <w:iCs/>
          <w:sz w:val="24"/>
          <w:szCs w:val="24"/>
        </w:rPr>
      </w:pPr>
      <w:r w:rsidRPr="00117904">
        <w:rPr>
          <w:sz w:val="24"/>
          <w:szCs w:val="24"/>
        </w:rPr>
        <w:t>Under the “Duty to support”</w:t>
      </w:r>
      <w:r w:rsidR="00510C37" w:rsidRPr="00117904">
        <w:rPr>
          <w:sz w:val="24"/>
          <w:szCs w:val="24"/>
        </w:rPr>
        <w:t>,</w:t>
      </w:r>
      <w:r w:rsidRPr="00117904">
        <w:rPr>
          <w:sz w:val="24"/>
          <w:szCs w:val="24"/>
        </w:rPr>
        <w:t xml:space="preserve"> the County Council is working actively with the Town Council on the review of the Uppingham Neighbourhood Plan. As part of this, an indicative dwelling requirement ha</w:t>
      </w:r>
      <w:r w:rsidR="007028F6" w:rsidRPr="00117904">
        <w:rPr>
          <w:sz w:val="24"/>
          <w:szCs w:val="24"/>
        </w:rPr>
        <w:t>d</w:t>
      </w:r>
      <w:r w:rsidRPr="00117904">
        <w:rPr>
          <w:sz w:val="24"/>
          <w:szCs w:val="24"/>
        </w:rPr>
        <w:t xml:space="preserve"> been confirmed by RCC </w:t>
      </w:r>
      <w:r w:rsidR="00BA13F8" w:rsidRPr="00117904">
        <w:rPr>
          <w:sz w:val="24"/>
          <w:szCs w:val="24"/>
        </w:rPr>
        <w:t>as</w:t>
      </w:r>
      <w:r w:rsidRPr="00117904">
        <w:rPr>
          <w:sz w:val="24"/>
          <w:szCs w:val="24"/>
        </w:rPr>
        <w:t xml:space="preserve"> </w:t>
      </w:r>
      <w:r w:rsidR="003E478A" w:rsidRPr="00117904">
        <w:rPr>
          <w:sz w:val="24"/>
          <w:szCs w:val="24"/>
        </w:rPr>
        <w:t xml:space="preserve">a minimum of </w:t>
      </w:r>
      <w:r w:rsidRPr="00117904">
        <w:rPr>
          <w:sz w:val="24"/>
          <w:szCs w:val="24"/>
        </w:rPr>
        <w:t>3</w:t>
      </w:r>
      <w:r w:rsidR="00943721" w:rsidRPr="00117904">
        <w:rPr>
          <w:sz w:val="24"/>
          <w:szCs w:val="24"/>
        </w:rPr>
        <w:t>60</w:t>
      </w:r>
      <w:r w:rsidRPr="00117904">
        <w:rPr>
          <w:sz w:val="24"/>
          <w:szCs w:val="24"/>
        </w:rPr>
        <w:t xml:space="preserve"> dwellings for the period 2021 to 2041. RCC </w:t>
      </w:r>
      <w:r w:rsidR="00E81FF1" w:rsidRPr="00117904">
        <w:rPr>
          <w:sz w:val="24"/>
          <w:szCs w:val="24"/>
        </w:rPr>
        <w:t xml:space="preserve">advises, however, </w:t>
      </w:r>
      <w:r w:rsidRPr="00117904">
        <w:rPr>
          <w:sz w:val="24"/>
          <w:szCs w:val="24"/>
        </w:rPr>
        <w:t>that there is discretion for the NP to set a buffer to address choice and contingency</w:t>
      </w:r>
      <w:bookmarkStart w:id="8" w:name="_Hlk106354102"/>
      <w:r w:rsidR="00E81FF1" w:rsidRPr="00117904">
        <w:rPr>
          <w:sz w:val="24"/>
          <w:szCs w:val="24"/>
        </w:rPr>
        <w:t>. As</w:t>
      </w:r>
      <w:r w:rsidR="007028F6" w:rsidRPr="00117904">
        <w:rPr>
          <w:sz w:val="24"/>
          <w:szCs w:val="24"/>
        </w:rPr>
        <w:t xml:space="preserve"> noted </w:t>
      </w:r>
      <w:r w:rsidR="00E81FF1" w:rsidRPr="00117904">
        <w:rPr>
          <w:sz w:val="24"/>
          <w:szCs w:val="24"/>
        </w:rPr>
        <w:t>in</w:t>
      </w:r>
      <w:r w:rsidR="00291C61" w:rsidRPr="00117904">
        <w:rPr>
          <w:sz w:val="24"/>
          <w:szCs w:val="24"/>
        </w:rPr>
        <w:t xml:space="preserve"> S</w:t>
      </w:r>
      <w:r w:rsidR="00E81FF1" w:rsidRPr="00117904">
        <w:rPr>
          <w:sz w:val="24"/>
          <w:szCs w:val="24"/>
        </w:rPr>
        <w:t>ection</w:t>
      </w:r>
      <w:r w:rsidR="00291C61" w:rsidRPr="00117904">
        <w:rPr>
          <w:sz w:val="24"/>
          <w:szCs w:val="24"/>
        </w:rPr>
        <w:t xml:space="preserve"> 7</w:t>
      </w:r>
      <w:r w:rsidR="00E81FF1" w:rsidRPr="00117904">
        <w:rPr>
          <w:sz w:val="24"/>
          <w:szCs w:val="24"/>
        </w:rPr>
        <w:t xml:space="preserve">, </w:t>
      </w:r>
      <w:r w:rsidR="00B138D4" w:rsidRPr="00117904">
        <w:rPr>
          <w:sz w:val="24"/>
          <w:szCs w:val="24"/>
        </w:rPr>
        <w:t>past development rates have been lower than anticipated in</w:t>
      </w:r>
      <w:r w:rsidR="00AC114D" w:rsidRPr="00117904">
        <w:rPr>
          <w:sz w:val="24"/>
          <w:szCs w:val="24"/>
        </w:rPr>
        <w:t xml:space="preserve"> the</w:t>
      </w:r>
      <w:r w:rsidR="00B138D4" w:rsidRPr="00117904">
        <w:rPr>
          <w:sz w:val="24"/>
          <w:szCs w:val="24"/>
        </w:rPr>
        <w:t xml:space="preserve"> Core Strategy</w:t>
      </w:r>
      <w:r w:rsidR="007028F6" w:rsidRPr="00117904">
        <w:rPr>
          <w:sz w:val="24"/>
          <w:szCs w:val="24"/>
        </w:rPr>
        <w:t xml:space="preserve"> and</w:t>
      </w:r>
      <w:r w:rsidR="00B138D4" w:rsidRPr="00117904">
        <w:rPr>
          <w:sz w:val="24"/>
          <w:szCs w:val="24"/>
        </w:rPr>
        <w:t xml:space="preserve"> the range of figures contained in the recent Issues &amp; Options Consultation for the new Local Plan shows a potential higher indicative dwelling requirement for Uppingham. It is, therefore, justifiable for </w:t>
      </w:r>
      <w:r w:rsidR="00E81FF1" w:rsidRPr="00117904">
        <w:rPr>
          <w:sz w:val="24"/>
          <w:szCs w:val="24"/>
        </w:rPr>
        <w:t>t</w:t>
      </w:r>
      <w:r w:rsidRPr="00117904">
        <w:rPr>
          <w:sz w:val="24"/>
          <w:szCs w:val="24"/>
        </w:rPr>
        <w:t xml:space="preserve">he Neighbourhood Plan review </w:t>
      </w:r>
      <w:r w:rsidR="00B138D4" w:rsidRPr="00117904">
        <w:rPr>
          <w:sz w:val="24"/>
          <w:szCs w:val="24"/>
        </w:rPr>
        <w:t xml:space="preserve">to </w:t>
      </w:r>
      <w:r w:rsidR="007028F6" w:rsidRPr="00117904">
        <w:rPr>
          <w:sz w:val="24"/>
          <w:szCs w:val="24"/>
        </w:rPr>
        <w:t xml:space="preserve">be </w:t>
      </w:r>
      <w:r w:rsidRPr="00117904">
        <w:rPr>
          <w:sz w:val="24"/>
          <w:szCs w:val="24"/>
        </w:rPr>
        <w:t>base</w:t>
      </w:r>
      <w:r w:rsidR="007028F6" w:rsidRPr="00117904">
        <w:rPr>
          <w:sz w:val="24"/>
          <w:szCs w:val="24"/>
        </w:rPr>
        <w:t>d</w:t>
      </w:r>
      <w:r w:rsidRPr="00117904">
        <w:rPr>
          <w:sz w:val="24"/>
          <w:szCs w:val="24"/>
        </w:rPr>
        <w:t xml:space="preserve"> on a </w:t>
      </w:r>
      <w:r w:rsidR="00B138D4" w:rsidRPr="00117904">
        <w:rPr>
          <w:sz w:val="24"/>
          <w:szCs w:val="24"/>
        </w:rPr>
        <w:t xml:space="preserve">higher </w:t>
      </w:r>
      <w:r w:rsidRPr="00117904">
        <w:rPr>
          <w:sz w:val="24"/>
          <w:szCs w:val="24"/>
        </w:rPr>
        <w:t xml:space="preserve">requirement of </w:t>
      </w:r>
      <w:r w:rsidR="00E81FF1" w:rsidRPr="00117904">
        <w:rPr>
          <w:sz w:val="24"/>
          <w:szCs w:val="24"/>
        </w:rPr>
        <w:t>5</w:t>
      </w:r>
      <w:r w:rsidR="00A34DAD" w:rsidRPr="00117904">
        <w:rPr>
          <w:sz w:val="24"/>
          <w:szCs w:val="24"/>
        </w:rPr>
        <w:t>13</w:t>
      </w:r>
      <w:r w:rsidRPr="00117904">
        <w:rPr>
          <w:sz w:val="24"/>
          <w:szCs w:val="24"/>
        </w:rPr>
        <w:t xml:space="preserve"> new dwellings </w:t>
      </w:r>
      <w:bookmarkEnd w:id="8"/>
      <w:r w:rsidRPr="00117904">
        <w:rPr>
          <w:sz w:val="24"/>
          <w:szCs w:val="24"/>
        </w:rPr>
        <w:t>over the period 202</w:t>
      </w:r>
      <w:r w:rsidR="0040775C" w:rsidRPr="00117904">
        <w:rPr>
          <w:sz w:val="24"/>
          <w:szCs w:val="24"/>
        </w:rPr>
        <w:t>1</w:t>
      </w:r>
      <w:r w:rsidRPr="00117904">
        <w:rPr>
          <w:sz w:val="24"/>
          <w:szCs w:val="24"/>
        </w:rPr>
        <w:t xml:space="preserve"> to 2041. </w:t>
      </w:r>
      <w:r w:rsidR="00B138D4" w:rsidRPr="00117904">
        <w:rPr>
          <w:sz w:val="24"/>
          <w:szCs w:val="24"/>
        </w:rPr>
        <w:t xml:space="preserve">Details </w:t>
      </w:r>
      <w:r w:rsidR="00E2097C" w:rsidRPr="00117904">
        <w:rPr>
          <w:sz w:val="24"/>
          <w:szCs w:val="24"/>
        </w:rPr>
        <w:t>are given</w:t>
      </w:r>
      <w:r w:rsidR="00B138D4" w:rsidRPr="00117904">
        <w:rPr>
          <w:sz w:val="24"/>
          <w:szCs w:val="24"/>
        </w:rPr>
        <w:t xml:space="preserve"> in the Evidence Document</w:t>
      </w:r>
      <w:r w:rsidR="00E2097C" w:rsidRPr="00117904">
        <w:rPr>
          <w:sz w:val="24"/>
          <w:szCs w:val="24"/>
        </w:rPr>
        <w:t>:</w:t>
      </w:r>
      <w:r w:rsidR="00B138D4" w:rsidRPr="00117904">
        <w:rPr>
          <w:sz w:val="24"/>
          <w:szCs w:val="24"/>
        </w:rPr>
        <w:t xml:space="preserve"> </w:t>
      </w:r>
      <w:r w:rsidR="00E2097C" w:rsidRPr="00117904">
        <w:rPr>
          <w:sz w:val="24"/>
          <w:szCs w:val="24"/>
        </w:rPr>
        <w:t>Housing Requirement: Past Delivery Rates.</w:t>
      </w:r>
      <w:r w:rsidR="00E446EE" w:rsidRPr="00117904">
        <w:rPr>
          <w:sz w:val="24"/>
          <w:szCs w:val="24"/>
        </w:rPr>
        <w:t xml:space="preserve"> Taking account of commitments (see Section 7 above)</w:t>
      </w:r>
      <w:r w:rsidR="00D012C5" w:rsidRPr="00117904">
        <w:rPr>
          <w:sz w:val="24"/>
          <w:szCs w:val="24"/>
        </w:rPr>
        <w:t>, new</w:t>
      </w:r>
      <w:r w:rsidR="00E446EE" w:rsidRPr="00117904">
        <w:rPr>
          <w:sz w:val="24"/>
          <w:szCs w:val="24"/>
        </w:rPr>
        <w:t xml:space="preserve"> sites need to be allocated to accommodate around </w:t>
      </w:r>
      <w:r w:rsidR="000B7EFE" w:rsidRPr="00117904">
        <w:rPr>
          <w:sz w:val="24"/>
          <w:szCs w:val="24"/>
        </w:rPr>
        <w:t>3</w:t>
      </w:r>
      <w:r w:rsidR="00660F4E" w:rsidRPr="00117904">
        <w:rPr>
          <w:sz w:val="24"/>
          <w:szCs w:val="24"/>
        </w:rPr>
        <w:t>3</w:t>
      </w:r>
      <w:r w:rsidR="00D30CE1" w:rsidRPr="00117904">
        <w:rPr>
          <w:sz w:val="24"/>
          <w:szCs w:val="24"/>
        </w:rPr>
        <w:t>0</w:t>
      </w:r>
      <w:r w:rsidR="000B7EFE" w:rsidRPr="00117904">
        <w:rPr>
          <w:sz w:val="24"/>
          <w:szCs w:val="24"/>
        </w:rPr>
        <w:t xml:space="preserve"> new dwellings.</w:t>
      </w:r>
    </w:p>
    <w:p w14:paraId="675F8760" w14:textId="4A21ABF4" w:rsidR="00A82CBB" w:rsidRPr="00117904" w:rsidRDefault="00A82CBB" w:rsidP="00A82CBB">
      <w:pPr>
        <w:spacing w:line="240" w:lineRule="auto"/>
        <w:rPr>
          <w:sz w:val="24"/>
          <w:szCs w:val="24"/>
        </w:rPr>
      </w:pPr>
      <w:r w:rsidRPr="00117904">
        <w:rPr>
          <w:sz w:val="24"/>
          <w:szCs w:val="24"/>
        </w:rPr>
        <w:t>The NPPF states that local planning authorities should promote an effective use of land taking account of the need for housing and development within their area</w:t>
      </w:r>
      <w:r w:rsidR="00DA0CB2" w:rsidRPr="00117904">
        <w:rPr>
          <w:sz w:val="24"/>
          <w:szCs w:val="24"/>
        </w:rPr>
        <w:t>,</w:t>
      </w:r>
      <w:r w:rsidRPr="00117904">
        <w:rPr>
          <w:sz w:val="24"/>
          <w:szCs w:val="24"/>
        </w:rPr>
        <w:t xml:space="preserve"> together with the local housing market and viability, the character and setting of an area and the importance of securing well designed attractive and healthy places.</w:t>
      </w:r>
    </w:p>
    <w:p w14:paraId="71A2DF7B" w14:textId="08CE8403" w:rsidR="00DA5DEE" w:rsidRPr="00117904" w:rsidRDefault="00745F03" w:rsidP="00745F03">
      <w:pPr>
        <w:spacing w:line="240" w:lineRule="auto"/>
        <w:rPr>
          <w:sz w:val="24"/>
          <w:szCs w:val="24"/>
        </w:rPr>
      </w:pPr>
      <w:r w:rsidRPr="00117904">
        <w:rPr>
          <w:sz w:val="24"/>
          <w:szCs w:val="24"/>
        </w:rPr>
        <w:t xml:space="preserve">At County level, evidence on density requirements for new development has been reviewed and shows that the previous density </w:t>
      </w:r>
      <w:r w:rsidR="007028F6" w:rsidRPr="00117904">
        <w:rPr>
          <w:sz w:val="24"/>
          <w:szCs w:val="24"/>
        </w:rPr>
        <w:t xml:space="preserve">requirements </w:t>
      </w:r>
      <w:r w:rsidR="00A359D5" w:rsidRPr="00117904">
        <w:rPr>
          <w:sz w:val="24"/>
          <w:szCs w:val="24"/>
        </w:rPr>
        <w:t>have</w:t>
      </w:r>
      <w:r w:rsidRPr="00117904">
        <w:rPr>
          <w:sz w:val="24"/>
          <w:szCs w:val="24"/>
        </w:rPr>
        <w:t xml:space="preserve"> not generally been met</w:t>
      </w:r>
      <w:r w:rsidR="007A4FE7" w:rsidRPr="00117904">
        <w:rPr>
          <w:sz w:val="24"/>
          <w:szCs w:val="24"/>
        </w:rPr>
        <w:t>.</w:t>
      </w:r>
      <w:r w:rsidRPr="00117904">
        <w:rPr>
          <w:sz w:val="24"/>
          <w:szCs w:val="24"/>
        </w:rPr>
        <w:t xml:space="preserve"> </w:t>
      </w:r>
      <w:r w:rsidR="007A4FE7" w:rsidRPr="00117904">
        <w:rPr>
          <w:sz w:val="24"/>
          <w:szCs w:val="24"/>
        </w:rPr>
        <w:t>T</w:t>
      </w:r>
      <w:r w:rsidRPr="00117904">
        <w:rPr>
          <w:sz w:val="24"/>
          <w:szCs w:val="24"/>
        </w:rPr>
        <w:t xml:space="preserve">he County Council has decided that a better approach is to promote the efficient use of land in a way which responds to and reflects the local character and the opportunities presented by the site. It is acknowledged that Neighbourhood Plans may establish locally appropriate density standards where they meet the requirements of national and strategic policies to make the most effective use of land and delivering housing and other development needs. </w:t>
      </w:r>
      <w:r w:rsidR="00D92CA6" w:rsidRPr="00117904">
        <w:rPr>
          <w:sz w:val="24"/>
          <w:szCs w:val="24"/>
        </w:rPr>
        <w:t xml:space="preserve">It is considered that the approach to densities on the proposed sites in this Neighbourhood Plan fulfil this objective, recognising overall densities and the characteristics of each site.  </w:t>
      </w:r>
    </w:p>
    <w:p w14:paraId="42444A57" w14:textId="39A10753" w:rsidR="00745F03" w:rsidRPr="00117904" w:rsidRDefault="00D92CA6" w:rsidP="00745F03">
      <w:pPr>
        <w:spacing w:line="240" w:lineRule="auto"/>
        <w:rPr>
          <w:sz w:val="24"/>
          <w:szCs w:val="24"/>
        </w:rPr>
      </w:pPr>
      <w:r w:rsidRPr="00117904">
        <w:rPr>
          <w:sz w:val="24"/>
          <w:szCs w:val="24"/>
        </w:rPr>
        <w:t xml:space="preserve">  </w:t>
      </w:r>
    </w:p>
    <w:p w14:paraId="2A3FBA7A" w14:textId="70310FD1" w:rsidR="00BB0E6F" w:rsidRPr="00117904" w:rsidRDefault="00A82CBB" w:rsidP="00F62AAA">
      <w:pPr>
        <w:shd w:val="clear" w:color="auto" w:fill="DEEAF6" w:themeFill="accent5" w:themeFillTint="33"/>
        <w:spacing w:line="240" w:lineRule="auto"/>
        <w:rPr>
          <w:b/>
          <w:bCs/>
          <w:i/>
          <w:iCs/>
          <w:sz w:val="24"/>
          <w:szCs w:val="24"/>
        </w:rPr>
      </w:pPr>
      <w:bookmarkStart w:id="9" w:name="_Hlk98837891"/>
      <w:r w:rsidRPr="00117904">
        <w:rPr>
          <w:b/>
          <w:bCs/>
          <w:i/>
          <w:iCs/>
          <w:sz w:val="24"/>
          <w:szCs w:val="24"/>
        </w:rPr>
        <w:t>Policy H1 (</w:t>
      </w:r>
      <w:bookmarkStart w:id="10" w:name="_Hlk106354008"/>
      <w:r w:rsidRPr="00117904">
        <w:rPr>
          <w:b/>
          <w:bCs/>
          <w:i/>
          <w:iCs/>
          <w:sz w:val="24"/>
          <w:szCs w:val="24"/>
        </w:rPr>
        <w:t>overall housing numbers and densities</w:t>
      </w:r>
      <w:bookmarkEnd w:id="10"/>
      <w:r w:rsidRPr="00117904">
        <w:rPr>
          <w:b/>
          <w:bCs/>
          <w:i/>
          <w:iCs/>
          <w:sz w:val="24"/>
          <w:szCs w:val="24"/>
        </w:rPr>
        <w:t>)</w:t>
      </w:r>
    </w:p>
    <w:bookmarkEnd w:id="9"/>
    <w:p w14:paraId="362D11E1" w14:textId="75AB2ECB" w:rsidR="007A4FE7" w:rsidRPr="00117904" w:rsidRDefault="00A82CBB" w:rsidP="00F62AAA">
      <w:pPr>
        <w:shd w:val="clear" w:color="auto" w:fill="DEEAF6" w:themeFill="accent5" w:themeFillTint="33"/>
        <w:spacing w:line="240" w:lineRule="auto"/>
        <w:rPr>
          <w:b/>
          <w:bCs/>
          <w:i/>
          <w:iCs/>
          <w:sz w:val="24"/>
          <w:szCs w:val="24"/>
        </w:rPr>
      </w:pPr>
      <w:r w:rsidRPr="00117904">
        <w:rPr>
          <w:b/>
          <w:bCs/>
          <w:i/>
          <w:iCs/>
          <w:sz w:val="24"/>
          <w:szCs w:val="24"/>
        </w:rPr>
        <w:t xml:space="preserve">Sites are allocated to meet the indicative dwelling requirement of </w:t>
      </w:r>
      <w:r w:rsidR="00863E59" w:rsidRPr="00117904">
        <w:rPr>
          <w:b/>
          <w:bCs/>
          <w:i/>
          <w:iCs/>
          <w:sz w:val="24"/>
          <w:szCs w:val="24"/>
        </w:rPr>
        <w:t>up to</w:t>
      </w:r>
      <w:r w:rsidR="00477224" w:rsidRPr="00117904">
        <w:rPr>
          <w:b/>
          <w:bCs/>
          <w:i/>
          <w:iCs/>
          <w:sz w:val="24"/>
          <w:szCs w:val="24"/>
        </w:rPr>
        <w:t xml:space="preserve"> 3</w:t>
      </w:r>
      <w:r w:rsidR="00660F4E" w:rsidRPr="00117904">
        <w:rPr>
          <w:b/>
          <w:bCs/>
          <w:i/>
          <w:iCs/>
          <w:sz w:val="24"/>
          <w:szCs w:val="24"/>
        </w:rPr>
        <w:t>3</w:t>
      </w:r>
      <w:r w:rsidR="00477224" w:rsidRPr="00117904">
        <w:rPr>
          <w:b/>
          <w:bCs/>
          <w:i/>
          <w:iCs/>
          <w:sz w:val="24"/>
          <w:szCs w:val="24"/>
        </w:rPr>
        <w:t>0</w:t>
      </w:r>
      <w:r w:rsidR="00FC72D7" w:rsidRPr="00117904">
        <w:rPr>
          <w:b/>
          <w:bCs/>
          <w:i/>
          <w:iCs/>
          <w:sz w:val="24"/>
          <w:szCs w:val="24"/>
        </w:rPr>
        <w:t xml:space="preserve"> </w:t>
      </w:r>
      <w:r w:rsidRPr="00117904">
        <w:rPr>
          <w:b/>
          <w:bCs/>
          <w:i/>
          <w:iCs/>
          <w:sz w:val="24"/>
          <w:szCs w:val="24"/>
        </w:rPr>
        <w:t>new dwellings during the Plan Period.</w:t>
      </w:r>
      <w:r w:rsidR="007028F6" w:rsidRPr="00117904">
        <w:rPr>
          <w:b/>
          <w:bCs/>
          <w:i/>
          <w:iCs/>
          <w:sz w:val="24"/>
          <w:szCs w:val="24"/>
        </w:rPr>
        <w:t xml:space="preserve"> </w:t>
      </w:r>
      <w:r w:rsidR="007A4FE7" w:rsidRPr="00117904">
        <w:rPr>
          <w:b/>
          <w:bCs/>
          <w:i/>
          <w:iCs/>
          <w:sz w:val="24"/>
          <w:szCs w:val="24"/>
        </w:rPr>
        <w:t>On these sites, development should make the most efficient use of land, but density, design and layout must also respond to local character, context and distinctiveness.</w:t>
      </w:r>
      <w:r w:rsidR="007028F6" w:rsidRPr="00117904">
        <w:rPr>
          <w:b/>
          <w:bCs/>
          <w:i/>
          <w:iCs/>
          <w:sz w:val="24"/>
          <w:szCs w:val="24"/>
        </w:rPr>
        <w:t xml:space="preserve"> </w:t>
      </w:r>
      <w:r w:rsidR="007A4FE7" w:rsidRPr="00117904">
        <w:rPr>
          <w:b/>
          <w:bCs/>
          <w:i/>
          <w:iCs/>
          <w:sz w:val="24"/>
          <w:szCs w:val="24"/>
        </w:rPr>
        <w:t xml:space="preserve">The overall density on the sites should be around 25 dwellings per hectare. </w:t>
      </w:r>
      <w:r w:rsidR="00E2097C" w:rsidRPr="00117904">
        <w:rPr>
          <w:b/>
          <w:bCs/>
          <w:i/>
          <w:iCs/>
          <w:sz w:val="24"/>
          <w:szCs w:val="24"/>
        </w:rPr>
        <w:t>Cumulative densities below</w:t>
      </w:r>
      <w:r w:rsidR="007A4FE7" w:rsidRPr="00117904">
        <w:rPr>
          <w:b/>
          <w:bCs/>
          <w:i/>
          <w:iCs/>
          <w:sz w:val="24"/>
          <w:szCs w:val="24"/>
        </w:rPr>
        <w:t xml:space="preserve"> this figure</w:t>
      </w:r>
      <w:r w:rsidR="00E2097C" w:rsidRPr="00117904">
        <w:rPr>
          <w:b/>
          <w:bCs/>
          <w:i/>
          <w:iCs/>
          <w:sz w:val="24"/>
          <w:szCs w:val="24"/>
        </w:rPr>
        <w:t xml:space="preserve"> will not normally be supported, but it is accepted that variations may be justified based on the character of the surrounding area</w:t>
      </w:r>
      <w:r w:rsidR="007A4FE7" w:rsidRPr="00117904">
        <w:rPr>
          <w:b/>
          <w:bCs/>
          <w:i/>
          <w:iCs/>
          <w:sz w:val="24"/>
          <w:szCs w:val="24"/>
        </w:rPr>
        <w:t>.</w:t>
      </w:r>
    </w:p>
    <w:p w14:paraId="3CF6C6C6" w14:textId="77777777" w:rsidR="00D92CA6" w:rsidRPr="00117904" w:rsidRDefault="00D92CA6" w:rsidP="005359EB">
      <w:pPr>
        <w:spacing w:line="240" w:lineRule="auto"/>
        <w:rPr>
          <w:b/>
          <w:bCs/>
          <w:sz w:val="24"/>
          <w:szCs w:val="24"/>
        </w:rPr>
      </w:pPr>
    </w:p>
    <w:p w14:paraId="7FC9C696" w14:textId="5BD8200D" w:rsidR="009236F8" w:rsidRPr="00117904" w:rsidRDefault="009236F8" w:rsidP="005359EB">
      <w:pPr>
        <w:spacing w:line="240" w:lineRule="auto"/>
        <w:rPr>
          <w:b/>
          <w:bCs/>
          <w:sz w:val="24"/>
          <w:szCs w:val="24"/>
        </w:rPr>
      </w:pPr>
      <w:r w:rsidRPr="00117904">
        <w:rPr>
          <w:b/>
          <w:bCs/>
          <w:sz w:val="24"/>
          <w:szCs w:val="24"/>
        </w:rPr>
        <w:t>2</w:t>
      </w:r>
      <w:r w:rsidR="00F612A0" w:rsidRPr="00117904">
        <w:rPr>
          <w:b/>
          <w:bCs/>
          <w:sz w:val="24"/>
          <w:szCs w:val="24"/>
        </w:rPr>
        <w:t>.</w:t>
      </w:r>
      <w:r w:rsidRPr="00117904">
        <w:rPr>
          <w:b/>
          <w:bCs/>
          <w:sz w:val="24"/>
          <w:szCs w:val="24"/>
        </w:rPr>
        <w:t xml:space="preserve"> Associated Infrastructure</w:t>
      </w:r>
      <w:r w:rsidR="00DE1264" w:rsidRPr="00117904">
        <w:rPr>
          <w:b/>
          <w:bCs/>
          <w:sz w:val="24"/>
          <w:szCs w:val="24"/>
        </w:rPr>
        <w:t xml:space="preserve"> </w:t>
      </w:r>
      <w:r w:rsidR="0040659E" w:rsidRPr="00117904">
        <w:rPr>
          <w:b/>
          <w:bCs/>
          <w:sz w:val="24"/>
          <w:szCs w:val="24"/>
        </w:rPr>
        <w:t>(</w:t>
      </w:r>
      <w:r w:rsidR="00DE1264" w:rsidRPr="00117904">
        <w:rPr>
          <w:b/>
          <w:bCs/>
          <w:sz w:val="24"/>
          <w:szCs w:val="24"/>
        </w:rPr>
        <w:t xml:space="preserve">Policy </w:t>
      </w:r>
      <w:r w:rsidR="0040659E" w:rsidRPr="00117904">
        <w:rPr>
          <w:b/>
          <w:bCs/>
          <w:sz w:val="24"/>
          <w:szCs w:val="24"/>
        </w:rPr>
        <w:t>H2)</w:t>
      </w:r>
      <w:r w:rsidR="000B7EFE" w:rsidRPr="00117904">
        <w:rPr>
          <w:b/>
          <w:bCs/>
          <w:sz w:val="24"/>
          <w:szCs w:val="24"/>
        </w:rPr>
        <w:t xml:space="preserve"> </w:t>
      </w:r>
    </w:p>
    <w:p w14:paraId="439ADCD8" w14:textId="2F9C0CD3" w:rsidR="000C14A2" w:rsidRPr="00117904" w:rsidRDefault="000C14A2" w:rsidP="005359EB">
      <w:pPr>
        <w:spacing w:line="240" w:lineRule="auto"/>
        <w:rPr>
          <w:b/>
          <w:bCs/>
          <w:sz w:val="24"/>
          <w:szCs w:val="24"/>
        </w:rPr>
      </w:pPr>
      <w:r w:rsidRPr="00117904">
        <w:rPr>
          <w:b/>
          <w:bCs/>
          <w:sz w:val="24"/>
          <w:szCs w:val="24"/>
        </w:rPr>
        <w:t>Rationale</w:t>
      </w:r>
      <w:r w:rsidR="00A076F1" w:rsidRPr="00117904">
        <w:rPr>
          <w:b/>
          <w:bCs/>
          <w:sz w:val="24"/>
          <w:szCs w:val="24"/>
        </w:rPr>
        <w:t xml:space="preserve"> </w:t>
      </w:r>
    </w:p>
    <w:p w14:paraId="58E78218" w14:textId="432F1B6E" w:rsidR="00030BC2" w:rsidRPr="00117904" w:rsidRDefault="009B13D2" w:rsidP="009B13D2">
      <w:pPr>
        <w:spacing w:after="200" w:line="240" w:lineRule="auto"/>
        <w:rPr>
          <w:sz w:val="24"/>
          <w:szCs w:val="24"/>
        </w:rPr>
      </w:pPr>
      <w:r w:rsidRPr="00117904">
        <w:rPr>
          <w:sz w:val="24"/>
          <w:szCs w:val="24"/>
        </w:rPr>
        <w:t xml:space="preserve">The development of </w:t>
      </w:r>
      <w:r w:rsidR="00BB0E6F" w:rsidRPr="00117904">
        <w:rPr>
          <w:sz w:val="24"/>
          <w:szCs w:val="24"/>
        </w:rPr>
        <w:t xml:space="preserve">a substantial number of new </w:t>
      </w:r>
      <w:r w:rsidR="006D5218" w:rsidRPr="00117904">
        <w:rPr>
          <w:sz w:val="24"/>
          <w:szCs w:val="24"/>
        </w:rPr>
        <w:t>dwellings</w:t>
      </w:r>
      <w:r w:rsidRPr="00117904">
        <w:rPr>
          <w:sz w:val="24"/>
          <w:szCs w:val="24"/>
        </w:rPr>
        <w:t xml:space="preserve"> over the plan period will require investment in infrastructure</w:t>
      </w:r>
      <w:r w:rsidR="00C060F7" w:rsidRPr="00117904">
        <w:rPr>
          <w:sz w:val="24"/>
          <w:szCs w:val="24"/>
        </w:rPr>
        <w:t xml:space="preserve"> throughout the town, as well as within and adjoining the allocated sites</w:t>
      </w:r>
      <w:r w:rsidRPr="00117904">
        <w:rPr>
          <w:sz w:val="24"/>
          <w:szCs w:val="24"/>
        </w:rPr>
        <w:t xml:space="preserve">. </w:t>
      </w:r>
      <w:r w:rsidR="00030BC2" w:rsidRPr="00117904">
        <w:rPr>
          <w:sz w:val="24"/>
          <w:szCs w:val="24"/>
        </w:rPr>
        <w:t xml:space="preserve">Infrastructure need to be defined widely and includes </w:t>
      </w:r>
      <w:bookmarkStart w:id="11" w:name="_Hlk135212997"/>
      <w:r w:rsidR="00030BC2" w:rsidRPr="00117904">
        <w:rPr>
          <w:sz w:val="24"/>
          <w:szCs w:val="24"/>
        </w:rPr>
        <w:t xml:space="preserve">roads, services, </w:t>
      </w:r>
      <w:r w:rsidR="00030BC2" w:rsidRPr="00117904">
        <w:rPr>
          <w:sz w:val="24"/>
          <w:szCs w:val="24"/>
        </w:rPr>
        <w:lastRenderedPageBreak/>
        <w:t>utilities, open space, community facilities, hea</w:t>
      </w:r>
      <w:r w:rsidR="003B3EE6" w:rsidRPr="00117904">
        <w:rPr>
          <w:sz w:val="24"/>
          <w:szCs w:val="24"/>
        </w:rPr>
        <w:t>l</w:t>
      </w:r>
      <w:r w:rsidR="00030BC2" w:rsidRPr="00117904">
        <w:rPr>
          <w:sz w:val="24"/>
          <w:szCs w:val="24"/>
        </w:rPr>
        <w:t xml:space="preserve">th, education </w:t>
      </w:r>
      <w:bookmarkEnd w:id="11"/>
      <w:r w:rsidR="00030BC2" w:rsidRPr="00117904">
        <w:rPr>
          <w:sz w:val="24"/>
          <w:szCs w:val="24"/>
        </w:rPr>
        <w:t>and an expanded range of local retail</w:t>
      </w:r>
      <w:r w:rsidR="00D455EE" w:rsidRPr="00117904">
        <w:rPr>
          <w:sz w:val="24"/>
          <w:szCs w:val="24"/>
        </w:rPr>
        <w:t>, recreation</w:t>
      </w:r>
      <w:r w:rsidR="00030BC2" w:rsidRPr="00117904">
        <w:rPr>
          <w:sz w:val="24"/>
          <w:szCs w:val="24"/>
        </w:rPr>
        <w:t xml:space="preserve"> and </w:t>
      </w:r>
      <w:r w:rsidR="003B3EE6" w:rsidRPr="00117904">
        <w:rPr>
          <w:sz w:val="24"/>
          <w:szCs w:val="24"/>
        </w:rPr>
        <w:t>hospitality provision.</w:t>
      </w:r>
      <w:r w:rsidR="00030BC2" w:rsidRPr="00117904">
        <w:rPr>
          <w:sz w:val="24"/>
          <w:szCs w:val="24"/>
        </w:rPr>
        <w:t xml:space="preserve"> </w:t>
      </w:r>
    </w:p>
    <w:p w14:paraId="29DE8B9D" w14:textId="163EA84F" w:rsidR="00C060F7" w:rsidRPr="00117904" w:rsidRDefault="00C060F7" w:rsidP="009B13D2">
      <w:pPr>
        <w:spacing w:after="200" w:line="240" w:lineRule="auto"/>
        <w:rPr>
          <w:sz w:val="24"/>
          <w:szCs w:val="24"/>
        </w:rPr>
      </w:pPr>
      <w:r w:rsidRPr="00117904">
        <w:rPr>
          <w:sz w:val="24"/>
          <w:szCs w:val="24"/>
        </w:rPr>
        <w:t>The policy</w:t>
      </w:r>
      <w:r w:rsidR="00D455EE" w:rsidRPr="00117904">
        <w:rPr>
          <w:sz w:val="24"/>
          <w:szCs w:val="24"/>
        </w:rPr>
        <w:t>, which reflects the Locality Guidance (Community Infrastructure Levy – 2017</w:t>
      </w:r>
      <w:r w:rsidR="006F581B" w:rsidRPr="00117904">
        <w:rPr>
          <w:sz w:val="24"/>
          <w:szCs w:val="24"/>
        </w:rPr>
        <w:t xml:space="preserve">),  </w:t>
      </w:r>
      <w:r w:rsidR="00D455EE" w:rsidRPr="00117904">
        <w:rPr>
          <w:sz w:val="24"/>
          <w:szCs w:val="24"/>
        </w:rPr>
        <w:t xml:space="preserve">        </w:t>
      </w:r>
      <w:r w:rsidRPr="00117904">
        <w:rPr>
          <w:sz w:val="24"/>
          <w:szCs w:val="24"/>
        </w:rPr>
        <w:t xml:space="preserve"> is intended to establish this important principle</w:t>
      </w:r>
      <w:r w:rsidR="00D455EE" w:rsidRPr="00117904">
        <w:rPr>
          <w:sz w:val="24"/>
          <w:szCs w:val="24"/>
        </w:rPr>
        <w:t>. T</w:t>
      </w:r>
      <w:r w:rsidRPr="00117904">
        <w:rPr>
          <w:sz w:val="24"/>
          <w:szCs w:val="24"/>
        </w:rPr>
        <w:t xml:space="preserve">he implementation of the Neighbourhood </w:t>
      </w:r>
      <w:r w:rsidR="00DD1557" w:rsidRPr="00117904">
        <w:rPr>
          <w:sz w:val="24"/>
          <w:szCs w:val="24"/>
        </w:rPr>
        <w:t>P</w:t>
      </w:r>
      <w:r w:rsidRPr="00117904">
        <w:rPr>
          <w:sz w:val="24"/>
          <w:szCs w:val="24"/>
        </w:rPr>
        <w:t>lan will include the provision of a Local Infrastructure Development Plan (IDP)</w:t>
      </w:r>
      <w:r w:rsidR="007A7B3E" w:rsidRPr="00117904">
        <w:rPr>
          <w:sz w:val="24"/>
          <w:szCs w:val="24"/>
        </w:rPr>
        <w:t>. This</w:t>
      </w:r>
      <w:r w:rsidRPr="00117904">
        <w:rPr>
          <w:sz w:val="24"/>
          <w:szCs w:val="24"/>
        </w:rPr>
        <w:t xml:space="preserve"> will be assembled</w:t>
      </w:r>
      <w:r w:rsidR="007A6196" w:rsidRPr="00117904">
        <w:rPr>
          <w:b/>
          <w:bCs/>
          <w:sz w:val="24"/>
          <w:szCs w:val="24"/>
        </w:rPr>
        <w:t xml:space="preserve"> </w:t>
      </w:r>
      <w:r w:rsidR="007A6196" w:rsidRPr="00117904">
        <w:rPr>
          <w:sz w:val="24"/>
          <w:szCs w:val="24"/>
        </w:rPr>
        <w:t>by UTC</w:t>
      </w:r>
      <w:r w:rsidRPr="00117904">
        <w:rPr>
          <w:sz w:val="24"/>
          <w:szCs w:val="24"/>
        </w:rPr>
        <w:t xml:space="preserve"> in partnership with the County Council, developers, utilities and service providers. </w:t>
      </w:r>
      <w:r w:rsidR="00AB56EE" w:rsidRPr="00117904">
        <w:rPr>
          <w:sz w:val="24"/>
          <w:szCs w:val="24"/>
        </w:rPr>
        <w:t>It is intended that UTC and RCC</w:t>
      </w:r>
      <w:r w:rsidRPr="00117904">
        <w:rPr>
          <w:sz w:val="24"/>
          <w:szCs w:val="24"/>
        </w:rPr>
        <w:t xml:space="preserve"> will specify work to be carried out by developers, funding to be committed through the Community Infrastructure Levy (CIL), Section 106 Agreements and the investment programme of RCC and service providers.</w:t>
      </w:r>
      <w:r w:rsidR="00AA3984" w:rsidRPr="00117904">
        <w:rPr>
          <w:sz w:val="24"/>
          <w:szCs w:val="24"/>
        </w:rPr>
        <w:t xml:space="preserve"> It is acknowledged that infrastructure has to be directly related and reasonable in scale and kind, in accordance with the Community Infrastructure Levy Regulations.</w:t>
      </w:r>
    </w:p>
    <w:p w14:paraId="51D145AE" w14:textId="060465D6" w:rsidR="009B13D2" w:rsidRPr="00117904" w:rsidRDefault="001713FD" w:rsidP="007A7C23">
      <w:pPr>
        <w:shd w:val="clear" w:color="auto" w:fill="DEEAF6" w:themeFill="accent5" w:themeFillTint="33"/>
        <w:spacing w:line="240" w:lineRule="auto"/>
        <w:rPr>
          <w:b/>
          <w:bCs/>
          <w:i/>
          <w:iCs/>
          <w:sz w:val="24"/>
          <w:szCs w:val="24"/>
        </w:rPr>
      </w:pPr>
      <w:bookmarkStart w:id="12" w:name="_Hlk98837907"/>
      <w:bookmarkStart w:id="13" w:name="_Hlk98751892"/>
      <w:r w:rsidRPr="00117904">
        <w:rPr>
          <w:b/>
          <w:bCs/>
          <w:i/>
          <w:iCs/>
          <w:sz w:val="24"/>
          <w:szCs w:val="24"/>
        </w:rPr>
        <w:t xml:space="preserve">Policy </w:t>
      </w:r>
      <w:r w:rsidR="00C954DD" w:rsidRPr="00117904">
        <w:rPr>
          <w:b/>
          <w:bCs/>
          <w:i/>
          <w:iCs/>
          <w:sz w:val="24"/>
          <w:szCs w:val="24"/>
        </w:rPr>
        <w:t>H</w:t>
      </w:r>
      <w:r w:rsidRPr="00117904">
        <w:rPr>
          <w:b/>
          <w:bCs/>
          <w:i/>
          <w:iCs/>
          <w:sz w:val="24"/>
          <w:szCs w:val="24"/>
        </w:rPr>
        <w:t>2</w:t>
      </w:r>
      <w:r w:rsidR="00C954DD" w:rsidRPr="00117904">
        <w:rPr>
          <w:b/>
          <w:bCs/>
          <w:i/>
          <w:iCs/>
          <w:sz w:val="24"/>
          <w:szCs w:val="24"/>
        </w:rPr>
        <w:t>.</w:t>
      </w:r>
      <w:r w:rsidRPr="00117904">
        <w:rPr>
          <w:b/>
          <w:bCs/>
          <w:i/>
          <w:iCs/>
          <w:sz w:val="24"/>
          <w:szCs w:val="24"/>
        </w:rPr>
        <w:t xml:space="preserve"> The provision of infrastructure</w:t>
      </w:r>
      <w:r w:rsidR="00C954DD" w:rsidRPr="00117904">
        <w:rPr>
          <w:b/>
          <w:bCs/>
          <w:i/>
          <w:iCs/>
          <w:sz w:val="24"/>
          <w:szCs w:val="24"/>
        </w:rPr>
        <w:t xml:space="preserve"> associated with new housing</w:t>
      </w:r>
      <w:r w:rsidRPr="00117904">
        <w:rPr>
          <w:b/>
          <w:bCs/>
          <w:i/>
          <w:iCs/>
          <w:sz w:val="24"/>
          <w:szCs w:val="24"/>
        </w:rPr>
        <w:t xml:space="preserve"> </w:t>
      </w:r>
    </w:p>
    <w:bookmarkEnd w:id="12"/>
    <w:p w14:paraId="237C55E4" w14:textId="5A13A610" w:rsidR="009B13D2" w:rsidRPr="00117904" w:rsidRDefault="009B13D2" w:rsidP="007A7C23">
      <w:pPr>
        <w:shd w:val="clear" w:color="auto" w:fill="DEEAF6" w:themeFill="accent5" w:themeFillTint="33"/>
        <w:spacing w:line="240" w:lineRule="auto"/>
        <w:rPr>
          <w:b/>
          <w:bCs/>
          <w:i/>
          <w:iCs/>
          <w:sz w:val="24"/>
          <w:szCs w:val="24"/>
        </w:rPr>
      </w:pPr>
      <w:r w:rsidRPr="00117904">
        <w:rPr>
          <w:b/>
          <w:bCs/>
          <w:i/>
          <w:iCs/>
          <w:sz w:val="24"/>
          <w:szCs w:val="24"/>
        </w:rPr>
        <w:t xml:space="preserve">Development </w:t>
      </w:r>
      <w:r w:rsidR="008F7B9C" w:rsidRPr="00117904">
        <w:rPr>
          <w:b/>
          <w:bCs/>
          <w:i/>
          <w:iCs/>
          <w:sz w:val="24"/>
          <w:szCs w:val="24"/>
        </w:rPr>
        <w:t>must</w:t>
      </w:r>
      <w:r w:rsidRPr="00117904">
        <w:rPr>
          <w:b/>
          <w:bCs/>
          <w:i/>
          <w:iCs/>
          <w:sz w:val="24"/>
          <w:szCs w:val="24"/>
        </w:rPr>
        <w:t xml:space="preserve"> be accompanied by necessary investment in infrastructure, including </w:t>
      </w:r>
      <w:r w:rsidR="003B3EE6" w:rsidRPr="00117904">
        <w:rPr>
          <w:b/>
          <w:bCs/>
          <w:i/>
          <w:iCs/>
          <w:sz w:val="24"/>
          <w:szCs w:val="24"/>
        </w:rPr>
        <w:t xml:space="preserve">roads, services, </w:t>
      </w:r>
      <w:r w:rsidR="00D455EE" w:rsidRPr="00117904">
        <w:rPr>
          <w:b/>
          <w:bCs/>
          <w:i/>
          <w:iCs/>
          <w:sz w:val="24"/>
          <w:szCs w:val="24"/>
        </w:rPr>
        <w:t xml:space="preserve">drainage, </w:t>
      </w:r>
      <w:r w:rsidR="003B3EE6" w:rsidRPr="00117904">
        <w:rPr>
          <w:b/>
          <w:bCs/>
          <w:i/>
          <w:iCs/>
          <w:sz w:val="24"/>
          <w:szCs w:val="24"/>
        </w:rPr>
        <w:t xml:space="preserve">utilities, open space, community facilities, health, education </w:t>
      </w:r>
      <w:r w:rsidR="004E5BAC" w:rsidRPr="00117904">
        <w:rPr>
          <w:b/>
          <w:bCs/>
          <w:i/>
          <w:iCs/>
          <w:sz w:val="24"/>
          <w:szCs w:val="24"/>
        </w:rPr>
        <w:t xml:space="preserve">and inclusive IT provision, </w:t>
      </w:r>
      <w:r w:rsidRPr="00117904">
        <w:rPr>
          <w:b/>
          <w:bCs/>
          <w:i/>
          <w:iCs/>
          <w:sz w:val="24"/>
          <w:szCs w:val="24"/>
        </w:rPr>
        <w:t>to meet the needs resulting from the increase in population</w:t>
      </w:r>
      <w:r w:rsidR="00D455EE" w:rsidRPr="00117904">
        <w:rPr>
          <w:b/>
          <w:bCs/>
          <w:i/>
          <w:iCs/>
          <w:sz w:val="24"/>
          <w:szCs w:val="24"/>
        </w:rPr>
        <w:t xml:space="preserve"> and to</w:t>
      </w:r>
      <w:r w:rsidR="00DA0CB2" w:rsidRPr="00117904">
        <w:rPr>
          <w:b/>
          <w:bCs/>
          <w:i/>
          <w:iCs/>
          <w:sz w:val="24"/>
          <w:szCs w:val="24"/>
        </w:rPr>
        <w:t xml:space="preserve"> take</w:t>
      </w:r>
      <w:r w:rsidR="00D455EE" w:rsidRPr="00117904">
        <w:rPr>
          <w:b/>
          <w:bCs/>
          <w:i/>
          <w:iCs/>
          <w:sz w:val="24"/>
          <w:szCs w:val="24"/>
        </w:rPr>
        <w:t xml:space="preserve"> account of the needs arising from new housing</w:t>
      </w:r>
      <w:r w:rsidR="007C52A7" w:rsidRPr="00117904">
        <w:rPr>
          <w:b/>
          <w:bCs/>
          <w:i/>
          <w:iCs/>
          <w:sz w:val="24"/>
          <w:szCs w:val="24"/>
        </w:rPr>
        <w:t>.</w:t>
      </w:r>
    </w:p>
    <w:p w14:paraId="1A1FDE71" w14:textId="75C67661" w:rsidR="007C52A7" w:rsidRPr="00117904" w:rsidRDefault="00D455EE" w:rsidP="007A7C23">
      <w:pPr>
        <w:shd w:val="clear" w:color="auto" w:fill="DEEAF6" w:themeFill="accent5" w:themeFillTint="33"/>
        <w:spacing w:line="240" w:lineRule="auto"/>
        <w:rPr>
          <w:b/>
          <w:bCs/>
          <w:i/>
          <w:iCs/>
          <w:sz w:val="24"/>
          <w:szCs w:val="24"/>
        </w:rPr>
      </w:pPr>
      <w:r w:rsidRPr="00117904">
        <w:rPr>
          <w:b/>
          <w:bCs/>
          <w:i/>
          <w:iCs/>
          <w:sz w:val="24"/>
          <w:szCs w:val="24"/>
        </w:rPr>
        <w:t xml:space="preserve">In addition, taking account of other policies in this Neighbourhood Plan, private sector investment in new retail, hospitality and recreation facilities of an appropriate scale and in accessible locations will be encouraged.                                                                        </w:t>
      </w:r>
    </w:p>
    <w:bookmarkEnd w:id="13"/>
    <w:p w14:paraId="2CEF2745" w14:textId="77777777" w:rsidR="00863E59" w:rsidRPr="00117904" w:rsidRDefault="00863E59" w:rsidP="00E60C2E">
      <w:pPr>
        <w:spacing w:line="240" w:lineRule="auto"/>
        <w:rPr>
          <w:b/>
          <w:bCs/>
          <w:sz w:val="24"/>
          <w:szCs w:val="24"/>
          <w:highlight w:val="yellow"/>
        </w:rPr>
      </w:pPr>
    </w:p>
    <w:p w14:paraId="2D5ABD03" w14:textId="79CB7466" w:rsidR="009236F8" w:rsidRPr="00C6767B" w:rsidRDefault="009236F8" w:rsidP="00E60C2E">
      <w:pPr>
        <w:spacing w:line="240" w:lineRule="auto"/>
        <w:rPr>
          <w:b/>
          <w:bCs/>
          <w:sz w:val="24"/>
          <w:szCs w:val="24"/>
        </w:rPr>
      </w:pPr>
      <w:bookmarkStart w:id="14" w:name="_Hlk135214219"/>
      <w:r w:rsidRPr="00C6767B">
        <w:rPr>
          <w:b/>
          <w:bCs/>
          <w:sz w:val="24"/>
          <w:szCs w:val="24"/>
        </w:rPr>
        <w:t>3</w:t>
      </w:r>
      <w:r w:rsidR="00D44402" w:rsidRPr="00C6767B">
        <w:rPr>
          <w:b/>
          <w:bCs/>
          <w:sz w:val="24"/>
          <w:szCs w:val="24"/>
        </w:rPr>
        <w:t>.</w:t>
      </w:r>
      <w:r w:rsidRPr="00C6767B">
        <w:rPr>
          <w:b/>
          <w:bCs/>
          <w:sz w:val="24"/>
          <w:szCs w:val="24"/>
        </w:rPr>
        <w:t xml:space="preserve"> The need for sites to be developed in a timely manner</w:t>
      </w:r>
      <w:r w:rsidR="0040659E" w:rsidRPr="00C6767B">
        <w:rPr>
          <w:b/>
          <w:bCs/>
          <w:sz w:val="24"/>
          <w:szCs w:val="24"/>
        </w:rPr>
        <w:t xml:space="preserve"> (Policy H3)</w:t>
      </w:r>
    </w:p>
    <w:bookmarkEnd w:id="14"/>
    <w:p w14:paraId="4A939F14" w14:textId="7C68B0E3" w:rsidR="00C954DD" w:rsidRPr="00FC72D7" w:rsidRDefault="00C954DD" w:rsidP="00E60C2E">
      <w:pPr>
        <w:spacing w:line="240" w:lineRule="auto"/>
        <w:rPr>
          <w:sz w:val="24"/>
          <w:szCs w:val="24"/>
        </w:rPr>
      </w:pPr>
      <w:r w:rsidRPr="00FC72D7">
        <w:rPr>
          <w:b/>
          <w:bCs/>
          <w:sz w:val="24"/>
          <w:szCs w:val="24"/>
        </w:rPr>
        <w:t>Rational</w:t>
      </w:r>
      <w:r w:rsidR="00FC72D7" w:rsidRPr="00FC72D7">
        <w:rPr>
          <w:b/>
          <w:bCs/>
          <w:sz w:val="24"/>
          <w:szCs w:val="24"/>
        </w:rPr>
        <w:t>e</w:t>
      </w:r>
      <w:r w:rsidRPr="00FC72D7">
        <w:rPr>
          <w:b/>
          <w:bCs/>
          <w:sz w:val="24"/>
          <w:szCs w:val="24"/>
        </w:rPr>
        <w:t xml:space="preserve"> </w:t>
      </w:r>
    </w:p>
    <w:p w14:paraId="0F019265" w14:textId="34E1ABAB" w:rsidR="00BB0E6F" w:rsidRPr="0042421E" w:rsidRDefault="00BB0E6F" w:rsidP="00E60C2E">
      <w:pPr>
        <w:spacing w:line="240" w:lineRule="auto"/>
        <w:rPr>
          <w:sz w:val="24"/>
          <w:szCs w:val="24"/>
        </w:rPr>
      </w:pPr>
      <w:r w:rsidRPr="00FC72D7">
        <w:rPr>
          <w:sz w:val="24"/>
          <w:szCs w:val="24"/>
        </w:rPr>
        <w:t>The site assessment process and the selection of allocations is intended to meet the indicative dwelling requirement in a sustainable and effective way, at the same time as reflecting community preferences. However</w:t>
      </w:r>
      <w:r w:rsidR="00FC72D7">
        <w:rPr>
          <w:sz w:val="24"/>
          <w:szCs w:val="24"/>
        </w:rPr>
        <w:t>,</w:t>
      </w:r>
      <w:r w:rsidRPr="00FC72D7">
        <w:rPr>
          <w:sz w:val="24"/>
          <w:szCs w:val="24"/>
        </w:rPr>
        <w:t xml:space="preserve"> the allocated sites also relate to the local landscape, access points and field boundaries.</w:t>
      </w:r>
      <w:r w:rsidR="007A7B3E">
        <w:rPr>
          <w:sz w:val="24"/>
          <w:szCs w:val="24"/>
        </w:rPr>
        <w:t xml:space="preserve"> In addition, it</w:t>
      </w:r>
      <w:r w:rsidRPr="0042421E">
        <w:rPr>
          <w:sz w:val="24"/>
          <w:szCs w:val="24"/>
        </w:rPr>
        <w:t xml:space="preserve"> is important that development </w:t>
      </w:r>
      <w:r w:rsidRPr="00176AEA">
        <w:rPr>
          <w:sz w:val="24"/>
          <w:szCs w:val="24"/>
        </w:rPr>
        <w:t xml:space="preserve">should not prejudice future </w:t>
      </w:r>
      <w:r w:rsidRPr="005B25FB">
        <w:rPr>
          <w:sz w:val="24"/>
          <w:szCs w:val="24"/>
        </w:rPr>
        <w:t xml:space="preserve">infrastructure </w:t>
      </w:r>
      <w:r w:rsidRPr="0042421E">
        <w:rPr>
          <w:sz w:val="24"/>
          <w:szCs w:val="24"/>
        </w:rPr>
        <w:t>provision, e.g. improved road connections.</w:t>
      </w:r>
    </w:p>
    <w:p w14:paraId="74740FA8" w14:textId="4C2E0F93" w:rsidR="00300332" w:rsidRDefault="00085C8C" w:rsidP="00300332">
      <w:pPr>
        <w:spacing w:line="240" w:lineRule="auto"/>
        <w:rPr>
          <w:color w:val="FF0000"/>
          <w:sz w:val="24"/>
          <w:szCs w:val="24"/>
        </w:rPr>
      </w:pPr>
      <w:r w:rsidRPr="0042421E">
        <w:rPr>
          <w:sz w:val="24"/>
          <w:szCs w:val="24"/>
        </w:rPr>
        <w:t xml:space="preserve">It is </w:t>
      </w:r>
      <w:r w:rsidR="00E5498C">
        <w:rPr>
          <w:sz w:val="24"/>
          <w:szCs w:val="24"/>
        </w:rPr>
        <w:t xml:space="preserve">also </w:t>
      </w:r>
      <w:r w:rsidRPr="0042421E">
        <w:rPr>
          <w:sz w:val="24"/>
          <w:szCs w:val="24"/>
        </w:rPr>
        <w:t xml:space="preserve">of great concern to the Town Council that the sites allocated for development are brought forward in a timely manner. </w:t>
      </w:r>
      <w:r w:rsidR="00481631" w:rsidRPr="0042421E">
        <w:rPr>
          <w:sz w:val="24"/>
          <w:szCs w:val="24"/>
        </w:rPr>
        <w:t>This reflect</w:t>
      </w:r>
      <w:r w:rsidR="00BD2374">
        <w:rPr>
          <w:sz w:val="24"/>
          <w:szCs w:val="24"/>
        </w:rPr>
        <w:t>s</w:t>
      </w:r>
      <w:r w:rsidR="00481631" w:rsidRPr="0042421E">
        <w:rPr>
          <w:sz w:val="24"/>
          <w:szCs w:val="24"/>
        </w:rPr>
        <w:t xml:space="preserve"> the sta</w:t>
      </w:r>
      <w:r w:rsidR="00F3731A">
        <w:rPr>
          <w:sz w:val="24"/>
          <w:szCs w:val="24"/>
        </w:rPr>
        <w:t>te</w:t>
      </w:r>
      <w:r w:rsidR="00481631" w:rsidRPr="0042421E">
        <w:rPr>
          <w:sz w:val="24"/>
          <w:szCs w:val="24"/>
        </w:rPr>
        <w:t>men</w:t>
      </w:r>
      <w:r w:rsidR="00847F94">
        <w:rPr>
          <w:sz w:val="24"/>
          <w:szCs w:val="24"/>
        </w:rPr>
        <w:t>t</w:t>
      </w:r>
      <w:r w:rsidR="00481631" w:rsidRPr="0042421E">
        <w:rPr>
          <w:sz w:val="24"/>
          <w:szCs w:val="24"/>
        </w:rPr>
        <w:t xml:space="preserve"> made a</w:t>
      </w:r>
      <w:r w:rsidR="00510C37">
        <w:rPr>
          <w:sz w:val="24"/>
          <w:szCs w:val="24"/>
        </w:rPr>
        <w:t>t</w:t>
      </w:r>
      <w:r w:rsidR="00481631" w:rsidRPr="0042421E">
        <w:rPr>
          <w:sz w:val="24"/>
          <w:szCs w:val="24"/>
        </w:rPr>
        <w:t xml:space="preserve"> Para. 60 in the NPPF (July 2021) “</w:t>
      </w:r>
      <w:r w:rsidR="00481631" w:rsidRPr="0042421E">
        <w:rPr>
          <w:i/>
          <w:iCs/>
          <w:sz w:val="24"/>
          <w:szCs w:val="24"/>
        </w:rPr>
        <w:t xml:space="preserve">To support the Government’s objective of significantly boosting the supply of homes, it is important that a sufficient amount and variety of land can come forward where it is needed, that the needs of groups with specific housing requirements are addressed </w:t>
      </w:r>
      <w:r w:rsidR="00481631" w:rsidRPr="0042421E">
        <w:rPr>
          <w:b/>
          <w:bCs/>
          <w:i/>
          <w:iCs/>
          <w:sz w:val="24"/>
          <w:szCs w:val="24"/>
        </w:rPr>
        <w:t>and that land with permission is developed without unnecessary delay.</w:t>
      </w:r>
      <w:r w:rsidR="00481631" w:rsidRPr="0042421E">
        <w:rPr>
          <w:i/>
          <w:iCs/>
          <w:sz w:val="24"/>
          <w:szCs w:val="24"/>
        </w:rPr>
        <w:t>”</w:t>
      </w:r>
      <w:r w:rsidR="00481631" w:rsidRPr="0042421E">
        <w:rPr>
          <w:sz w:val="24"/>
          <w:szCs w:val="24"/>
        </w:rPr>
        <w:t xml:space="preserve"> In addition, the measure will support </w:t>
      </w:r>
      <w:r w:rsidR="00300332" w:rsidRPr="0042421E">
        <w:rPr>
          <w:sz w:val="24"/>
          <w:szCs w:val="24"/>
        </w:rPr>
        <w:t>the NPPF requirements in P</w:t>
      </w:r>
      <w:r w:rsidR="00481631" w:rsidRPr="0042421E">
        <w:rPr>
          <w:sz w:val="24"/>
          <w:szCs w:val="24"/>
        </w:rPr>
        <w:t xml:space="preserve">ara. 68 </w:t>
      </w:r>
      <w:r w:rsidR="00300332" w:rsidRPr="0042421E">
        <w:rPr>
          <w:sz w:val="24"/>
          <w:szCs w:val="24"/>
        </w:rPr>
        <w:t xml:space="preserve">that </w:t>
      </w:r>
      <w:r w:rsidR="00D455EE">
        <w:rPr>
          <w:sz w:val="24"/>
          <w:szCs w:val="24"/>
        </w:rPr>
        <w:t xml:space="preserve">                            </w:t>
      </w:r>
      <w:r w:rsidR="00300332" w:rsidRPr="0042421E">
        <w:rPr>
          <w:sz w:val="24"/>
          <w:szCs w:val="24"/>
        </w:rPr>
        <w:t>“</w:t>
      </w:r>
      <w:r w:rsidR="00300332" w:rsidRPr="0042421E">
        <w:rPr>
          <w:i/>
          <w:iCs/>
          <w:sz w:val="24"/>
          <w:szCs w:val="24"/>
        </w:rPr>
        <w:t>.....Planning policies should identify a supply of:                                                                                                                                                  a) specific, deliverable sites for years one to five of the plan period; and                                                     b) specific, developable sites or broad locations for growth, for years 6-10 and, where possible, for years 11-15 of the plan</w:t>
      </w:r>
      <w:r w:rsidR="00300332" w:rsidRPr="0042421E">
        <w:rPr>
          <w:sz w:val="24"/>
          <w:szCs w:val="24"/>
        </w:rPr>
        <w:t>.”</w:t>
      </w:r>
      <w:r w:rsidR="006A3AF5" w:rsidRPr="0042421E">
        <w:rPr>
          <w:sz w:val="24"/>
          <w:szCs w:val="24"/>
        </w:rPr>
        <w:t xml:space="preserve">  </w:t>
      </w:r>
    </w:p>
    <w:p w14:paraId="6C40EF0D" w14:textId="77777777" w:rsidR="00D455EE" w:rsidRDefault="00300332" w:rsidP="00C84619">
      <w:pPr>
        <w:spacing w:line="240" w:lineRule="auto"/>
        <w:rPr>
          <w:sz w:val="24"/>
          <w:szCs w:val="24"/>
        </w:rPr>
      </w:pPr>
      <w:r w:rsidRPr="0042421E">
        <w:rPr>
          <w:sz w:val="24"/>
          <w:szCs w:val="24"/>
        </w:rPr>
        <w:t xml:space="preserve">Paras. 74 and 77 which refer to maintaining supply and delivery of new homes also </w:t>
      </w:r>
      <w:r w:rsidR="00C84619" w:rsidRPr="0042421E">
        <w:rPr>
          <w:sz w:val="24"/>
          <w:szCs w:val="24"/>
        </w:rPr>
        <w:t>apply.              “</w:t>
      </w:r>
      <w:r w:rsidR="00C84619" w:rsidRPr="0042421E">
        <w:rPr>
          <w:i/>
          <w:iCs/>
          <w:sz w:val="24"/>
          <w:szCs w:val="24"/>
        </w:rPr>
        <w:t xml:space="preserve">74.....and </w:t>
      </w:r>
      <w:r w:rsidR="00C84619" w:rsidRPr="0042421E">
        <w:rPr>
          <w:b/>
          <w:bCs/>
          <w:i/>
          <w:iCs/>
          <w:sz w:val="24"/>
          <w:szCs w:val="24"/>
        </w:rPr>
        <w:t>all plans</w:t>
      </w:r>
      <w:r w:rsidR="00C84619" w:rsidRPr="0042421E">
        <w:rPr>
          <w:i/>
          <w:iCs/>
          <w:sz w:val="24"/>
          <w:szCs w:val="24"/>
        </w:rPr>
        <w:t xml:space="preserve"> should consider whether it is appropriate to set out the anticipated rate of development for specific sites.......” </w:t>
      </w:r>
      <w:r w:rsidR="00C84619" w:rsidRPr="007A7B3E">
        <w:rPr>
          <w:sz w:val="24"/>
          <w:szCs w:val="24"/>
        </w:rPr>
        <w:t xml:space="preserve">and </w:t>
      </w:r>
      <w:r w:rsidR="00D455EE">
        <w:rPr>
          <w:sz w:val="24"/>
          <w:szCs w:val="24"/>
        </w:rPr>
        <w:t xml:space="preserve">                                                                                                      </w:t>
      </w:r>
    </w:p>
    <w:p w14:paraId="27C61E8C" w14:textId="43FA1693" w:rsidR="00C84619" w:rsidRPr="0042421E" w:rsidRDefault="00C84619" w:rsidP="00C84619">
      <w:pPr>
        <w:spacing w:line="240" w:lineRule="auto"/>
        <w:rPr>
          <w:sz w:val="24"/>
          <w:szCs w:val="24"/>
        </w:rPr>
      </w:pPr>
      <w:r w:rsidRPr="007A7B3E">
        <w:rPr>
          <w:sz w:val="24"/>
          <w:szCs w:val="24"/>
        </w:rPr>
        <w:t>77.</w:t>
      </w:r>
      <w:r w:rsidRPr="0042421E">
        <w:rPr>
          <w:i/>
          <w:iCs/>
          <w:sz w:val="24"/>
          <w:szCs w:val="24"/>
        </w:rPr>
        <w:t xml:space="preserve"> </w:t>
      </w:r>
      <w:r w:rsidR="007A7B3E">
        <w:rPr>
          <w:i/>
          <w:iCs/>
          <w:sz w:val="24"/>
          <w:szCs w:val="24"/>
        </w:rPr>
        <w:t>“</w:t>
      </w:r>
      <w:r w:rsidRPr="0042421E">
        <w:rPr>
          <w:i/>
          <w:iCs/>
          <w:sz w:val="24"/>
          <w:szCs w:val="24"/>
        </w:rPr>
        <w:t xml:space="preserve">To help ensure that proposals for housing development are implemented in a timely manner, local planning authorities should consider imposing a planning condition providing that development must begin within a timescale shorter than the relevant default period, </w:t>
      </w:r>
      <w:r w:rsidRPr="0042421E">
        <w:rPr>
          <w:i/>
          <w:iCs/>
          <w:sz w:val="24"/>
          <w:szCs w:val="24"/>
        </w:rPr>
        <w:lastRenderedPageBreak/>
        <w:t>where this would expedite the development without threatening its deliverability or viability. For major development involving the provision of housing, local planning authorities should also assess why any earlier grant of planning permission for a similar development on the same site did not start</w:t>
      </w:r>
      <w:r w:rsidRPr="0042421E">
        <w:rPr>
          <w:sz w:val="24"/>
          <w:szCs w:val="24"/>
        </w:rPr>
        <w:t>.”</w:t>
      </w:r>
    </w:p>
    <w:p w14:paraId="70355C5C" w14:textId="47885D9A" w:rsidR="00C84619" w:rsidRPr="0042421E" w:rsidRDefault="00C84619" w:rsidP="00C84619">
      <w:pPr>
        <w:spacing w:line="240" w:lineRule="auto"/>
        <w:rPr>
          <w:sz w:val="24"/>
          <w:szCs w:val="24"/>
        </w:rPr>
      </w:pPr>
      <w:r w:rsidRPr="0042421E">
        <w:rPr>
          <w:sz w:val="24"/>
          <w:szCs w:val="24"/>
        </w:rPr>
        <w:t xml:space="preserve">Outline planning permission usually </w:t>
      </w:r>
      <w:r w:rsidRPr="007A7B3E">
        <w:rPr>
          <w:sz w:val="24"/>
          <w:szCs w:val="24"/>
        </w:rPr>
        <w:t>require</w:t>
      </w:r>
      <w:r w:rsidR="00AB56EE" w:rsidRPr="007A7B3E">
        <w:rPr>
          <w:sz w:val="24"/>
          <w:szCs w:val="24"/>
        </w:rPr>
        <w:t>s</w:t>
      </w:r>
      <w:r w:rsidRPr="0042421E">
        <w:rPr>
          <w:sz w:val="24"/>
          <w:szCs w:val="24"/>
        </w:rPr>
        <w:t xml:space="preserve"> th</w:t>
      </w:r>
      <w:r w:rsidR="001177EE" w:rsidRPr="0042421E">
        <w:rPr>
          <w:sz w:val="24"/>
          <w:szCs w:val="24"/>
        </w:rPr>
        <w:t>e</w:t>
      </w:r>
      <w:r w:rsidRPr="0042421E">
        <w:rPr>
          <w:sz w:val="24"/>
          <w:szCs w:val="24"/>
        </w:rPr>
        <w:t xml:space="preserve"> submission of reserved matters within three years</w:t>
      </w:r>
      <w:r w:rsidR="001177EE" w:rsidRPr="0042421E">
        <w:rPr>
          <w:sz w:val="24"/>
          <w:szCs w:val="24"/>
        </w:rPr>
        <w:t>,</w:t>
      </w:r>
      <w:r w:rsidRPr="0042421E">
        <w:rPr>
          <w:sz w:val="24"/>
          <w:szCs w:val="24"/>
        </w:rPr>
        <w:t xml:space="preserve"> but </w:t>
      </w:r>
      <w:r w:rsidR="001177EE" w:rsidRPr="0042421E">
        <w:rPr>
          <w:sz w:val="24"/>
          <w:szCs w:val="24"/>
        </w:rPr>
        <w:t>NPPF</w:t>
      </w:r>
      <w:r w:rsidRPr="0042421E">
        <w:rPr>
          <w:sz w:val="24"/>
          <w:szCs w:val="24"/>
        </w:rPr>
        <w:t xml:space="preserve"> provision allows for the local planning authority to require earl</w:t>
      </w:r>
      <w:r w:rsidR="001177EE" w:rsidRPr="0042421E">
        <w:rPr>
          <w:sz w:val="24"/>
          <w:szCs w:val="24"/>
        </w:rPr>
        <w:t>ier submission and commencement of development</w:t>
      </w:r>
      <w:r w:rsidRPr="0042421E">
        <w:rPr>
          <w:sz w:val="24"/>
          <w:szCs w:val="24"/>
        </w:rPr>
        <w:t xml:space="preserve"> as a condition of a planning permission</w:t>
      </w:r>
      <w:r w:rsidR="001177EE" w:rsidRPr="0042421E">
        <w:rPr>
          <w:sz w:val="24"/>
          <w:szCs w:val="24"/>
        </w:rPr>
        <w:t>.</w:t>
      </w:r>
    </w:p>
    <w:p w14:paraId="1F98E695" w14:textId="5A503A9E" w:rsidR="001177EE" w:rsidRPr="00C6767B" w:rsidRDefault="001177EE" w:rsidP="00C84619">
      <w:pPr>
        <w:spacing w:line="240" w:lineRule="auto"/>
        <w:rPr>
          <w:sz w:val="24"/>
          <w:szCs w:val="24"/>
        </w:rPr>
      </w:pPr>
      <w:r w:rsidRPr="00C6767B">
        <w:rPr>
          <w:sz w:val="24"/>
          <w:szCs w:val="24"/>
        </w:rPr>
        <w:t>Progress on site development will be closely monitored and</w:t>
      </w:r>
      <w:r w:rsidR="00510C37">
        <w:rPr>
          <w:sz w:val="24"/>
          <w:szCs w:val="24"/>
        </w:rPr>
        <w:t>,</w:t>
      </w:r>
      <w:r w:rsidRPr="00C6767B">
        <w:rPr>
          <w:sz w:val="24"/>
          <w:szCs w:val="24"/>
        </w:rPr>
        <w:t xml:space="preserve"> where it appears that there are unjustified delays, the Town Council may initiate a review of the Neighbourhood Plan to identify alternative opportunities for development. Where there is no extant planning permission on a previously allocated site, it will not necessarily be carried forward as a site allocation in a new version of the Uppingham Neighbourhood Plan. </w:t>
      </w:r>
    </w:p>
    <w:p w14:paraId="50F163DB" w14:textId="6D8CFFCA" w:rsidR="00BA72CB" w:rsidRDefault="00BA72CB" w:rsidP="00C84619">
      <w:pPr>
        <w:spacing w:line="240" w:lineRule="auto"/>
        <w:rPr>
          <w:iCs/>
          <w:sz w:val="24"/>
          <w:szCs w:val="24"/>
        </w:rPr>
      </w:pPr>
      <w:r w:rsidRPr="00C6767B">
        <w:rPr>
          <w:iCs/>
          <w:sz w:val="24"/>
          <w:szCs w:val="24"/>
        </w:rPr>
        <w:t xml:space="preserve">The Town </w:t>
      </w:r>
      <w:r w:rsidRPr="005B25FB">
        <w:rPr>
          <w:iCs/>
          <w:sz w:val="24"/>
          <w:szCs w:val="24"/>
        </w:rPr>
        <w:t xml:space="preserve">Council </w:t>
      </w:r>
      <w:r w:rsidR="007A7B3E" w:rsidRPr="00176AEA">
        <w:rPr>
          <w:iCs/>
          <w:sz w:val="24"/>
          <w:szCs w:val="24"/>
        </w:rPr>
        <w:t xml:space="preserve">will however </w:t>
      </w:r>
      <w:r w:rsidRPr="005B25FB">
        <w:rPr>
          <w:iCs/>
          <w:sz w:val="24"/>
          <w:szCs w:val="24"/>
        </w:rPr>
        <w:t>support appropriate extension</w:t>
      </w:r>
      <w:r w:rsidR="00244ECF" w:rsidRPr="005B25FB">
        <w:rPr>
          <w:iCs/>
          <w:sz w:val="24"/>
          <w:szCs w:val="24"/>
        </w:rPr>
        <w:t>s</w:t>
      </w:r>
      <w:r w:rsidRPr="005B25FB">
        <w:rPr>
          <w:iCs/>
          <w:sz w:val="24"/>
          <w:szCs w:val="24"/>
        </w:rPr>
        <w:t xml:space="preserve"> to timescales if it is happy with evidence show</w:t>
      </w:r>
      <w:r w:rsidR="00244ECF" w:rsidRPr="005B25FB">
        <w:rPr>
          <w:iCs/>
          <w:sz w:val="24"/>
          <w:szCs w:val="24"/>
        </w:rPr>
        <w:t>ing</w:t>
      </w:r>
      <w:r w:rsidRPr="005B25FB">
        <w:rPr>
          <w:iCs/>
          <w:sz w:val="24"/>
          <w:szCs w:val="24"/>
        </w:rPr>
        <w:t xml:space="preserve"> that </w:t>
      </w:r>
      <w:r w:rsidR="00B1182B" w:rsidRPr="005B25FB">
        <w:rPr>
          <w:iCs/>
          <w:sz w:val="24"/>
          <w:szCs w:val="24"/>
        </w:rPr>
        <w:t>there are valid reasons for delay or</w:t>
      </w:r>
      <w:r w:rsidR="0040659E" w:rsidRPr="005B25FB">
        <w:rPr>
          <w:iCs/>
          <w:sz w:val="24"/>
          <w:szCs w:val="24"/>
        </w:rPr>
        <w:t xml:space="preserve"> </w:t>
      </w:r>
      <w:r w:rsidRPr="005B25FB">
        <w:rPr>
          <w:iCs/>
          <w:sz w:val="24"/>
          <w:szCs w:val="24"/>
        </w:rPr>
        <w:t xml:space="preserve">progress is imminent.  </w:t>
      </w:r>
    </w:p>
    <w:p w14:paraId="48710738" w14:textId="77777777" w:rsidR="007C52A7" w:rsidRPr="005B25FB" w:rsidRDefault="007C52A7" w:rsidP="00C84619">
      <w:pPr>
        <w:spacing w:line="240" w:lineRule="auto"/>
        <w:rPr>
          <w:iCs/>
          <w:sz w:val="24"/>
          <w:szCs w:val="24"/>
        </w:rPr>
      </w:pPr>
    </w:p>
    <w:p w14:paraId="044255F9" w14:textId="262C429F" w:rsidR="00523341" w:rsidRPr="005B25FB" w:rsidRDefault="00523341" w:rsidP="00523341">
      <w:pPr>
        <w:shd w:val="clear" w:color="auto" w:fill="DEEAF6" w:themeFill="accent5" w:themeFillTint="33"/>
        <w:spacing w:line="240" w:lineRule="auto"/>
        <w:rPr>
          <w:b/>
          <w:bCs/>
          <w:i/>
          <w:iCs/>
          <w:sz w:val="24"/>
          <w:szCs w:val="24"/>
        </w:rPr>
      </w:pPr>
      <w:bookmarkStart w:id="15" w:name="_Hlk98837976"/>
      <w:bookmarkStart w:id="16" w:name="_Hlk106353551"/>
      <w:r w:rsidRPr="005B25FB">
        <w:rPr>
          <w:b/>
          <w:bCs/>
          <w:i/>
          <w:iCs/>
          <w:sz w:val="24"/>
          <w:szCs w:val="24"/>
        </w:rPr>
        <w:t xml:space="preserve">Policy H3 The timing of development </w:t>
      </w:r>
    </w:p>
    <w:p w14:paraId="7FE8E30E" w14:textId="20CF8110" w:rsidR="00523341" w:rsidRPr="005B25FB" w:rsidRDefault="004126A0" w:rsidP="00E5498C">
      <w:pPr>
        <w:pStyle w:val="ListParagraph"/>
        <w:shd w:val="clear" w:color="auto" w:fill="DEEAF6" w:themeFill="accent5" w:themeFillTint="33"/>
        <w:spacing w:line="240" w:lineRule="auto"/>
        <w:ind w:left="0"/>
        <w:rPr>
          <w:b/>
          <w:bCs/>
          <w:i/>
          <w:iCs/>
          <w:sz w:val="24"/>
          <w:szCs w:val="24"/>
        </w:rPr>
      </w:pPr>
      <w:r w:rsidRPr="005B25FB">
        <w:rPr>
          <w:b/>
          <w:bCs/>
          <w:i/>
          <w:iCs/>
          <w:sz w:val="24"/>
          <w:szCs w:val="24"/>
        </w:rPr>
        <w:t>(</w:t>
      </w:r>
      <w:r w:rsidR="00E734B9" w:rsidRPr="005B25FB">
        <w:rPr>
          <w:b/>
          <w:bCs/>
          <w:i/>
          <w:iCs/>
          <w:sz w:val="24"/>
          <w:szCs w:val="24"/>
        </w:rPr>
        <w:t>A</w:t>
      </w:r>
      <w:r w:rsidRPr="005B25FB">
        <w:rPr>
          <w:b/>
          <w:bCs/>
          <w:i/>
          <w:iCs/>
          <w:sz w:val="24"/>
          <w:szCs w:val="24"/>
        </w:rPr>
        <w:t xml:space="preserve">) </w:t>
      </w:r>
      <w:r w:rsidR="00523341" w:rsidRPr="005B25FB">
        <w:rPr>
          <w:b/>
          <w:bCs/>
          <w:i/>
          <w:iCs/>
          <w:sz w:val="24"/>
          <w:szCs w:val="24"/>
        </w:rPr>
        <w:t>It is expected that the development of the housing and mixed use sites allocated in this Neighbourhood Plan will be implemented in a timely manner. Development proposals will only be supported where land is to be used effectively and where they enable and do not prejudice possible future development and infrastructure opportunities on adjoining sites or nearby land.</w:t>
      </w:r>
    </w:p>
    <w:p w14:paraId="245B99BB" w14:textId="21494817" w:rsidR="00523341" w:rsidRPr="00117904" w:rsidRDefault="00523341" w:rsidP="00523341">
      <w:pPr>
        <w:shd w:val="clear" w:color="auto" w:fill="DEEAF6" w:themeFill="accent5" w:themeFillTint="33"/>
        <w:spacing w:line="240" w:lineRule="auto"/>
        <w:rPr>
          <w:b/>
          <w:bCs/>
          <w:i/>
          <w:iCs/>
          <w:sz w:val="24"/>
          <w:szCs w:val="24"/>
        </w:rPr>
      </w:pPr>
      <w:r w:rsidRPr="001C24A5">
        <w:rPr>
          <w:b/>
          <w:bCs/>
          <w:i/>
          <w:iCs/>
          <w:sz w:val="24"/>
          <w:szCs w:val="24"/>
        </w:rPr>
        <w:t>(</w:t>
      </w:r>
      <w:r w:rsidR="00E734B9" w:rsidRPr="00117904">
        <w:rPr>
          <w:b/>
          <w:bCs/>
          <w:i/>
          <w:iCs/>
          <w:sz w:val="24"/>
          <w:szCs w:val="24"/>
        </w:rPr>
        <w:t>B</w:t>
      </w:r>
      <w:r w:rsidRPr="00117904">
        <w:rPr>
          <w:b/>
          <w:bCs/>
          <w:i/>
          <w:iCs/>
          <w:sz w:val="24"/>
          <w:szCs w:val="24"/>
        </w:rPr>
        <w:t>) For sites with an outline permission</w:t>
      </w:r>
      <w:r w:rsidR="00AA3984" w:rsidRPr="00117904">
        <w:rPr>
          <w:b/>
          <w:bCs/>
          <w:i/>
          <w:iCs/>
          <w:sz w:val="24"/>
          <w:szCs w:val="24"/>
        </w:rPr>
        <w:t xml:space="preserve"> which expires</w:t>
      </w:r>
      <w:r w:rsidR="00D24B85" w:rsidRPr="00117904">
        <w:rPr>
          <w:b/>
          <w:bCs/>
          <w:i/>
          <w:iCs/>
          <w:sz w:val="24"/>
          <w:szCs w:val="24"/>
        </w:rPr>
        <w:t>,</w:t>
      </w:r>
      <w:r w:rsidRPr="00117904">
        <w:rPr>
          <w:b/>
          <w:bCs/>
          <w:i/>
          <w:iCs/>
          <w:sz w:val="24"/>
          <w:szCs w:val="24"/>
        </w:rPr>
        <w:t xml:space="preserve"> the Town Council will </w:t>
      </w:r>
      <w:r w:rsidR="00D55B49" w:rsidRPr="00117904">
        <w:rPr>
          <w:b/>
          <w:bCs/>
          <w:i/>
          <w:iCs/>
          <w:sz w:val="24"/>
          <w:szCs w:val="24"/>
        </w:rPr>
        <w:t xml:space="preserve">advise the County Council that it will </w:t>
      </w:r>
      <w:r w:rsidRPr="00117904">
        <w:rPr>
          <w:b/>
          <w:bCs/>
          <w:i/>
          <w:iCs/>
          <w:sz w:val="24"/>
          <w:szCs w:val="24"/>
        </w:rPr>
        <w:t xml:space="preserve">not support </w:t>
      </w:r>
      <w:r w:rsidR="00AA3984" w:rsidRPr="00117904">
        <w:rPr>
          <w:b/>
          <w:bCs/>
          <w:i/>
          <w:iCs/>
          <w:sz w:val="24"/>
          <w:szCs w:val="24"/>
        </w:rPr>
        <w:t xml:space="preserve">replacement (full) </w:t>
      </w:r>
      <w:r w:rsidRPr="00117904">
        <w:rPr>
          <w:b/>
          <w:bCs/>
          <w:i/>
          <w:iCs/>
          <w:sz w:val="24"/>
          <w:szCs w:val="24"/>
        </w:rPr>
        <w:t>applications</w:t>
      </w:r>
      <w:r w:rsidR="00AA3984" w:rsidRPr="00117904">
        <w:rPr>
          <w:b/>
          <w:bCs/>
          <w:i/>
          <w:iCs/>
          <w:sz w:val="24"/>
          <w:szCs w:val="24"/>
        </w:rPr>
        <w:t>,</w:t>
      </w:r>
      <w:r w:rsidRPr="00117904">
        <w:rPr>
          <w:b/>
          <w:bCs/>
          <w:i/>
          <w:iCs/>
          <w:sz w:val="24"/>
          <w:szCs w:val="24"/>
        </w:rPr>
        <w:t xml:space="preserve"> unless there is clear evidence that there have been clear and justifiable reasons for any delay in implementation.</w:t>
      </w:r>
    </w:p>
    <w:p w14:paraId="404331D5" w14:textId="0D3D6C23" w:rsidR="00523341" w:rsidRPr="00117904" w:rsidRDefault="00523341" w:rsidP="00E60C2E">
      <w:pPr>
        <w:shd w:val="clear" w:color="auto" w:fill="DEEAF6" w:themeFill="accent5" w:themeFillTint="33"/>
        <w:spacing w:line="240" w:lineRule="auto"/>
        <w:rPr>
          <w:b/>
          <w:bCs/>
          <w:i/>
          <w:iCs/>
          <w:sz w:val="24"/>
          <w:szCs w:val="24"/>
        </w:rPr>
      </w:pPr>
      <w:r w:rsidRPr="00117904">
        <w:rPr>
          <w:b/>
          <w:bCs/>
          <w:i/>
          <w:iCs/>
          <w:sz w:val="24"/>
          <w:szCs w:val="24"/>
        </w:rPr>
        <w:t xml:space="preserve">(C) Where development </w:t>
      </w:r>
      <w:r w:rsidR="00FD2FD7" w:rsidRPr="00117904">
        <w:rPr>
          <w:b/>
          <w:bCs/>
          <w:i/>
          <w:iCs/>
          <w:sz w:val="24"/>
          <w:szCs w:val="24"/>
        </w:rPr>
        <w:t xml:space="preserve">on a site </w:t>
      </w:r>
      <w:r w:rsidRPr="00117904">
        <w:rPr>
          <w:b/>
          <w:bCs/>
          <w:i/>
          <w:iCs/>
          <w:sz w:val="24"/>
          <w:szCs w:val="24"/>
        </w:rPr>
        <w:t xml:space="preserve">has not commenced within 5 years of the making of the Neighbourhood Plan or does not have a detailed planning permission/reserved matters approval, the Town Council will use the option to review the Neighbourhood Plan to consider alternative locations where there is a better prospect of development.  </w:t>
      </w:r>
    </w:p>
    <w:bookmarkEnd w:id="15"/>
    <w:bookmarkEnd w:id="16"/>
    <w:p w14:paraId="6A00FD1E" w14:textId="106453D8" w:rsidR="00DA5DEE" w:rsidRPr="00117904" w:rsidRDefault="00DA5DEE">
      <w:pPr>
        <w:rPr>
          <w:b/>
          <w:bCs/>
          <w:sz w:val="24"/>
          <w:szCs w:val="24"/>
        </w:rPr>
      </w:pPr>
      <w:r w:rsidRPr="00117904">
        <w:rPr>
          <w:b/>
          <w:bCs/>
          <w:sz w:val="24"/>
          <w:szCs w:val="24"/>
        </w:rPr>
        <w:br w:type="page"/>
      </w:r>
    </w:p>
    <w:p w14:paraId="3D56E9B5" w14:textId="1EBE8C03" w:rsidR="001D5E81" w:rsidRPr="00117904" w:rsidRDefault="0024346F">
      <w:pPr>
        <w:rPr>
          <w:sz w:val="24"/>
          <w:szCs w:val="24"/>
        </w:rPr>
      </w:pPr>
      <w:bookmarkStart w:id="17" w:name="_Hlk135214092"/>
      <w:r w:rsidRPr="00117904">
        <w:rPr>
          <w:b/>
          <w:bCs/>
          <w:sz w:val="24"/>
          <w:szCs w:val="24"/>
        </w:rPr>
        <w:lastRenderedPageBreak/>
        <w:t>4.</w:t>
      </w:r>
      <w:r w:rsidR="009236F8" w:rsidRPr="00117904">
        <w:rPr>
          <w:b/>
          <w:bCs/>
          <w:sz w:val="24"/>
          <w:szCs w:val="24"/>
        </w:rPr>
        <w:t xml:space="preserve"> Proposed new housing sites</w:t>
      </w:r>
      <w:r w:rsidR="0040659E" w:rsidRPr="00117904">
        <w:rPr>
          <w:b/>
          <w:bCs/>
          <w:sz w:val="24"/>
          <w:szCs w:val="24"/>
        </w:rPr>
        <w:t xml:space="preserve"> </w:t>
      </w:r>
      <w:bookmarkEnd w:id="17"/>
      <w:r w:rsidR="0040659E" w:rsidRPr="00117904">
        <w:rPr>
          <w:b/>
          <w:bCs/>
          <w:sz w:val="24"/>
          <w:szCs w:val="24"/>
        </w:rPr>
        <w:t>(Policies U-HA1 to U-HA</w:t>
      </w:r>
      <w:r w:rsidR="00DE1264" w:rsidRPr="00117904">
        <w:rPr>
          <w:b/>
          <w:bCs/>
          <w:sz w:val="24"/>
          <w:szCs w:val="24"/>
        </w:rPr>
        <w:t>5</w:t>
      </w:r>
      <w:r w:rsidR="0040659E" w:rsidRPr="00117904">
        <w:rPr>
          <w:b/>
          <w:bCs/>
          <w:sz w:val="24"/>
          <w:szCs w:val="24"/>
        </w:rPr>
        <w:t>)</w:t>
      </w:r>
    </w:p>
    <w:p w14:paraId="340F4748" w14:textId="1020947D" w:rsidR="000C14A2" w:rsidRPr="00117904" w:rsidRDefault="000C14A2" w:rsidP="005359EB">
      <w:pPr>
        <w:spacing w:line="240" w:lineRule="auto"/>
        <w:rPr>
          <w:b/>
          <w:bCs/>
          <w:sz w:val="24"/>
          <w:szCs w:val="24"/>
        </w:rPr>
      </w:pPr>
      <w:r w:rsidRPr="00117904">
        <w:rPr>
          <w:b/>
          <w:bCs/>
          <w:sz w:val="24"/>
          <w:szCs w:val="24"/>
        </w:rPr>
        <w:t>Rationale</w:t>
      </w:r>
      <w:r w:rsidR="00A076F1" w:rsidRPr="00117904">
        <w:rPr>
          <w:b/>
          <w:bCs/>
          <w:sz w:val="24"/>
          <w:szCs w:val="24"/>
        </w:rPr>
        <w:t xml:space="preserve"> </w:t>
      </w:r>
    </w:p>
    <w:p w14:paraId="5DB144D9" w14:textId="11B21F9D" w:rsidR="00745F03" w:rsidRPr="00117904" w:rsidRDefault="00840887" w:rsidP="00613994">
      <w:pPr>
        <w:spacing w:line="240" w:lineRule="auto"/>
        <w:rPr>
          <w:sz w:val="24"/>
          <w:szCs w:val="24"/>
        </w:rPr>
      </w:pPr>
      <w:r w:rsidRPr="00117904">
        <w:rPr>
          <w:sz w:val="24"/>
          <w:szCs w:val="24"/>
        </w:rPr>
        <w:t>The Neighbourhood Plan Advisory</w:t>
      </w:r>
      <w:r w:rsidR="00613994" w:rsidRPr="00117904">
        <w:rPr>
          <w:sz w:val="24"/>
          <w:szCs w:val="24"/>
        </w:rPr>
        <w:t xml:space="preserve"> </w:t>
      </w:r>
      <w:r w:rsidR="003A0E6E" w:rsidRPr="00117904">
        <w:rPr>
          <w:sz w:val="24"/>
          <w:szCs w:val="24"/>
        </w:rPr>
        <w:t>Group</w:t>
      </w:r>
      <w:r w:rsidR="00595E14" w:rsidRPr="00117904">
        <w:rPr>
          <w:sz w:val="24"/>
          <w:szCs w:val="24"/>
        </w:rPr>
        <w:t xml:space="preserve"> </w:t>
      </w:r>
      <w:r w:rsidR="00613994" w:rsidRPr="00117904">
        <w:rPr>
          <w:sz w:val="24"/>
          <w:szCs w:val="24"/>
        </w:rPr>
        <w:t>has been through a thorough process to identify and allocate sites for new housing. This has followed national guidance and good practice and the process has involved landowners, developers, the County Council and, of course, the local community.</w:t>
      </w:r>
      <w:r w:rsidR="00D55B49" w:rsidRPr="00117904">
        <w:rPr>
          <w:sz w:val="24"/>
          <w:szCs w:val="24"/>
        </w:rPr>
        <w:t xml:space="preserve"> </w:t>
      </w:r>
      <w:r w:rsidR="00A938BD" w:rsidRPr="00117904">
        <w:rPr>
          <w:sz w:val="24"/>
          <w:szCs w:val="24"/>
        </w:rPr>
        <w:t>(See d</w:t>
      </w:r>
      <w:r w:rsidR="00613994" w:rsidRPr="00117904">
        <w:rPr>
          <w:sz w:val="24"/>
          <w:szCs w:val="24"/>
        </w:rPr>
        <w:t xml:space="preserve">etails are in the </w:t>
      </w:r>
      <w:r w:rsidR="00A938BD" w:rsidRPr="00117904">
        <w:rPr>
          <w:sz w:val="24"/>
          <w:szCs w:val="24"/>
        </w:rPr>
        <w:t xml:space="preserve">Housing Sites Assessment </w:t>
      </w:r>
      <w:r w:rsidR="00613994" w:rsidRPr="00117904">
        <w:rPr>
          <w:sz w:val="24"/>
          <w:szCs w:val="24"/>
        </w:rPr>
        <w:t>Evidence Document</w:t>
      </w:r>
      <w:r w:rsidR="00D55B49" w:rsidRPr="00117904">
        <w:rPr>
          <w:sz w:val="24"/>
          <w:szCs w:val="24"/>
        </w:rPr>
        <w:t xml:space="preserve">: </w:t>
      </w:r>
    </w:p>
    <w:p w14:paraId="79E33DDB" w14:textId="2F76CE7D" w:rsidR="00F71867" w:rsidRPr="00117904" w:rsidRDefault="00745F03" w:rsidP="00F71867">
      <w:pPr>
        <w:spacing w:line="240" w:lineRule="auto"/>
        <w:rPr>
          <w:sz w:val="24"/>
          <w:szCs w:val="24"/>
        </w:rPr>
      </w:pPr>
      <w:r w:rsidRPr="00117904">
        <w:rPr>
          <w:sz w:val="24"/>
          <w:szCs w:val="24"/>
        </w:rPr>
        <w:t>T</w:t>
      </w:r>
      <w:r w:rsidR="00613994" w:rsidRPr="00117904">
        <w:rPr>
          <w:sz w:val="24"/>
          <w:szCs w:val="24"/>
        </w:rPr>
        <w:t xml:space="preserve">he sites covered in </w:t>
      </w:r>
      <w:r w:rsidR="007B1C32" w:rsidRPr="00117904">
        <w:rPr>
          <w:sz w:val="24"/>
          <w:szCs w:val="24"/>
        </w:rPr>
        <w:t>Policies U-HA1 to U-HA5</w:t>
      </w:r>
      <w:r w:rsidR="00613994" w:rsidRPr="00117904">
        <w:rPr>
          <w:sz w:val="24"/>
          <w:szCs w:val="24"/>
        </w:rPr>
        <w:t xml:space="preserve"> </w:t>
      </w:r>
      <w:r w:rsidR="001D5E81" w:rsidRPr="00117904">
        <w:rPr>
          <w:sz w:val="24"/>
          <w:szCs w:val="24"/>
        </w:rPr>
        <w:t>are summarised in the table</w:t>
      </w:r>
      <w:r w:rsidR="00107559" w:rsidRPr="00117904">
        <w:rPr>
          <w:sz w:val="24"/>
          <w:szCs w:val="24"/>
        </w:rPr>
        <w:t xml:space="preserve"> below</w:t>
      </w:r>
      <w:r w:rsidR="00613994" w:rsidRPr="00117904">
        <w:rPr>
          <w:sz w:val="24"/>
          <w:szCs w:val="24"/>
        </w:rPr>
        <w:t>.</w:t>
      </w:r>
      <w:r w:rsidR="000F5B44" w:rsidRPr="00117904">
        <w:rPr>
          <w:sz w:val="24"/>
          <w:szCs w:val="24"/>
        </w:rPr>
        <w:t xml:space="preserve">  </w:t>
      </w:r>
      <w:r w:rsidR="00F71867" w:rsidRPr="00117904">
        <w:rPr>
          <w:sz w:val="24"/>
          <w:szCs w:val="24"/>
        </w:rPr>
        <w:t>The detailed development requirements for each site</w:t>
      </w:r>
      <w:r w:rsidR="001D5E81" w:rsidRPr="00117904">
        <w:rPr>
          <w:sz w:val="24"/>
          <w:szCs w:val="24"/>
        </w:rPr>
        <w:t xml:space="preserve">, set out in the </w:t>
      </w:r>
      <w:r w:rsidR="004A7A07" w:rsidRPr="00117904">
        <w:rPr>
          <w:sz w:val="24"/>
          <w:szCs w:val="24"/>
        </w:rPr>
        <w:t xml:space="preserve">subsequent </w:t>
      </w:r>
      <w:r w:rsidR="001D5E81" w:rsidRPr="00117904">
        <w:rPr>
          <w:sz w:val="24"/>
          <w:szCs w:val="24"/>
        </w:rPr>
        <w:t>site policies,</w:t>
      </w:r>
      <w:r w:rsidR="00F71867" w:rsidRPr="00117904">
        <w:rPr>
          <w:sz w:val="24"/>
          <w:szCs w:val="24"/>
        </w:rPr>
        <w:t xml:space="preserve"> reflect community need/aspirations, the characteristics of the site and location, other evidence and engagement with the landowner and/or developer. </w:t>
      </w:r>
    </w:p>
    <w:p w14:paraId="5D093623" w14:textId="53735E0B" w:rsidR="00B5577E" w:rsidRPr="00117904" w:rsidRDefault="00B5577E" w:rsidP="00F71867">
      <w:pPr>
        <w:spacing w:line="240" w:lineRule="auto"/>
        <w:rPr>
          <w:sz w:val="24"/>
          <w:szCs w:val="24"/>
        </w:rPr>
      </w:pPr>
      <w:r w:rsidRPr="00117904">
        <w:rPr>
          <w:sz w:val="24"/>
          <w:szCs w:val="24"/>
        </w:rPr>
        <w:t xml:space="preserve">Natural England Groundwater Protection Guidance </w:t>
      </w:r>
      <w:r w:rsidR="00E33A68" w:rsidRPr="00117904">
        <w:rPr>
          <w:sz w:val="24"/>
          <w:szCs w:val="24"/>
        </w:rPr>
        <w:t>should be applied to</w:t>
      </w:r>
      <w:r w:rsidRPr="00117904">
        <w:rPr>
          <w:sz w:val="24"/>
          <w:szCs w:val="24"/>
        </w:rPr>
        <w:t xml:space="preserve"> site</w:t>
      </w:r>
      <w:r w:rsidR="00E33A68" w:rsidRPr="00117904">
        <w:rPr>
          <w:sz w:val="24"/>
          <w:szCs w:val="24"/>
        </w:rPr>
        <w:t>s</w:t>
      </w:r>
      <w:r w:rsidRPr="00117904">
        <w:rPr>
          <w:sz w:val="24"/>
          <w:szCs w:val="24"/>
        </w:rPr>
        <w:t xml:space="preserve"> in</w:t>
      </w:r>
      <w:r w:rsidR="00E33A68" w:rsidRPr="00117904">
        <w:rPr>
          <w:sz w:val="24"/>
          <w:szCs w:val="24"/>
        </w:rPr>
        <w:t xml:space="preserve"> </w:t>
      </w:r>
      <w:r w:rsidRPr="00117904">
        <w:rPr>
          <w:sz w:val="24"/>
          <w:szCs w:val="24"/>
        </w:rPr>
        <w:t>Secondary Aquifer</w:t>
      </w:r>
      <w:r w:rsidR="00E33A68" w:rsidRPr="00117904">
        <w:rPr>
          <w:sz w:val="24"/>
          <w:szCs w:val="24"/>
        </w:rPr>
        <w:t>s,</w:t>
      </w:r>
      <w:r w:rsidRPr="00117904">
        <w:rPr>
          <w:sz w:val="24"/>
          <w:szCs w:val="24"/>
        </w:rPr>
        <w:t xml:space="preserve"> </w:t>
      </w:r>
      <w:r w:rsidR="00E33A68" w:rsidRPr="00117904">
        <w:rPr>
          <w:sz w:val="24"/>
          <w:szCs w:val="24"/>
        </w:rPr>
        <w:t>s</w:t>
      </w:r>
      <w:r w:rsidRPr="00117904">
        <w:rPr>
          <w:sz w:val="24"/>
          <w:szCs w:val="24"/>
        </w:rPr>
        <w:t>ee:</w:t>
      </w:r>
      <w:r w:rsidRPr="00B5577E">
        <w:rPr>
          <w:color w:val="FF0000"/>
          <w:sz w:val="24"/>
          <w:szCs w:val="24"/>
        </w:rPr>
        <w:t xml:space="preserve"> </w:t>
      </w:r>
      <w:hyperlink r:id="rId15" w:history="1">
        <w:r w:rsidRPr="00B5577E">
          <w:rPr>
            <w:rStyle w:val="Hyperlink"/>
            <w:sz w:val="24"/>
            <w:szCs w:val="24"/>
          </w:rPr>
          <w:t>https://www.gov.uk/government/collections/groundwater-protection</w:t>
        </w:r>
      </w:hyperlink>
      <w:r w:rsidR="00E33A68" w:rsidRPr="00E33A68">
        <w:rPr>
          <w:rStyle w:val="Hyperlink"/>
          <w:sz w:val="24"/>
          <w:szCs w:val="24"/>
          <w:u w:val="none"/>
        </w:rPr>
        <w:t xml:space="preserve"> </w:t>
      </w:r>
      <w:r w:rsidR="00E33A68" w:rsidRPr="00117904">
        <w:rPr>
          <w:rStyle w:val="Hyperlink"/>
          <w:color w:val="auto"/>
          <w:sz w:val="24"/>
          <w:szCs w:val="24"/>
          <w:u w:val="none"/>
        </w:rPr>
        <w:t>In addition, Historic England guidance, “</w:t>
      </w:r>
      <w:r w:rsidR="00E33A68" w:rsidRPr="00117904">
        <w:rPr>
          <w:sz w:val="24"/>
          <w:szCs w:val="24"/>
        </w:rPr>
        <w:t xml:space="preserve">Housing Allocations in Local Plans” has been applied to the site selection process. </w:t>
      </w:r>
    </w:p>
    <w:p w14:paraId="4CB52A32" w14:textId="7DAD3667" w:rsidR="00AD6516" w:rsidRPr="00117904" w:rsidRDefault="00AD6516" w:rsidP="00A938BD">
      <w:pPr>
        <w:spacing w:line="240" w:lineRule="auto"/>
        <w:rPr>
          <w:b/>
          <w:bCs/>
          <w:sz w:val="24"/>
          <w:szCs w:val="24"/>
        </w:rPr>
      </w:pPr>
      <w:r w:rsidRPr="00117904">
        <w:rPr>
          <w:b/>
          <w:bCs/>
          <w:sz w:val="24"/>
          <w:szCs w:val="24"/>
        </w:rPr>
        <w:t xml:space="preserve">Table 1 – </w:t>
      </w:r>
      <w:bookmarkStart w:id="18" w:name="_Hlk106354628"/>
      <w:r w:rsidR="00BF2BA8" w:rsidRPr="00117904">
        <w:rPr>
          <w:b/>
          <w:bCs/>
          <w:sz w:val="24"/>
          <w:szCs w:val="24"/>
        </w:rPr>
        <w:t>S</w:t>
      </w:r>
      <w:r w:rsidRPr="00117904">
        <w:rPr>
          <w:b/>
          <w:bCs/>
          <w:sz w:val="24"/>
          <w:szCs w:val="24"/>
        </w:rPr>
        <w:t xml:space="preserve">ummary of </w:t>
      </w:r>
      <w:r w:rsidR="00BF2BA8" w:rsidRPr="00117904">
        <w:rPr>
          <w:b/>
          <w:bCs/>
          <w:sz w:val="24"/>
          <w:szCs w:val="24"/>
        </w:rPr>
        <w:t xml:space="preserve">proposed </w:t>
      </w:r>
      <w:r w:rsidRPr="00117904">
        <w:rPr>
          <w:b/>
          <w:bCs/>
          <w:sz w:val="24"/>
          <w:szCs w:val="24"/>
        </w:rPr>
        <w:t>housing site allocations</w:t>
      </w:r>
      <w:bookmarkEnd w:id="18"/>
      <w:r w:rsidR="000B7EFE" w:rsidRPr="00117904">
        <w:rPr>
          <w:b/>
          <w:bCs/>
          <w:sz w:val="24"/>
          <w:szCs w:val="24"/>
        </w:rPr>
        <w:t xml:space="preserve"> and existing commitments</w:t>
      </w:r>
    </w:p>
    <w:tbl>
      <w:tblPr>
        <w:tblStyle w:val="TableGrid"/>
        <w:tblW w:w="9356" w:type="dxa"/>
        <w:tblInd w:w="-5" w:type="dxa"/>
        <w:tblLayout w:type="fixed"/>
        <w:tblLook w:val="04A0" w:firstRow="1" w:lastRow="0" w:firstColumn="1" w:lastColumn="0" w:noHBand="0" w:noVBand="1"/>
      </w:tblPr>
      <w:tblGrid>
        <w:gridCol w:w="1985"/>
        <w:gridCol w:w="1843"/>
        <w:gridCol w:w="5528"/>
      </w:tblGrid>
      <w:tr w:rsidR="00117904" w:rsidRPr="00117904" w14:paraId="07D39FE5" w14:textId="77777777" w:rsidTr="007B6EA1">
        <w:trPr>
          <w:trHeight w:val="704"/>
        </w:trPr>
        <w:tc>
          <w:tcPr>
            <w:tcW w:w="1985" w:type="dxa"/>
          </w:tcPr>
          <w:p w14:paraId="6D351CDB" w14:textId="49A2550C" w:rsidR="003929B0" w:rsidRPr="00117904" w:rsidRDefault="003929B0" w:rsidP="00A938BD">
            <w:pPr>
              <w:spacing w:after="160"/>
              <w:rPr>
                <w:sz w:val="24"/>
                <w:szCs w:val="24"/>
              </w:rPr>
            </w:pPr>
            <w:r w:rsidRPr="00117904">
              <w:rPr>
                <w:b/>
                <w:bCs/>
                <w:sz w:val="24"/>
                <w:szCs w:val="24"/>
              </w:rPr>
              <w:t xml:space="preserve">Policy </w:t>
            </w:r>
            <w:r w:rsidR="00D012C5" w:rsidRPr="00117904">
              <w:rPr>
                <w:b/>
                <w:bCs/>
                <w:sz w:val="24"/>
                <w:szCs w:val="24"/>
              </w:rPr>
              <w:t>n</w:t>
            </w:r>
            <w:r w:rsidR="008D0677" w:rsidRPr="00117904">
              <w:rPr>
                <w:b/>
                <w:bCs/>
                <w:sz w:val="24"/>
                <w:szCs w:val="24"/>
              </w:rPr>
              <w:t>umber</w:t>
            </w:r>
            <w:r w:rsidRPr="00117904">
              <w:rPr>
                <w:b/>
                <w:bCs/>
                <w:sz w:val="24"/>
                <w:szCs w:val="24"/>
              </w:rPr>
              <w:t xml:space="preserve"> </w:t>
            </w:r>
            <w:r w:rsidR="00D012C5" w:rsidRPr="00117904">
              <w:rPr>
                <w:b/>
                <w:bCs/>
                <w:sz w:val="24"/>
                <w:szCs w:val="24"/>
              </w:rPr>
              <w:t>and location</w:t>
            </w:r>
            <w:r w:rsidRPr="00117904">
              <w:rPr>
                <w:b/>
                <w:bCs/>
                <w:sz w:val="24"/>
                <w:szCs w:val="24"/>
              </w:rPr>
              <w:t xml:space="preserve">                </w:t>
            </w:r>
          </w:p>
        </w:tc>
        <w:tc>
          <w:tcPr>
            <w:tcW w:w="1843" w:type="dxa"/>
          </w:tcPr>
          <w:p w14:paraId="29A0EBDB" w14:textId="54765491" w:rsidR="003929B0" w:rsidRPr="00117904" w:rsidRDefault="003929B0" w:rsidP="00A938BD">
            <w:pPr>
              <w:spacing w:after="160"/>
              <w:rPr>
                <w:b/>
                <w:bCs/>
                <w:sz w:val="24"/>
                <w:szCs w:val="24"/>
                <w:highlight w:val="yellow"/>
              </w:rPr>
            </w:pPr>
            <w:r w:rsidRPr="00117904">
              <w:rPr>
                <w:b/>
                <w:bCs/>
                <w:sz w:val="24"/>
                <w:szCs w:val="24"/>
              </w:rPr>
              <w:t>Commence within 5 years</w:t>
            </w:r>
          </w:p>
        </w:tc>
        <w:tc>
          <w:tcPr>
            <w:tcW w:w="5528" w:type="dxa"/>
          </w:tcPr>
          <w:p w14:paraId="1493DEB6" w14:textId="58257288" w:rsidR="003929B0" w:rsidRPr="00117904" w:rsidRDefault="003929B0" w:rsidP="00A938BD">
            <w:pPr>
              <w:spacing w:after="160"/>
              <w:rPr>
                <w:b/>
                <w:bCs/>
                <w:sz w:val="24"/>
                <w:szCs w:val="24"/>
              </w:rPr>
            </w:pPr>
            <w:r w:rsidRPr="00117904">
              <w:rPr>
                <w:b/>
                <w:bCs/>
                <w:sz w:val="24"/>
                <w:szCs w:val="24"/>
              </w:rPr>
              <w:t xml:space="preserve">Requirements </w:t>
            </w:r>
            <w:r w:rsidRPr="00117904">
              <w:rPr>
                <w:sz w:val="24"/>
                <w:szCs w:val="24"/>
              </w:rPr>
              <w:t>(derived from site assessment by the NPAG Housing Subgroup).</w:t>
            </w:r>
          </w:p>
        </w:tc>
      </w:tr>
      <w:tr w:rsidR="00117904" w:rsidRPr="00117904" w14:paraId="42F13C31" w14:textId="77777777" w:rsidTr="00A938BD">
        <w:trPr>
          <w:trHeight w:val="1205"/>
        </w:trPr>
        <w:tc>
          <w:tcPr>
            <w:tcW w:w="1985" w:type="dxa"/>
          </w:tcPr>
          <w:p w14:paraId="717D9827" w14:textId="5444CCFB" w:rsidR="003929B0" w:rsidRPr="00117904" w:rsidRDefault="003929B0" w:rsidP="00A938BD">
            <w:pPr>
              <w:rPr>
                <w:sz w:val="24"/>
                <w:szCs w:val="24"/>
              </w:rPr>
            </w:pPr>
            <w:r w:rsidRPr="00117904">
              <w:rPr>
                <w:b/>
                <w:bCs/>
                <w:sz w:val="24"/>
                <w:szCs w:val="24"/>
              </w:rPr>
              <w:t>U-HA1</w:t>
            </w:r>
            <w:r w:rsidRPr="00117904">
              <w:rPr>
                <w:sz w:val="24"/>
                <w:szCs w:val="24"/>
              </w:rPr>
              <w:t xml:space="preserve"> Land off Leicester R</w:t>
            </w:r>
            <w:r w:rsidR="007E25A5" w:rsidRPr="00117904">
              <w:rPr>
                <w:sz w:val="24"/>
                <w:szCs w:val="24"/>
              </w:rPr>
              <w:t>d.</w:t>
            </w:r>
            <w:r w:rsidRPr="00117904">
              <w:rPr>
                <w:sz w:val="24"/>
                <w:szCs w:val="24"/>
              </w:rPr>
              <w:t xml:space="preserve"> front of Cricket Club.</w:t>
            </w:r>
          </w:p>
        </w:tc>
        <w:tc>
          <w:tcPr>
            <w:tcW w:w="1843" w:type="dxa"/>
          </w:tcPr>
          <w:p w14:paraId="7A42FCD0" w14:textId="4F6BD24F" w:rsidR="003929B0" w:rsidRPr="00117904" w:rsidRDefault="003929B0" w:rsidP="00A938BD">
            <w:pPr>
              <w:rPr>
                <w:sz w:val="24"/>
                <w:szCs w:val="24"/>
              </w:rPr>
            </w:pPr>
            <w:r w:rsidRPr="00117904">
              <w:rPr>
                <w:sz w:val="24"/>
                <w:szCs w:val="24"/>
              </w:rPr>
              <w:t>1</w:t>
            </w:r>
            <w:r w:rsidR="00042BDB" w:rsidRPr="00117904">
              <w:rPr>
                <w:sz w:val="24"/>
                <w:szCs w:val="24"/>
              </w:rPr>
              <w:t>10</w:t>
            </w:r>
            <w:r w:rsidR="00A938BD" w:rsidRPr="00117904">
              <w:rPr>
                <w:sz w:val="24"/>
                <w:szCs w:val="24"/>
              </w:rPr>
              <w:t xml:space="preserve"> dwellings</w:t>
            </w:r>
          </w:p>
        </w:tc>
        <w:tc>
          <w:tcPr>
            <w:tcW w:w="5528" w:type="dxa"/>
          </w:tcPr>
          <w:p w14:paraId="1055B444" w14:textId="43C5AC2B" w:rsidR="003929B0" w:rsidRPr="00117904" w:rsidRDefault="003929B0" w:rsidP="00A938BD">
            <w:pPr>
              <w:rPr>
                <w:sz w:val="24"/>
                <w:szCs w:val="24"/>
              </w:rPr>
            </w:pPr>
            <w:r w:rsidRPr="00117904">
              <w:rPr>
                <w:sz w:val="24"/>
                <w:szCs w:val="24"/>
              </w:rPr>
              <w:t xml:space="preserve">In accordance with the agreement in principle reached with the landowner/developer, the layout should not prejudice </w:t>
            </w:r>
            <w:bookmarkStart w:id="19" w:name="_Hlk132798799"/>
            <w:r w:rsidRPr="00117904">
              <w:rPr>
                <w:sz w:val="24"/>
                <w:szCs w:val="24"/>
              </w:rPr>
              <w:t xml:space="preserve">the potential of </w:t>
            </w:r>
            <w:r w:rsidR="007E25A5" w:rsidRPr="00117904">
              <w:rPr>
                <w:sz w:val="24"/>
                <w:szCs w:val="24"/>
              </w:rPr>
              <w:t>future road connections</w:t>
            </w:r>
            <w:bookmarkEnd w:id="19"/>
            <w:r w:rsidRPr="00117904">
              <w:rPr>
                <w:sz w:val="24"/>
                <w:szCs w:val="24"/>
              </w:rPr>
              <w:t>.</w:t>
            </w:r>
          </w:p>
        </w:tc>
      </w:tr>
      <w:tr w:rsidR="00117904" w:rsidRPr="00117904" w14:paraId="1715F197" w14:textId="77777777" w:rsidTr="00D012C5">
        <w:trPr>
          <w:trHeight w:val="874"/>
        </w:trPr>
        <w:tc>
          <w:tcPr>
            <w:tcW w:w="1985" w:type="dxa"/>
          </w:tcPr>
          <w:p w14:paraId="7B51BAC7" w14:textId="0E48A4FB" w:rsidR="003929B0" w:rsidRPr="00117904" w:rsidRDefault="003929B0" w:rsidP="00A938BD">
            <w:pPr>
              <w:spacing w:after="160"/>
              <w:rPr>
                <w:sz w:val="24"/>
                <w:szCs w:val="24"/>
              </w:rPr>
            </w:pPr>
            <w:r w:rsidRPr="00117904">
              <w:rPr>
                <w:b/>
                <w:bCs/>
                <w:sz w:val="24"/>
                <w:szCs w:val="24"/>
              </w:rPr>
              <w:t>U-HA2</w:t>
            </w:r>
            <w:r w:rsidRPr="00117904">
              <w:rPr>
                <w:sz w:val="24"/>
                <w:szCs w:val="24"/>
              </w:rPr>
              <w:t xml:space="preserve"> Land off Ayston Road.               </w:t>
            </w:r>
          </w:p>
        </w:tc>
        <w:tc>
          <w:tcPr>
            <w:tcW w:w="1843" w:type="dxa"/>
          </w:tcPr>
          <w:p w14:paraId="3863605A" w14:textId="6108A19B" w:rsidR="003929B0" w:rsidRPr="00117904" w:rsidRDefault="003929B0" w:rsidP="00A938BD">
            <w:pPr>
              <w:spacing w:after="160"/>
              <w:rPr>
                <w:sz w:val="24"/>
                <w:szCs w:val="24"/>
              </w:rPr>
            </w:pPr>
            <w:r w:rsidRPr="00117904">
              <w:rPr>
                <w:sz w:val="24"/>
                <w:szCs w:val="24"/>
              </w:rPr>
              <w:t>40</w:t>
            </w:r>
            <w:r w:rsidR="00A938BD" w:rsidRPr="00117904">
              <w:rPr>
                <w:sz w:val="24"/>
                <w:szCs w:val="24"/>
              </w:rPr>
              <w:t xml:space="preserve"> dwellings</w:t>
            </w:r>
          </w:p>
        </w:tc>
        <w:tc>
          <w:tcPr>
            <w:tcW w:w="5528" w:type="dxa"/>
          </w:tcPr>
          <w:p w14:paraId="79FA6C34" w14:textId="348533E7" w:rsidR="003929B0" w:rsidRPr="00117904" w:rsidRDefault="007E25A5" w:rsidP="00A938BD">
            <w:pPr>
              <w:spacing w:after="160"/>
              <w:rPr>
                <w:sz w:val="24"/>
                <w:szCs w:val="24"/>
              </w:rPr>
            </w:pPr>
            <w:r w:rsidRPr="00117904">
              <w:rPr>
                <w:sz w:val="24"/>
                <w:szCs w:val="24"/>
              </w:rPr>
              <w:t>In accordance with community consultation this s</w:t>
            </w:r>
            <w:r w:rsidR="003929B0" w:rsidRPr="00117904">
              <w:rPr>
                <w:sz w:val="24"/>
                <w:szCs w:val="24"/>
              </w:rPr>
              <w:t xml:space="preserve">hould include least 50% of dwellings as bungalows. Adjoining land to the north is proposed for retail </w:t>
            </w:r>
            <w:r w:rsidR="00A938BD" w:rsidRPr="00117904">
              <w:rPr>
                <w:sz w:val="24"/>
                <w:szCs w:val="24"/>
              </w:rPr>
              <w:t>use</w:t>
            </w:r>
            <w:r w:rsidR="003929B0" w:rsidRPr="00117904">
              <w:rPr>
                <w:sz w:val="24"/>
                <w:szCs w:val="24"/>
              </w:rPr>
              <w:t>.</w:t>
            </w:r>
          </w:p>
        </w:tc>
      </w:tr>
      <w:tr w:rsidR="00117904" w:rsidRPr="00117904" w14:paraId="6479B792" w14:textId="77777777" w:rsidTr="00D012C5">
        <w:trPr>
          <w:trHeight w:val="1088"/>
        </w:trPr>
        <w:tc>
          <w:tcPr>
            <w:tcW w:w="1985" w:type="dxa"/>
          </w:tcPr>
          <w:p w14:paraId="4EAD1E3D" w14:textId="3660B7FD" w:rsidR="003929B0" w:rsidRPr="00117904" w:rsidRDefault="003929B0" w:rsidP="00A938BD">
            <w:pPr>
              <w:spacing w:after="160"/>
              <w:rPr>
                <w:sz w:val="24"/>
                <w:szCs w:val="24"/>
              </w:rPr>
            </w:pPr>
            <w:r w:rsidRPr="00117904">
              <w:rPr>
                <w:b/>
                <w:bCs/>
                <w:sz w:val="24"/>
                <w:szCs w:val="24"/>
              </w:rPr>
              <w:t>U-HA</w:t>
            </w:r>
            <w:r w:rsidR="000B7EFE" w:rsidRPr="00117904">
              <w:rPr>
                <w:b/>
                <w:bCs/>
                <w:sz w:val="24"/>
                <w:szCs w:val="24"/>
              </w:rPr>
              <w:t>3</w:t>
            </w:r>
            <w:r w:rsidRPr="00117904">
              <w:rPr>
                <w:sz w:val="24"/>
                <w:szCs w:val="24"/>
              </w:rPr>
              <w:t xml:space="preserve"> Uppingham Gate  </w:t>
            </w:r>
          </w:p>
        </w:tc>
        <w:tc>
          <w:tcPr>
            <w:tcW w:w="1843" w:type="dxa"/>
          </w:tcPr>
          <w:p w14:paraId="2C692A54" w14:textId="04275E2C" w:rsidR="003929B0" w:rsidRPr="00117904" w:rsidRDefault="00042BDB" w:rsidP="00A938BD">
            <w:pPr>
              <w:spacing w:after="160"/>
              <w:rPr>
                <w:sz w:val="24"/>
                <w:szCs w:val="24"/>
              </w:rPr>
            </w:pPr>
            <w:r w:rsidRPr="00117904">
              <w:rPr>
                <w:sz w:val="24"/>
                <w:szCs w:val="24"/>
              </w:rPr>
              <w:t>60</w:t>
            </w:r>
            <w:r w:rsidR="00A938BD" w:rsidRPr="00117904">
              <w:rPr>
                <w:sz w:val="24"/>
                <w:szCs w:val="24"/>
              </w:rPr>
              <w:t xml:space="preserve"> dwellings</w:t>
            </w:r>
          </w:p>
        </w:tc>
        <w:tc>
          <w:tcPr>
            <w:tcW w:w="5528" w:type="dxa"/>
          </w:tcPr>
          <w:p w14:paraId="481B9040" w14:textId="39011854" w:rsidR="003929B0" w:rsidRPr="00117904" w:rsidRDefault="003929B0" w:rsidP="00A938BD">
            <w:pPr>
              <w:spacing w:after="160"/>
              <w:rPr>
                <w:sz w:val="24"/>
                <w:szCs w:val="24"/>
              </w:rPr>
            </w:pPr>
            <w:r w:rsidRPr="00117904">
              <w:rPr>
                <w:sz w:val="24"/>
                <w:szCs w:val="24"/>
              </w:rPr>
              <w:t xml:space="preserve">A mixed development to include employment opportunities as well as housing.  </w:t>
            </w:r>
            <w:r w:rsidR="007E25A5" w:rsidRPr="00117904">
              <w:rPr>
                <w:sz w:val="24"/>
                <w:szCs w:val="24"/>
              </w:rPr>
              <w:t>In accordance with community consultations, t</w:t>
            </w:r>
            <w:r w:rsidRPr="00117904">
              <w:rPr>
                <w:sz w:val="24"/>
                <w:szCs w:val="24"/>
              </w:rPr>
              <w:t xml:space="preserve">he </w:t>
            </w:r>
            <w:r w:rsidR="007E25A5" w:rsidRPr="00117904">
              <w:rPr>
                <w:sz w:val="24"/>
                <w:szCs w:val="24"/>
              </w:rPr>
              <w:t xml:space="preserve">housing </w:t>
            </w:r>
            <w:r w:rsidRPr="00117904">
              <w:rPr>
                <w:sz w:val="24"/>
                <w:szCs w:val="24"/>
              </w:rPr>
              <w:t xml:space="preserve">mix should be 25 bungalows and </w:t>
            </w:r>
            <w:r w:rsidR="001C24A5">
              <w:rPr>
                <w:sz w:val="24"/>
                <w:szCs w:val="24"/>
              </w:rPr>
              <w:t>35</w:t>
            </w:r>
            <w:r w:rsidRPr="00117904">
              <w:rPr>
                <w:sz w:val="24"/>
                <w:szCs w:val="24"/>
              </w:rPr>
              <w:t xml:space="preserve"> houses.</w:t>
            </w:r>
          </w:p>
        </w:tc>
      </w:tr>
      <w:tr w:rsidR="00117904" w:rsidRPr="00117904" w14:paraId="29106C19" w14:textId="77777777" w:rsidTr="00A938BD">
        <w:trPr>
          <w:trHeight w:val="480"/>
        </w:trPr>
        <w:tc>
          <w:tcPr>
            <w:tcW w:w="1985" w:type="dxa"/>
          </w:tcPr>
          <w:p w14:paraId="7EA626A9" w14:textId="65FA82BE" w:rsidR="003929B0" w:rsidRPr="00117904" w:rsidRDefault="003929B0" w:rsidP="00A938BD">
            <w:pPr>
              <w:rPr>
                <w:b/>
                <w:bCs/>
                <w:sz w:val="24"/>
                <w:szCs w:val="24"/>
              </w:rPr>
            </w:pPr>
          </w:p>
        </w:tc>
        <w:tc>
          <w:tcPr>
            <w:tcW w:w="1843" w:type="dxa"/>
          </w:tcPr>
          <w:p w14:paraId="47261456" w14:textId="7A468D21" w:rsidR="003929B0" w:rsidRPr="00117904" w:rsidRDefault="007E25A5" w:rsidP="00A938BD">
            <w:pPr>
              <w:rPr>
                <w:b/>
                <w:sz w:val="24"/>
                <w:szCs w:val="24"/>
              </w:rPr>
            </w:pPr>
            <w:r w:rsidRPr="00117904">
              <w:rPr>
                <w:b/>
                <w:sz w:val="24"/>
                <w:szCs w:val="24"/>
              </w:rPr>
              <w:t>Longer Term</w:t>
            </w:r>
            <w:r w:rsidR="00660F4E" w:rsidRPr="00117904">
              <w:rPr>
                <w:b/>
                <w:sz w:val="24"/>
                <w:szCs w:val="24"/>
              </w:rPr>
              <w:t xml:space="preserve"> after 5 years</w:t>
            </w:r>
          </w:p>
        </w:tc>
        <w:tc>
          <w:tcPr>
            <w:tcW w:w="5528" w:type="dxa"/>
          </w:tcPr>
          <w:p w14:paraId="1AE6F34C" w14:textId="77777777" w:rsidR="003929B0" w:rsidRPr="00117904" w:rsidRDefault="003929B0" w:rsidP="00A938BD">
            <w:pPr>
              <w:rPr>
                <w:sz w:val="24"/>
                <w:szCs w:val="24"/>
              </w:rPr>
            </w:pPr>
          </w:p>
        </w:tc>
      </w:tr>
      <w:tr w:rsidR="00117904" w:rsidRPr="00117904" w14:paraId="3C64AACE" w14:textId="77777777" w:rsidTr="00A938BD">
        <w:trPr>
          <w:trHeight w:val="752"/>
        </w:trPr>
        <w:tc>
          <w:tcPr>
            <w:tcW w:w="1985" w:type="dxa"/>
          </w:tcPr>
          <w:p w14:paraId="2C845174" w14:textId="61F8759E" w:rsidR="003929B0" w:rsidRPr="00117904" w:rsidRDefault="003929B0" w:rsidP="00A938BD">
            <w:pPr>
              <w:spacing w:after="160"/>
              <w:rPr>
                <w:sz w:val="24"/>
                <w:szCs w:val="24"/>
              </w:rPr>
            </w:pPr>
            <w:r w:rsidRPr="00117904">
              <w:rPr>
                <w:b/>
                <w:bCs/>
                <w:sz w:val="24"/>
                <w:szCs w:val="24"/>
              </w:rPr>
              <w:t>U-HA</w:t>
            </w:r>
            <w:r w:rsidR="000B7EFE" w:rsidRPr="00117904">
              <w:rPr>
                <w:b/>
                <w:bCs/>
                <w:sz w:val="24"/>
                <w:szCs w:val="24"/>
              </w:rPr>
              <w:t>4</w:t>
            </w:r>
            <w:r w:rsidRPr="00117904">
              <w:rPr>
                <w:b/>
                <w:bCs/>
                <w:sz w:val="24"/>
                <w:szCs w:val="24"/>
              </w:rPr>
              <w:t xml:space="preserve"> </w:t>
            </w:r>
            <w:r w:rsidRPr="00117904">
              <w:rPr>
                <w:sz w:val="24"/>
                <w:szCs w:val="24"/>
              </w:rPr>
              <w:t xml:space="preserve">The Beeches </w:t>
            </w:r>
          </w:p>
        </w:tc>
        <w:tc>
          <w:tcPr>
            <w:tcW w:w="1843" w:type="dxa"/>
          </w:tcPr>
          <w:p w14:paraId="31005BB0" w14:textId="05C53F7E" w:rsidR="003929B0" w:rsidRPr="00117904" w:rsidRDefault="003929B0" w:rsidP="00A938BD">
            <w:pPr>
              <w:spacing w:after="160"/>
              <w:rPr>
                <w:sz w:val="24"/>
                <w:szCs w:val="24"/>
              </w:rPr>
            </w:pPr>
            <w:r w:rsidRPr="00117904">
              <w:rPr>
                <w:sz w:val="24"/>
                <w:szCs w:val="24"/>
              </w:rPr>
              <w:t>60</w:t>
            </w:r>
            <w:r w:rsidR="00A938BD" w:rsidRPr="00117904">
              <w:rPr>
                <w:sz w:val="24"/>
                <w:szCs w:val="24"/>
              </w:rPr>
              <w:t xml:space="preserve"> dwellings</w:t>
            </w:r>
          </w:p>
        </w:tc>
        <w:tc>
          <w:tcPr>
            <w:tcW w:w="5528" w:type="dxa"/>
          </w:tcPr>
          <w:p w14:paraId="7AAF9143" w14:textId="727E39D4" w:rsidR="003929B0" w:rsidRPr="00117904" w:rsidRDefault="003929B0" w:rsidP="00A938BD">
            <w:pPr>
              <w:spacing w:after="160"/>
              <w:rPr>
                <w:sz w:val="24"/>
                <w:szCs w:val="24"/>
              </w:rPr>
            </w:pPr>
            <w:r w:rsidRPr="00117904">
              <w:rPr>
                <w:sz w:val="24"/>
                <w:szCs w:val="24"/>
              </w:rPr>
              <w:t>Access must be achieved through a collaborative approach with the owners of site UNP21LS01 (U-HA</w:t>
            </w:r>
            <w:r w:rsidR="00CE7722" w:rsidRPr="00117904">
              <w:rPr>
                <w:sz w:val="24"/>
                <w:szCs w:val="24"/>
              </w:rPr>
              <w:t>3</w:t>
            </w:r>
            <w:r w:rsidRPr="00117904">
              <w:rPr>
                <w:sz w:val="24"/>
                <w:szCs w:val="24"/>
              </w:rPr>
              <w:t>)</w:t>
            </w:r>
          </w:p>
        </w:tc>
      </w:tr>
      <w:tr w:rsidR="00117904" w:rsidRPr="00117904" w14:paraId="067378C4" w14:textId="77777777" w:rsidTr="00A938BD">
        <w:trPr>
          <w:trHeight w:val="752"/>
        </w:trPr>
        <w:tc>
          <w:tcPr>
            <w:tcW w:w="1985" w:type="dxa"/>
          </w:tcPr>
          <w:p w14:paraId="095FD679" w14:textId="0C8E7E9F" w:rsidR="003929B0" w:rsidRPr="00117904" w:rsidRDefault="003929B0" w:rsidP="00A938BD">
            <w:pPr>
              <w:spacing w:after="160"/>
              <w:rPr>
                <w:sz w:val="24"/>
                <w:szCs w:val="24"/>
              </w:rPr>
            </w:pPr>
            <w:r w:rsidRPr="00117904">
              <w:rPr>
                <w:b/>
                <w:bCs/>
                <w:sz w:val="24"/>
                <w:szCs w:val="24"/>
              </w:rPr>
              <w:t>U-HA</w:t>
            </w:r>
            <w:r w:rsidR="000B7EFE" w:rsidRPr="00117904">
              <w:rPr>
                <w:b/>
                <w:bCs/>
                <w:sz w:val="24"/>
                <w:szCs w:val="24"/>
              </w:rPr>
              <w:t>5</w:t>
            </w:r>
            <w:r w:rsidRPr="00117904">
              <w:rPr>
                <w:sz w:val="24"/>
                <w:szCs w:val="24"/>
              </w:rPr>
              <w:t xml:space="preserve"> Land off Goldcrest </w:t>
            </w:r>
          </w:p>
        </w:tc>
        <w:tc>
          <w:tcPr>
            <w:tcW w:w="1843" w:type="dxa"/>
          </w:tcPr>
          <w:p w14:paraId="3B965DF7" w14:textId="4C881282" w:rsidR="003929B0" w:rsidRPr="00117904" w:rsidRDefault="003929B0" w:rsidP="00A938BD">
            <w:pPr>
              <w:spacing w:after="160"/>
              <w:rPr>
                <w:sz w:val="24"/>
                <w:szCs w:val="24"/>
              </w:rPr>
            </w:pPr>
            <w:r w:rsidRPr="00117904">
              <w:rPr>
                <w:sz w:val="24"/>
                <w:szCs w:val="24"/>
              </w:rPr>
              <w:t>60</w:t>
            </w:r>
            <w:r w:rsidR="00A938BD" w:rsidRPr="00117904">
              <w:rPr>
                <w:sz w:val="24"/>
                <w:szCs w:val="24"/>
              </w:rPr>
              <w:t xml:space="preserve"> dwellings</w:t>
            </w:r>
          </w:p>
        </w:tc>
        <w:tc>
          <w:tcPr>
            <w:tcW w:w="5528" w:type="dxa"/>
          </w:tcPr>
          <w:p w14:paraId="64E6D482" w14:textId="20242A26" w:rsidR="003929B0" w:rsidRPr="00117904" w:rsidRDefault="003929B0" w:rsidP="00A938BD">
            <w:pPr>
              <w:spacing w:after="160"/>
              <w:rPr>
                <w:sz w:val="24"/>
                <w:szCs w:val="24"/>
              </w:rPr>
            </w:pPr>
            <w:bookmarkStart w:id="20" w:name="_Hlk109033725"/>
            <w:r w:rsidRPr="00117904">
              <w:rPr>
                <w:sz w:val="24"/>
                <w:szCs w:val="24"/>
              </w:rPr>
              <w:t xml:space="preserve">This site must have proper access (primarily not through Firs Avenue) before construction can </w:t>
            </w:r>
            <w:r w:rsidR="00A938BD" w:rsidRPr="00117904">
              <w:rPr>
                <w:sz w:val="24"/>
                <w:szCs w:val="24"/>
              </w:rPr>
              <w:t>begin</w:t>
            </w:r>
            <w:r w:rsidRPr="00117904">
              <w:rPr>
                <w:sz w:val="24"/>
                <w:szCs w:val="24"/>
              </w:rPr>
              <w:t xml:space="preserve">. </w:t>
            </w:r>
            <w:bookmarkEnd w:id="20"/>
          </w:p>
        </w:tc>
      </w:tr>
      <w:tr w:rsidR="00117904" w:rsidRPr="00117904" w14:paraId="2B732699" w14:textId="77777777" w:rsidTr="00A938BD">
        <w:trPr>
          <w:trHeight w:val="486"/>
        </w:trPr>
        <w:tc>
          <w:tcPr>
            <w:tcW w:w="1985" w:type="dxa"/>
          </w:tcPr>
          <w:p w14:paraId="3979FB18" w14:textId="691217A9" w:rsidR="00113A65" w:rsidRPr="00117904" w:rsidRDefault="00113A65" w:rsidP="00A938BD">
            <w:pPr>
              <w:rPr>
                <w:bCs/>
                <w:sz w:val="24"/>
                <w:szCs w:val="24"/>
              </w:rPr>
            </w:pPr>
            <w:r w:rsidRPr="00117904">
              <w:rPr>
                <w:bCs/>
                <w:sz w:val="24"/>
                <w:szCs w:val="24"/>
              </w:rPr>
              <w:t>Total allocations</w:t>
            </w:r>
          </w:p>
        </w:tc>
        <w:tc>
          <w:tcPr>
            <w:tcW w:w="1843" w:type="dxa"/>
          </w:tcPr>
          <w:p w14:paraId="17A28EC1" w14:textId="4001B904" w:rsidR="00113A65" w:rsidRPr="00117904" w:rsidRDefault="00042BDB" w:rsidP="00A938BD">
            <w:pPr>
              <w:rPr>
                <w:bCs/>
                <w:sz w:val="24"/>
                <w:szCs w:val="24"/>
              </w:rPr>
            </w:pPr>
            <w:r w:rsidRPr="00117904">
              <w:rPr>
                <w:bCs/>
                <w:sz w:val="24"/>
                <w:szCs w:val="24"/>
              </w:rPr>
              <w:t>330</w:t>
            </w:r>
            <w:r w:rsidR="00A938BD" w:rsidRPr="00117904">
              <w:rPr>
                <w:sz w:val="24"/>
                <w:szCs w:val="24"/>
              </w:rPr>
              <w:t xml:space="preserve"> dwellings</w:t>
            </w:r>
          </w:p>
        </w:tc>
        <w:tc>
          <w:tcPr>
            <w:tcW w:w="5528" w:type="dxa"/>
          </w:tcPr>
          <w:p w14:paraId="524B3D15" w14:textId="77777777" w:rsidR="00113A65" w:rsidRPr="00117904" w:rsidRDefault="00113A65" w:rsidP="00A938BD">
            <w:pPr>
              <w:rPr>
                <w:sz w:val="24"/>
                <w:szCs w:val="24"/>
              </w:rPr>
            </w:pPr>
          </w:p>
        </w:tc>
      </w:tr>
      <w:tr w:rsidR="00117904" w:rsidRPr="00117904" w14:paraId="642D9D73" w14:textId="77777777" w:rsidTr="00A938BD">
        <w:trPr>
          <w:trHeight w:val="486"/>
        </w:trPr>
        <w:tc>
          <w:tcPr>
            <w:tcW w:w="1985" w:type="dxa"/>
          </w:tcPr>
          <w:p w14:paraId="6A0C0AB3" w14:textId="77777777" w:rsidR="007B6EA1" w:rsidRPr="00117904" w:rsidRDefault="00A34DAD" w:rsidP="00A938BD">
            <w:pPr>
              <w:rPr>
                <w:bCs/>
                <w:sz w:val="24"/>
                <w:szCs w:val="24"/>
              </w:rPr>
            </w:pPr>
            <w:r w:rsidRPr="00117904">
              <w:rPr>
                <w:bCs/>
                <w:sz w:val="24"/>
                <w:szCs w:val="24"/>
              </w:rPr>
              <w:t>Commitment</w:t>
            </w:r>
            <w:r w:rsidR="007B6EA1" w:rsidRPr="00117904">
              <w:rPr>
                <w:bCs/>
                <w:sz w:val="24"/>
                <w:szCs w:val="24"/>
              </w:rPr>
              <w:t xml:space="preserve"> 1</w:t>
            </w:r>
          </w:p>
          <w:p w14:paraId="74CB42C6" w14:textId="7A1B57A8" w:rsidR="003929B0" w:rsidRPr="00117904" w:rsidRDefault="007B6EA1" w:rsidP="00A938BD">
            <w:pPr>
              <w:rPr>
                <w:bCs/>
                <w:sz w:val="24"/>
                <w:szCs w:val="24"/>
              </w:rPr>
            </w:pPr>
            <w:r w:rsidRPr="00117904">
              <w:rPr>
                <w:bCs/>
                <w:sz w:val="24"/>
                <w:szCs w:val="24"/>
              </w:rPr>
              <w:t>Commitment 2</w:t>
            </w:r>
            <w:r w:rsidR="003929B0" w:rsidRPr="00117904">
              <w:rPr>
                <w:bCs/>
                <w:sz w:val="24"/>
                <w:szCs w:val="24"/>
              </w:rPr>
              <w:t xml:space="preserve"> </w:t>
            </w:r>
          </w:p>
        </w:tc>
        <w:tc>
          <w:tcPr>
            <w:tcW w:w="1843" w:type="dxa"/>
          </w:tcPr>
          <w:p w14:paraId="0CF2CB04" w14:textId="77777777" w:rsidR="003929B0" w:rsidRPr="00117904" w:rsidRDefault="00042BDB" w:rsidP="00A938BD">
            <w:pPr>
              <w:rPr>
                <w:bCs/>
                <w:sz w:val="24"/>
                <w:szCs w:val="24"/>
              </w:rPr>
            </w:pPr>
            <w:r w:rsidRPr="00117904">
              <w:rPr>
                <w:bCs/>
                <w:sz w:val="24"/>
                <w:szCs w:val="24"/>
              </w:rPr>
              <w:t>1</w:t>
            </w:r>
            <w:r w:rsidR="007B6EA1" w:rsidRPr="00117904">
              <w:rPr>
                <w:bCs/>
                <w:sz w:val="24"/>
                <w:szCs w:val="24"/>
              </w:rPr>
              <w:t>6</w:t>
            </w:r>
            <w:r w:rsidRPr="00117904">
              <w:rPr>
                <w:bCs/>
                <w:sz w:val="24"/>
                <w:szCs w:val="24"/>
              </w:rPr>
              <w:t>3</w:t>
            </w:r>
            <w:r w:rsidR="00A938BD" w:rsidRPr="00117904">
              <w:rPr>
                <w:bCs/>
                <w:sz w:val="24"/>
                <w:szCs w:val="24"/>
              </w:rPr>
              <w:t xml:space="preserve"> dwellings</w:t>
            </w:r>
          </w:p>
          <w:p w14:paraId="34CD9307" w14:textId="56F99EF9" w:rsidR="007B6EA1" w:rsidRPr="00117904" w:rsidRDefault="007B6EA1" w:rsidP="00A938BD">
            <w:pPr>
              <w:rPr>
                <w:bCs/>
                <w:sz w:val="24"/>
                <w:szCs w:val="24"/>
              </w:rPr>
            </w:pPr>
            <w:r w:rsidRPr="00117904">
              <w:rPr>
                <w:bCs/>
                <w:sz w:val="24"/>
                <w:szCs w:val="24"/>
              </w:rPr>
              <w:t>20 dwellings</w:t>
            </w:r>
          </w:p>
        </w:tc>
        <w:tc>
          <w:tcPr>
            <w:tcW w:w="5528" w:type="dxa"/>
          </w:tcPr>
          <w:p w14:paraId="084EFDE2" w14:textId="7B895411" w:rsidR="003929B0" w:rsidRPr="00117904" w:rsidRDefault="007B6EA1" w:rsidP="00A938BD">
            <w:pPr>
              <w:rPr>
                <w:sz w:val="24"/>
                <w:szCs w:val="24"/>
              </w:rPr>
            </w:pPr>
            <w:r w:rsidRPr="00117904">
              <w:rPr>
                <w:sz w:val="24"/>
                <w:szCs w:val="24"/>
              </w:rPr>
              <w:t>Land North of Leicester Road (</w:t>
            </w:r>
            <w:r w:rsidR="00D012C5" w:rsidRPr="00117904">
              <w:rPr>
                <w:sz w:val="24"/>
                <w:szCs w:val="24"/>
              </w:rPr>
              <w:t>Ref. 2019/0524/OUT)</w:t>
            </w:r>
          </w:p>
          <w:p w14:paraId="4D8E3900" w14:textId="6E0871EC" w:rsidR="007B6EA1" w:rsidRPr="00117904" w:rsidRDefault="007B6EA1" w:rsidP="00A938BD">
            <w:pPr>
              <w:rPr>
                <w:sz w:val="24"/>
                <w:szCs w:val="24"/>
              </w:rPr>
            </w:pPr>
            <w:r w:rsidRPr="00117904">
              <w:rPr>
                <w:sz w:val="24"/>
                <w:szCs w:val="24"/>
              </w:rPr>
              <w:t>Land South of Leicester Road (</w:t>
            </w:r>
            <w:r w:rsidR="00D012C5" w:rsidRPr="00117904">
              <w:rPr>
                <w:sz w:val="24"/>
                <w:szCs w:val="24"/>
              </w:rPr>
              <w:t>Ref. 2022/0296/RES)</w:t>
            </w:r>
          </w:p>
        </w:tc>
      </w:tr>
      <w:tr w:rsidR="00117904" w:rsidRPr="00117904" w14:paraId="2DA7D882" w14:textId="77777777" w:rsidTr="00A938BD">
        <w:trPr>
          <w:trHeight w:val="486"/>
        </w:trPr>
        <w:tc>
          <w:tcPr>
            <w:tcW w:w="1985" w:type="dxa"/>
          </w:tcPr>
          <w:p w14:paraId="269F2E11" w14:textId="60F69B33" w:rsidR="00A34DAD" w:rsidRPr="00117904" w:rsidRDefault="00A34DAD" w:rsidP="00A938BD">
            <w:pPr>
              <w:rPr>
                <w:bCs/>
                <w:sz w:val="24"/>
                <w:szCs w:val="24"/>
              </w:rPr>
            </w:pPr>
            <w:r w:rsidRPr="00117904">
              <w:rPr>
                <w:bCs/>
                <w:sz w:val="24"/>
                <w:szCs w:val="24"/>
              </w:rPr>
              <w:t xml:space="preserve">Overall Total </w:t>
            </w:r>
          </w:p>
        </w:tc>
        <w:tc>
          <w:tcPr>
            <w:tcW w:w="1843" w:type="dxa"/>
          </w:tcPr>
          <w:p w14:paraId="43B70B3B" w14:textId="6538EDF3" w:rsidR="00A34DAD" w:rsidRPr="00117904" w:rsidRDefault="00D84A87" w:rsidP="00A938BD">
            <w:pPr>
              <w:rPr>
                <w:bCs/>
                <w:sz w:val="24"/>
                <w:szCs w:val="24"/>
              </w:rPr>
            </w:pPr>
            <w:r w:rsidRPr="00117904">
              <w:rPr>
                <w:bCs/>
                <w:sz w:val="24"/>
                <w:szCs w:val="24"/>
              </w:rPr>
              <w:t>513</w:t>
            </w:r>
            <w:r w:rsidR="00A938BD" w:rsidRPr="00117904">
              <w:rPr>
                <w:bCs/>
                <w:sz w:val="24"/>
                <w:szCs w:val="24"/>
              </w:rPr>
              <w:t xml:space="preserve"> dwellings</w:t>
            </w:r>
          </w:p>
        </w:tc>
        <w:tc>
          <w:tcPr>
            <w:tcW w:w="5528" w:type="dxa"/>
          </w:tcPr>
          <w:p w14:paraId="6036B418" w14:textId="77777777" w:rsidR="00A34DAD" w:rsidRPr="00117904" w:rsidRDefault="00A34DAD" w:rsidP="00A938BD">
            <w:pPr>
              <w:rPr>
                <w:sz w:val="24"/>
                <w:szCs w:val="24"/>
              </w:rPr>
            </w:pPr>
          </w:p>
        </w:tc>
      </w:tr>
    </w:tbl>
    <w:p w14:paraId="7BDA6AFE" w14:textId="19161D13" w:rsidR="00D012C5" w:rsidRPr="00117904" w:rsidRDefault="00D012C5">
      <w:pPr>
        <w:rPr>
          <w:b/>
          <w:bCs/>
          <w:noProof/>
          <w:sz w:val="24"/>
          <w:szCs w:val="24"/>
          <w:lang w:eastAsia="en-GB"/>
        </w:rPr>
      </w:pPr>
    </w:p>
    <w:p w14:paraId="7CB0CACE" w14:textId="77777777" w:rsidR="003F3A04" w:rsidRPr="00117904" w:rsidRDefault="003F3A04">
      <w:pPr>
        <w:rPr>
          <w:b/>
          <w:bCs/>
          <w:noProof/>
          <w:sz w:val="24"/>
          <w:szCs w:val="24"/>
          <w:lang w:eastAsia="en-GB"/>
        </w:rPr>
      </w:pPr>
    </w:p>
    <w:p w14:paraId="20FA37EF" w14:textId="77777777" w:rsidR="003F3A04" w:rsidRPr="00117904" w:rsidRDefault="003F3A04">
      <w:pPr>
        <w:rPr>
          <w:b/>
          <w:bCs/>
          <w:noProof/>
          <w:sz w:val="24"/>
          <w:szCs w:val="24"/>
          <w:lang w:eastAsia="en-GB"/>
        </w:rPr>
      </w:pPr>
    </w:p>
    <w:p w14:paraId="124270D9" w14:textId="4D69D98A" w:rsidR="00D012C5" w:rsidRPr="00117904" w:rsidRDefault="00D012C5" w:rsidP="00D012C5">
      <w:pPr>
        <w:shd w:val="clear" w:color="auto" w:fill="BDD6EE" w:themeFill="accent5" w:themeFillTint="66"/>
        <w:spacing w:line="240" w:lineRule="auto"/>
        <w:rPr>
          <w:b/>
          <w:bCs/>
          <w:i/>
          <w:iCs/>
          <w:sz w:val="24"/>
          <w:szCs w:val="24"/>
        </w:rPr>
      </w:pPr>
      <w:bookmarkStart w:id="21" w:name="_Hlk98838003"/>
      <w:r w:rsidRPr="00117904">
        <w:rPr>
          <w:b/>
          <w:bCs/>
          <w:i/>
          <w:iCs/>
          <w:sz w:val="24"/>
          <w:szCs w:val="24"/>
        </w:rPr>
        <w:lastRenderedPageBreak/>
        <w:t xml:space="preserve">Policy H 4:  Proposed site allocations to meet the indicative dwelling </w:t>
      </w:r>
      <w:r w:rsidR="00A57F5C" w:rsidRPr="00117904">
        <w:rPr>
          <w:b/>
          <w:bCs/>
          <w:i/>
          <w:iCs/>
          <w:sz w:val="24"/>
          <w:szCs w:val="24"/>
        </w:rPr>
        <w:t>requirement.</w:t>
      </w:r>
      <w:r w:rsidRPr="00117904">
        <w:rPr>
          <w:b/>
          <w:bCs/>
          <w:i/>
          <w:iCs/>
          <w:sz w:val="24"/>
          <w:szCs w:val="24"/>
        </w:rPr>
        <w:t xml:space="preserve"> </w:t>
      </w:r>
    </w:p>
    <w:bookmarkEnd w:id="21"/>
    <w:p w14:paraId="3BA0C2C4" w14:textId="4F7F2446" w:rsidR="00D012C5" w:rsidRPr="00117904" w:rsidRDefault="00D012C5" w:rsidP="00D012C5">
      <w:pPr>
        <w:shd w:val="clear" w:color="auto" w:fill="BDD6EE" w:themeFill="accent5" w:themeFillTint="66"/>
        <w:spacing w:line="240" w:lineRule="auto"/>
        <w:rPr>
          <w:noProof/>
          <w:sz w:val="24"/>
          <w:szCs w:val="24"/>
          <w:lang w:eastAsia="en-GB"/>
        </w:rPr>
      </w:pPr>
      <w:r w:rsidRPr="00117904">
        <w:rPr>
          <w:b/>
          <w:bCs/>
          <w:i/>
          <w:iCs/>
          <w:sz w:val="24"/>
          <w:szCs w:val="24"/>
        </w:rPr>
        <w:t xml:space="preserve">Five sites are allocated to meet the uncommitted part of the dwelling requirement                                                      Short and medium term </w:t>
      </w:r>
      <w:bookmarkStart w:id="22" w:name="_Hlk98753116"/>
      <w:r w:rsidRPr="00117904">
        <w:rPr>
          <w:b/>
          <w:bCs/>
          <w:i/>
          <w:iCs/>
          <w:sz w:val="24"/>
          <w:szCs w:val="24"/>
        </w:rPr>
        <w:t xml:space="preserve">(to commence within 5 years):                                                                                                                                         U-HA1 </w:t>
      </w:r>
      <w:bookmarkEnd w:id="22"/>
      <w:r w:rsidRPr="00117904">
        <w:rPr>
          <w:b/>
          <w:bCs/>
          <w:i/>
          <w:iCs/>
          <w:sz w:val="24"/>
          <w:szCs w:val="24"/>
        </w:rPr>
        <w:t>Land off Leicester Road (in front of Cricket Club). For 110 dwellings.</w:t>
      </w:r>
      <w:r w:rsidRPr="00117904">
        <w:rPr>
          <w:b/>
          <w:bCs/>
          <w:i/>
          <w:iCs/>
          <w:sz w:val="24"/>
          <w:szCs w:val="24"/>
        </w:rPr>
        <w:br/>
        <w:t>U-HA2 Ayston Road. For 40 dwellings.</w:t>
      </w:r>
      <w:r w:rsidRPr="00117904">
        <w:rPr>
          <w:b/>
          <w:bCs/>
          <w:i/>
          <w:iCs/>
          <w:sz w:val="24"/>
          <w:szCs w:val="24"/>
        </w:rPr>
        <w:br/>
        <w:t xml:space="preserve">U-HA3 Uppingham Gate mixed use site. For 60 dwellings.                                                                        Longer term (after 5 years, subject to access requirements and progress on other </w:t>
      </w:r>
      <w:r w:rsidR="001E50F2" w:rsidRPr="00117904">
        <w:rPr>
          <w:b/>
          <w:bCs/>
          <w:i/>
          <w:iCs/>
          <w:sz w:val="24"/>
          <w:szCs w:val="24"/>
        </w:rPr>
        <w:t xml:space="preserve">sites)  </w:t>
      </w:r>
      <w:r w:rsidRPr="00117904">
        <w:rPr>
          <w:b/>
          <w:bCs/>
          <w:i/>
          <w:iCs/>
          <w:sz w:val="24"/>
          <w:szCs w:val="24"/>
        </w:rPr>
        <w:t xml:space="preserve">                                                                                                                                                                    U-HA4 Beeches for 60 dwellings.</w:t>
      </w:r>
      <w:r w:rsidRPr="00117904">
        <w:rPr>
          <w:b/>
          <w:bCs/>
          <w:i/>
          <w:iCs/>
          <w:sz w:val="24"/>
          <w:szCs w:val="24"/>
        </w:rPr>
        <w:br/>
        <w:t>U-HA5 Goldcrest for 60 dwellings</w:t>
      </w:r>
    </w:p>
    <w:p w14:paraId="36CFD823" w14:textId="61740997" w:rsidR="004E4359" w:rsidRPr="00117904" w:rsidRDefault="004E4359" w:rsidP="004E4359">
      <w:pPr>
        <w:spacing w:line="240" w:lineRule="auto"/>
        <w:rPr>
          <w:noProof/>
          <w:sz w:val="24"/>
          <w:szCs w:val="24"/>
          <w:lang w:eastAsia="en-GB"/>
        </w:rPr>
      </w:pPr>
      <w:r w:rsidRPr="00117904">
        <w:rPr>
          <w:noProof/>
          <w:sz w:val="24"/>
          <w:szCs w:val="24"/>
          <w:lang w:eastAsia="en-GB"/>
        </w:rPr>
        <w:t xml:space="preserve">Overall Map  </w:t>
      </w:r>
    </w:p>
    <w:p w14:paraId="3BC791D3" w14:textId="5D57287E" w:rsidR="004E4359" w:rsidRPr="00117904" w:rsidRDefault="004E4359" w:rsidP="004E4359">
      <w:pPr>
        <w:spacing w:line="240" w:lineRule="auto"/>
        <w:rPr>
          <w:noProof/>
          <w:sz w:val="24"/>
          <w:szCs w:val="24"/>
          <w:lang w:eastAsia="en-GB"/>
        </w:rPr>
      </w:pPr>
      <w:r w:rsidRPr="00117904">
        <w:rPr>
          <w:noProof/>
          <w:sz w:val="24"/>
          <w:szCs w:val="24"/>
          <w:lang w:eastAsia="en-GB"/>
        </w:rPr>
        <w:t xml:space="preserve">The map overleaf shows the location of proposed sites, including housing and mixed uses (see later retail and employment policies) related to the existing (RCC) Planned Limits of Development.  It also shows a potential indicative line for future road connections. It is acknowledged that this does not constitute a formal land use allocation, but engagement with landowners and developers has shown that the layout of several of the proposed housing sites could  provide for the possibility of such a route.  </w:t>
      </w:r>
    </w:p>
    <w:p w14:paraId="062EC2F8" w14:textId="77777777" w:rsidR="004E4359" w:rsidRPr="00117904" w:rsidRDefault="004E4359" w:rsidP="004E4359">
      <w:pPr>
        <w:spacing w:line="240" w:lineRule="auto"/>
        <w:rPr>
          <w:noProof/>
          <w:sz w:val="24"/>
          <w:szCs w:val="24"/>
          <w:lang w:eastAsia="en-GB"/>
        </w:rPr>
      </w:pPr>
      <w:r w:rsidRPr="00117904">
        <w:rPr>
          <w:noProof/>
          <w:sz w:val="24"/>
          <w:szCs w:val="24"/>
          <w:lang w:eastAsia="en-GB"/>
        </w:rPr>
        <w:t xml:space="preserve">Cumulative traffic implications </w:t>
      </w:r>
    </w:p>
    <w:p w14:paraId="2E5E3D02" w14:textId="73B96447" w:rsidR="004E4359" w:rsidRPr="00117904" w:rsidRDefault="004E4359" w:rsidP="004E4359">
      <w:pPr>
        <w:spacing w:line="240" w:lineRule="auto"/>
        <w:rPr>
          <w:noProof/>
          <w:sz w:val="24"/>
          <w:szCs w:val="24"/>
          <w:lang w:eastAsia="en-GB"/>
        </w:rPr>
      </w:pPr>
      <w:r w:rsidRPr="00117904">
        <w:rPr>
          <w:noProof/>
          <w:sz w:val="24"/>
          <w:szCs w:val="24"/>
          <w:lang w:eastAsia="en-GB"/>
        </w:rPr>
        <w:t xml:space="preserve">In the site allocation policies </w:t>
      </w:r>
      <w:r w:rsidR="00C8151D" w:rsidRPr="00117904">
        <w:rPr>
          <w:noProof/>
          <w:sz w:val="24"/>
          <w:szCs w:val="24"/>
          <w:lang w:eastAsia="en-GB"/>
        </w:rPr>
        <w:t xml:space="preserve">which follow, </w:t>
      </w:r>
      <w:r w:rsidRPr="00117904">
        <w:rPr>
          <w:noProof/>
          <w:sz w:val="24"/>
          <w:szCs w:val="24"/>
          <w:lang w:eastAsia="en-GB"/>
        </w:rPr>
        <w:t>reference is made to the need for “Full Transport Assessments” for each of the proposed development sites. RCC highways has indic</w:t>
      </w:r>
      <w:r w:rsidR="00630925" w:rsidRPr="00117904">
        <w:rPr>
          <w:noProof/>
          <w:sz w:val="24"/>
          <w:szCs w:val="24"/>
          <w:lang w:eastAsia="en-GB"/>
        </w:rPr>
        <w:t>ated that for the sites U-HA2, 3, 4 &amp; 5</w:t>
      </w:r>
      <w:r w:rsidRPr="00117904">
        <w:rPr>
          <w:noProof/>
          <w:sz w:val="24"/>
          <w:szCs w:val="24"/>
          <w:lang w:eastAsia="en-GB"/>
        </w:rPr>
        <w:t xml:space="preserve">, which adjoin or are in close proximity, the cumulative impact of traffic must be considered and appropriate improvements and mitigation measures put in place.  </w:t>
      </w:r>
    </w:p>
    <w:p w14:paraId="5DDF7E83" w14:textId="3DF4FDF0" w:rsidR="004E4359" w:rsidRDefault="003307DC" w:rsidP="003307DC">
      <w:pPr>
        <w:rPr>
          <w:b/>
          <w:bCs/>
          <w:noProof/>
          <w:sz w:val="24"/>
          <w:szCs w:val="24"/>
          <w:lang w:eastAsia="en-GB"/>
        </w:rPr>
      </w:pPr>
      <w:r>
        <w:rPr>
          <w:b/>
          <w:bCs/>
          <w:noProof/>
          <w:sz w:val="24"/>
          <w:szCs w:val="24"/>
          <w:lang w:eastAsia="en-GB"/>
        </w:rPr>
        <w:lastRenderedPageBreak/>
        <w:drawing>
          <wp:inline distT="0" distB="0" distL="0" distR="0" wp14:anchorId="7ABEC5DD" wp14:editId="3F48F4DB">
            <wp:extent cx="8590607" cy="6071292"/>
            <wp:effectExtent l="2222" t="0" r="3493" b="3492"/>
            <wp:docPr id="9" name="Picture 9" descr="A picture containing text, map, diagram,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map, diagram, pla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8592325" cy="6072506"/>
                    </a:xfrm>
                    <a:prstGeom prst="rect">
                      <a:avLst/>
                    </a:prstGeom>
                  </pic:spPr>
                </pic:pic>
              </a:graphicData>
            </a:graphic>
          </wp:inline>
        </w:drawing>
      </w:r>
    </w:p>
    <w:p w14:paraId="0AF5B8DE" w14:textId="5B0D8A0F" w:rsidR="00D012C5" w:rsidRDefault="004E4359">
      <w:pPr>
        <w:rPr>
          <w:b/>
          <w:bCs/>
          <w:sz w:val="24"/>
          <w:szCs w:val="24"/>
        </w:rPr>
      </w:pPr>
      <w:r>
        <w:rPr>
          <w:b/>
          <w:bCs/>
          <w:sz w:val="24"/>
          <w:szCs w:val="24"/>
        </w:rPr>
        <w:t xml:space="preserve"> </w:t>
      </w:r>
    </w:p>
    <w:p w14:paraId="01C18C0F" w14:textId="008DDC78" w:rsidR="004E4359" w:rsidRPr="00D012C5" w:rsidRDefault="004E4359">
      <w:pPr>
        <w:rPr>
          <w:b/>
          <w:bCs/>
          <w:i/>
          <w:iCs/>
          <w:sz w:val="24"/>
          <w:szCs w:val="24"/>
        </w:rPr>
      </w:pPr>
      <w:r w:rsidRPr="00D012C5">
        <w:rPr>
          <w:b/>
          <w:bCs/>
          <w:i/>
          <w:iCs/>
          <w:sz w:val="24"/>
          <w:szCs w:val="24"/>
        </w:rPr>
        <w:br w:type="page"/>
      </w:r>
    </w:p>
    <w:p w14:paraId="2FF99302" w14:textId="3D51AF5E" w:rsidR="00191F09" w:rsidRDefault="00F71867" w:rsidP="005359EB">
      <w:pPr>
        <w:spacing w:line="240" w:lineRule="auto"/>
        <w:rPr>
          <w:b/>
          <w:bCs/>
          <w:sz w:val="24"/>
          <w:szCs w:val="24"/>
        </w:rPr>
      </w:pPr>
      <w:r w:rsidRPr="0042421E">
        <w:rPr>
          <w:b/>
          <w:bCs/>
          <w:sz w:val="24"/>
          <w:szCs w:val="24"/>
        </w:rPr>
        <w:lastRenderedPageBreak/>
        <w:t xml:space="preserve">Individual </w:t>
      </w:r>
      <w:r w:rsidR="00191F09">
        <w:rPr>
          <w:b/>
          <w:bCs/>
          <w:sz w:val="24"/>
          <w:szCs w:val="24"/>
        </w:rPr>
        <w:t>s</w:t>
      </w:r>
      <w:r w:rsidRPr="0042421E">
        <w:rPr>
          <w:b/>
          <w:bCs/>
          <w:sz w:val="24"/>
          <w:szCs w:val="24"/>
        </w:rPr>
        <w:t xml:space="preserve">ite </w:t>
      </w:r>
      <w:r w:rsidR="00191F09">
        <w:rPr>
          <w:b/>
          <w:bCs/>
          <w:sz w:val="24"/>
          <w:szCs w:val="24"/>
        </w:rPr>
        <w:t>a</w:t>
      </w:r>
      <w:r w:rsidRPr="0042421E">
        <w:rPr>
          <w:b/>
          <w:bCs/>
          <w:sz w:val="24"/>
          <w:szCs w:val="24"/>
        </w:rPr>
        <w:t>llocations</w:t>
      </w:r>
      <w:r w:rsidR="008A0390" w:rsidRPr="0042421E">
        <w:rPr>
          <w:b/>
          <w:bCs/>
          <w:sz w:val="24"/>
          <w:szCs w:val="24"/>
        </w:rPr>
        <w:t xml:space="preserve"> and requirements </w:t>
      </w:r>
    </w:p>
    <w:p w14:paraId="70E1873A" w14:textId="245D7260" w:rsidR="009236F8" w:rsidRPr="00C6767B" w:rsidRDefault="001827EC" w:rsidP="005359EB">
      <w:pPr>
        <w:spacing w:line="240" w:lineRule="auto"/>
        <w:rPr>
          <w:b/>
          <w:bCs/>
          <w:sz w:val="24"/>
          <w:szCs w:val="24"/>
        </w:rPr>
      </w:pPr>
      <w:r w:rsidRPr="00C6767B">
        <w:rPr>
          <w:b/>
          <w:bCs/>
          <w:sz w:val="24"/>
          <w:szCs w:val="24"/>
        </w:rPr>
        <w:t>1</w:t>
      </w:r>
      <w:r w:rsidR="00A83AB1" w:rsidRPr="00C6767B">
        <w:rPr>
          <w:b/>
          <w:bCs/>
          <w:sz w:val="24"/>
          <w:szCs w:val="24"/>
        </w:rPr>
        <w:t>.</w:t>
      </w:r>
      <w:r w:rsidRPr="00C6767B">
        <w:rPr>
          <w:b/>
          <w:bCs/>
          <w:sz w:val="24"/>
          <w:szCs w:val="24"/>
        </w:rPr>
        <w:t xml:space="preserve"> </w:t>
      </w:r>
      <w:r w:rsidR="009236F8" w:rsidRPr="00C6767B">
        <w:rPr>
          <w:b/>
          <w:bCs/>
          <w:sz w:val="24"/>
          <w:szCs w:val="24"/>
        </w:rPr>
        <w:t>Site Allocation</w:t>
      </w:r>
      <w:r w:rsidR="00922899" w:rsidRPr="00C6767B">
        <w:rPr>
          <w:b/>
          <w:bCs/>
          <w:sz w:val="24"/>
          <w:szCs w:val="24"/>
        </w:rPr>
        <w:t xml:space="preserve">: </w:t>
      </w:r>
      <w:r w:rsidR="00AC114D">
        <w:rPr>
          <w:b/>
          <w:bCs/>
          <w:sz w:val="24"/>
          <w:szCs w:val="24"/>
        </w:rPr>
        <w:t>L</w:t>
      </w:r>
      <w:r w:rsidRPr="00C6767B">
        <w:rPr>
          <w:b/>
          <w:bCs/>
          <w:sz w:val="24"/>
          <w:szCs w:val="24"/>
        </w:rPr>
        <w:t>and in front of Cricket Club, off Leicester Road</w:t>
      </w:r>
      <w:r w:rsidR="00922899" w:rsidRPr="00C6767B">
        <w:rPr>
          <w:b/>
          <w:bCs/>
          <w:sz w:val="24"/>
          <w:szCs w:val="24"/>
        </w:rPr>
        <w:t xml:space="preserve"> </w:t>
      </w:r>
      <w:bookmarkStart w:id="23" w:name="_Hlk109721035"/>
      <w:r w:rsidR="00922899" w:rsidRPr="00C6767B">
        <w:rPr>
          <w:b/>
          <w:bCs/>
          <w:sz w:val="24"/>
          <w:szCs w:val="24"/>
        </w:rPr>
        <w:t>(Policy U-HA1)</w:t>
      </w:r>
      <w:bookmarkEnd w:id="23"/>
    </w:p>
    <w:p w14:paraId="5B866425" w14:textId="513171A4" w:rsidR="00F71867" w:rsidRPr="0042421E" w:rsidRDefault="00F71867" w:rsidP="005359EB">
      <w:pPr>
        <w:spacing w:line="240" w:lineRule="auto"/>
        <w:rPr>
          <w:b/>
          <w:bCs/>
          <w:sz w:val="24"/>
          <w:szCs w:val="24"/>
        </w:rPr>
      </w:pPr>
      <w:r w:rsidRPr="0042421E">
        <w:rPr>
          <w:b/>
          <w:bCs/>
          <w:sz w:val="24"/>
          <w:szCs w:val="24"/>
        </w:rPr>
        <w:t xml:space="preserve">Rationale </w:t>
      </w:r>
    </w:p>
    <w:p w14:paraId="579C3BCE" w14:textId="7A32E0AA" w:rsidR="009E2D17" w:rsidRPr="005B25FB" w:rsidRDefault="00F71867" w:rsidP="005359EB">
      <w:pPr>
        <w:spacing w:line="240" w:lineRule="auto"/>
        <w:rPr>
          <w:sz w:val="24"/>
          <w:szCs w:val="24"/>
        </w:rPr>
      </w:pPr>
      <w:bookmarkStart w:id="24" w:name="_Hlk97898881"/>
      <w:r w:rsidRPr="0042421E">
        <w:rPr>
          <w:sz w:val="24"/>
          <w:szCs w:val="24"/>
        </w:rPr>
        <w:t xml:space="preserve">This land is just north-west of recent residential development off Leicester Road/Southwell Way and is opposite an older housing area off Leicester Road/Shepherd’s Way. </w:t>
      </w:r>
      <w:bookmarkStart w:id="25" w:name="_Hlk97899157"/>
      <w:r w:rsidRPr="0042421E">
        <w:rPr>
          <w:sz w:val="24"/>
          <w:szCs w:val="24"/>
        </w:rPr>
        <w:t xml:space="preserve">It is an appropriate location for development to meet the indicative dwelling requirement. It is on a bus route and within walking and cycling distance of the town centre, also enabling access to the A47, </w:t>
      </w:r>
      <w:r w:rsidRPr="005B25FB">
        <w:rPr>
          <w:sz w:val="24"/>
          <w:szCs w:val="24"/>
        </w:rPr>
        <w:t xml:space="preserve">without </w:t>
      </w:r>
      <w:bookmarkStart w:id="26" w:name="_Hlk111282834"/>
      <w:r w:rsidR="00244ECF" w:rsidRPr="00176AEA">
        <w:rPr>
          <w:sz w:val="24"/>
          <w:szCs w:val="24"/>
        </w:rPr>
        <w:t xml:space="preserve">adding significantly to </w:t>
      </w:r>
      <w:bookmarkEnd w:id="26"/>
      <w:r w:rsidRPr="005B25FB">
        <w:rPr>
          <w:sz w:val="24"/>
          <w:szCs w:val="24"/>
        </w:rPr>
        <w:t>traffic though the town. The design and housing mix criteria will ensure that character is respected, and that local housing needs and aspirations can be met</w:t>
      </w:r>
      <w:bookmarkEnd w:id="24"/>
      <w:r w:rsidRPr="005B25FB">
        <w:rPr>
          <w:sz w:val="24"/>
          <w:szCs w:val="24"/>
        </w:rPr>
        <w:t xml:space="preserve">. </w:t>
      </w:r>
      <w:bookmarkStart w:id="27" w:name="_Hlk111713308"/>
      <w:bookmarkEnd w:id="25"/>
      <w:r w:rsidR="00E81606" w:rsidRPr="00176AEA">
        <w:rPr>
          <w:sz w:val="24"/>
          <w:szCs w:val="24"/>
        </w:rPr>
        <w:t xml:space="preserve">Account has also been taken of the </w:t>
      </w:r>
      <w:r w:rsidR="00E81606" w:rsidRPr="00176AEA">
        <w:rPr>
          <w:rFonts w:cstheme="minorHAnsi"/>
          <w:bCs/>
          <w:sz w:val="24"/>
          <w:szCs w:val="24"/>
        </w:rPr>
        <w:t>Landscape Sensitivity and Capacity Study (2017 for RCC).</w:t>
      </w:r>
      <w:bookmarkEnd w:id="27"/>
    </w:p>
    <w:p w14:paraId="2739E6FC" w14:textId="0EEC3F9C" w:rsidR="00F71867" w:rsidRPr="00117904" w:rsidRDefault="009E2D17" w:rsidP="005359EB">
      <w:pPr>
        <w:spacing w:line="240" w:lineRule="auto"/>
        <w:rPr>
          <w:sz w:val="24"/>
          <w:szCs w:val="24"/>
        </w:rPr>
      </w:pPr>
      <w:r>
        <w:rPr>
          <w:sz w:val="24"/>
          <w:szCs w:val="24"/>
        </w:rPr>
        <w:t>The net developable area has been agreed with the developer/landowner</w:t>
      </w:r>
      <w:r w:rsidR="009F0133">
        <w:rPr>
          <w:sz w:val="24"/>
          <w:szCs w:val="24"/>
        </w:rPr>
        <w:t xml:space="preserve">, </w:t>
      </w:r>
      <w:r>
        <w:rPr>
          <w:sz w:val="24"/>
          <w:szCs w:val="24"/>
        </w:rPr>
        <w:t xml:space="preserve">taking account of access and open space requirements and </w:t>
      </w:r>
      <w:r w:rsidR="007E25A5" w:rsidRPr="00117904">
        <w:rPr>
          <w:sz w:val="24"/>
          <w:szCs w:val="24"/>
        </w:rPr>
        <w:t>the potential of future road connections</w:t>
      </w:r>
      <w:r w:rsidR="009F0133" w:rsidRPr="00117904">
        <w:rPr>
          <w:sz w:val="24"/>
          <w:szCs w:val="24"/>
        </w:rPr>
        <w:t xml:space="preserve">. </w:t>
      </w:r>
      <w:r w:rsidR="002578EB" w:rsidRPr="00117904">
        <w:rPr>
          <w:sz w:val="24"/>
          <w:szCs w:val="24"/>
        </w:rPr>
        <w:t xml:space="preserve">Open </w:t>
      </w:r>
      <w:r w:rsidR="00285C20" w:rsidRPr="00117904">
        <w:rPr>
          <w:sz w:val="24"/>
          <w:szCs w:val="24"/>
        </w:rPr>
        <w:t>space</w:t>
      </w:r>
      <w:r w:rsidR="002578EB" w:rsidRPr="00117904">
        <w:rPr>
          <w:sz w:val="24"/>
          <w:szCs w:val="24"/>
        </w:rPr>
        <w:t xml:space="preserve"> provision reflects RCC policy, matching overall needs and also takes into account the character and location of the site. </w:t>
      </w:r>
      <w:r w:rsidR="00F71867" w:rsidRPr="00117904">
        <w:rPr>
          <w:sz w:val="24"/>
          <w:szCs w:val="24"/>
        </w:rPr>
        <w:t xml:space="preserve">The retention of access to the cricket club will enable the continued use of this important community/recreation facility. </w:t>
      </w:r>
      <w:r w:rsidR="002578EB" w:rsidRPr="00117904">
        <w:rPr>
          <w:sz w:val="24"/>
          <w:szCs w:val="24"/>
        </w:rPr>
        <w:t>T</w:t>
      </w:r>
      <w:r w:rsidR="00F71867" w:rsidRPr="00117904">
        <w:rPr>
          <w:sz w:val="24"/>
          <w:szCs w:val="24"/>
        </w:rPr>
        <w:t xml:space="preserve">he retention of open land between the proposed site and the recently completed Southwell Way development would enable the future provision of a potential new road connection between Leicester Road and Stockerston Road. </w:t>
      </w:r>
    </w:p>
    <w:p w14:paraId="566F8AA9" w14:textId="46E377CB" w:rsidR="002578EB" w:rsidRPr="00117904" w:rsidRDefault="002578EB" w:rsidP="005359EB">
      <w:pPr>
        <w:spacing w:line="240" w:lineRule="auto"/>
        <w:rPr>
          <w:sz w:val="24"/>
          <w:szCs w:val="24"/>
        </w:rPr>
      </w:pPr>
      <w:r w:rsidRPr="00117904">
        <w:rPr>
          <w:sz w:val="24"/>
          <w:szCs w:val="24"/>
        </w:rPr>
        <w:t>RCC has stated that that a full Transport Assessment will be required to assess the impact on the surrounding road network, identify the type of junction</w:t>
      </w:r>
      <w:r w:rsidRPr="00117904">
        <w:rPr>
          <w:rFonts w:cstheme="minorHAnsi"/>
        </w:rPr>
        <w:t xml:space="preserve"> </w:t>
      </w:r>
      <w:r w:rsidRPr="00117904">
        <w:rPr>
          <w:sz w:val="24"/>
          <w:szCs w:val="24"/>
        </w:rPr>
        <w:t>necessary on Leicester Road and any mitigation for any unacceptable impact (both capacity &amp; safety) beyond the access.</w:t>
      </w:r>
    </w:p>
    <w:p w14:paraId="0C16B90A" w14:textId="347A873C" w:rsidR="009E2D17" w:rsidRPr="00117904" w:rsidRDefault="00191F09" w:rsidP="005359EB">
      <w:pPr>
        <w:spacing w:line="240" w:lineRule="auto"/>
        <w:rPr>
          <w:sz w:val="24"/>
          <w:szCs w:val="24"/>
        </w:rPr>
      </w:pPr>
      <w:bookmarkStart w:id="28" w:name="_Hlk118733076"/>
      <w:r w:rsidRPr="00117904">
        <w:rPr>
          <w:sz w:val="24"/>
          <w:szCs w:val="24"/>
        </w:rPr>
        <w:t>A map of the proposed allocation follows the policy</w:t>
      </w:r>
      <w:r w:rsidR="009A02B5" w:rsidRPr="00117904">
        <w:rPr>
          <w:sz w:val="24"/>
          <w:szCs w:val="24"/>
        </w:rPr>
        <w:t>.</w:t>
      </w:r>
      <w:r w:rsidR="002578EB" w:rsidRPr="00117904">
        <w:rPr>
          <w:sz w:val="24"/>
          <w:szCs w:val="24"/>
        </w:rPr>
        <w:t xml:space="preserve"> (</w:t>
      </w:r>
      <w:r w:rsidR="004A195B" w:rsidRPr="00117904">
        <w:rPr>
          <w:sz w:val="24"/>
          <w:szCs w:val="24"/>
        </w:rPr>
        <w:t>NB The</w:t>
      </w:r>
      <w:r w:rsidR="00EF4320" w:rsidRPr="00117904">
        <w:rPr>
          <w:sz w:val="24"/>
          <w:szCs w:val="24"/>
        </w:rPr>
        <w:t xml:space="preserve"> </w:t>
      </w:r>
      <w:r w:rsidR="009A02B5" w:rsidRPr="00117904">
        <w:rPr>
          <w:sz w:val="24"/>
          <w:szCs w:val="24"/>
        </w:rPr>
        <w:t xml:space="preserve">potential </w:t>
      </w:r>
      <w:r w:rsidR="002578EB" w:rsidRPr="00117904">
        <w:rPr>
          <w:sz w:val="24"/>
          <w:szCs w:val="24"/>
        </w:rPr>
        <w:t>layout for a potential future road connection is</w:t>
      </w:r>
      <w:r w:rsidR="009A02B5" w:rsidRPr="00117904">
        <w:rPr>
          <w:sz w:val="24"/>
          <w:szCs w:val="24"/>
        </w:rPr>
        <w:t xml:space="preserve"> </w:t>
      </w:r>
      <w:r w:rsidR="00EF4320" w:rsidRPr="00117904">
        <w:rPr>
          <w:sz w:val="24"/>
          <w:szCs w:val="24"/>
        </w:rPr>
        <w:t>shown is</w:t>
      </w:r>
      <w:r w:rsidR="009A02B5" w:rsidRPr="00117904">
        <w:rPr>
          <w:sz w:val="24"/>
          <w:szCs w:val="24"/>
        </w:rPr>
        <w:t xml:space="preserve"> for illustrative purposes only</w:t>
      </w:r>
      <w:r w:rsidR="002578EB" w:rsidRPr="00117904">
        <w:rPr>
          <w:sz w:val="24"/>
          <w:szCs w:val="24"/>
        </w:rPr>
        <w:t>)</w:t>
      </w:r>
      <w:r w:rsidR="00281D6A" w:rsidRPr="00117904">
        <w:rPr>
          <w:sz w:val="24"/>
          <w:szCs w:val="24"/>
        </w:rPr>
        <w:t>.</w:t>
      </w:r>
    </w:p>
    <w:p w14:paraId="46828DB2" w14:textId="7910EC26" w:rsidR="00693AD2" w:rsidRPr="00117904" w:rsidRDefault="004F07B6" w:rsidP="00512CB2">
      <w:pPr>
        <w:shd w:val="clear" w:color="auto" w:fill="DEEAF6" w:themeFill="accent5" w:themeFillTint="33"/>
        <w:spacing w:line="240" w:lineRule="auto"/>
        <w:rPr>
          <w:rFonts w:cstheme="minorHAnsi"/>
          <w:b/>
          <w:bCs/>
          <w:i/>
          <w:iCs/>
          <w:sz w:val="24"/>
          <w:szCs w:val="24"/>
        </w:rPr>
      </w:pPr>
      <w:bookmarkStart w:id="29" w:name="_Hlk101773548"/>
      <w:bookmarkStart w:id="30" w:name="_Hlk98753186"/>
      <w:bookmarkStart w:id="31" w:name="_Hlk98838045"/>
      <w:bookmarkEnd w:id="28"/>
      <w:r w:rsidRPr="00117904">
        <w:rPr>
          <w:rFonts w:cstheme="minorHAnsi"/>
          <w:b/>
          <w:bCs/>
          <w:i/>
          <w:iCs/>
          <w:sz w:val="24"/>
          <w:szCs w:val="24"/>
        </w:rPr>
        <w:t xml:space="preserve">Policy U-HA1 </w:t>
      </w:r>
      <w:bookmarkEnd w:id="29"/>
      <w:r w:rsidR="00693AD2" w:rsidRPr="00117904">
        <w:rPr>
          <w:rFonts w:cstheme="minorHAnsi"/>
          <w:b/>
          <w:bCs/>
          <w:i/>
          <w:iCs/>
          <w:sz w:val="24"/>
          <w:szCs w:val="24"/>
        </w:rPr>
        <w:t xml:space="preserve">Site </w:t>
      </w:r>
      <w:r w:rsidR="00A47AF1" w:rsidRPr="00117904">
        <w:rPr>
          <w:rFonts w:cstheme="minorHAnsi"/>
          <w:b/>
          <w:bCs/>
          <w:i/>
          <w:iCs/>
          <w:sz w:val="24"/>
          <w:szCs w:val="24"/>
        </w:rPr>
        <w:t>a</w:t>
      </w:r>
      <w:r w:rsidR="00693AD2" w:rsidRPr="00117904">
        <w:rPr>
          <w:rFonts w:cstheme="minorHAnsi"/>
          <w:b/>
          <w:bCs/>
          <w:i/>
          <w:iCs/>
          <w:sz w:val="24"/>
          <w:szCs w:val="24"/>
        </w:rPr>
        <w:t>llocation</w:t>
      </w:r>
      <w:r w:rsidR="00724BC4" w:rsidRPr="00117904">
        <w:rPr>
          <w:rFonts w:cstheme="minorHAnsi"/>
          <w:b/>
          <w:bCs/>
          <w:i/>
          <w:iCs/>
          <w:sz w:val="24"/>
          <w:szCs w:val="24"/>
        </w:rPr>
        <w:t xml:space="preserve"> </w:t>
      </w:r>
      <w:bookmarkEnd w:id="30"/>
      <w:r w:rsidR="00A47AF1" w:rsidRPr="00117904">
        <w:rPr>
          <w:rFonts w:cstheme="minorHAnsi"/>
          <w:b/>
          <w:bCs/>
          <w:i/>
          <w:iCs/>
          <w:sz w:val="24"/>
          <w:szCs w:val="24"/>
        </w:rPr>
        <w:t xml:space="preserve">for </w:t>
      </w:r>
      <w:r w:rsidRPr="00117904">
        <w:rPr>
          <w:rFonts w:cstheme="minorHAnsi"/>
          <w:b/>
          <w:bCs/>
          <w:i/>
          <w:iCs/>
          <w:sz w:val="24"/>
          <w:szCs w:val="24"/>
        </w:rPr>
        <w:t>l</w:t>
      </w:r>
      <w:r w:rsidR="0093452C" w:rsidRPr="00117904">
        <w:rPr>
          <w:rFonts w:cstheme="minorHAnsi"/>
          <w:b/>
          <w:bCs/>
          <w:i/>
          <w:iCs/>
          <w:sz w:val="24"/>
          <w:szCs w:val="24"/>
        </w:rPr>
        <w:t xml:space="preserve">and </w:t>
      </w:r>
      <w:r w:rsidR="003B16C1" w:rsidRPr="00117904">
        <w:rPr>
          <w:rFonts w:cstheme="minorHAnsi"/>
          <w:b/>
          <w:bCs/>
          <w:i/>
          <w:iCs/>
          <w:sz w:val="24"/>
          <w:szCs w:val="24"/>
        </w:rPr>
        <w:t>off Leicester Road (</w:t>
      </w:r>
      <w:r w:rsidR="0093452C" w:rsidRPr="00117904">
        <w:rPr>
          <w:rFonts w:cstheme="minorHAnsi"/>
          <w:b/>
          <w:bCs/>
          <w:i/>
          <w:iCs/>
          <w:sz w:val="24"/>
          <w:szCs w:val="24"/>
        </w:rPr>
        <w:t>in front of Cricket Club</w:t>
      </w:r>
      <w:r w:rsidR="003B16C1" w:rsidRPr="00117904">
        <w:rPr>
          <w:rFonts w:cstheme="minorHAnsi"/>
          <w:b/>
          <w:bCs/>
          <w:i/>
          <w:iCs/>
          <w:sz w:val="24"/>
          <w:szCs w:val="24"/>
        </w:rPr>
        <w:t>)</w:t>
      </w:r>
      <w:r w:rsidR="0093452C" w:rsidRPr="00117904">
        <w:rPr>
          <w:rFonts w:cstheme="minorHAnsi"/>
          <w:b/>
          <w:bCs/>
          <w:i/>
          <w:iCs/>
          <w:sz w:val="24"/>
          <w:szCs w:val="24"/>
        </w:rPr>
        <w:t xml:space="preserve">  </w:t>
      </w:r>
    </w:p>
    <w:bookmarkEnd w:id="31"/>
    <w:p w14:paraId="290348E1" w14:textId="11F761A2" w:rsidR="00191F09" w:rsidRPr="00117904" w:rsidRDefault="003B16C1" w:rsidP="00FD2FD7">
      <w:pPr>
        <w:shd w:val="clear" w:color="auto" w:fill="DEEAF6" w:themeFill="accent5" w:themeFillTint="33"/>
        <w:tabs>
          <w:tab w:val="left" w:pos="9026"/>
        </w:tabs>
        <w:spacing w:line="240" w:lineRule="auto"/>
        <w:rPr>
          <w:rFonts w:cstheme="minorHAnsi"/>
          <w:b/>
          <w:bCs/>
          <w:i/>
          <w:iCs/>
          <w:sz w:val="24"/>
          <w:szCs w:val="24"/>
        </w:rPr>
      </w:pPr>
      <w:r w:rsidRPr="00117904">
        <w:rPr>
          <w:rFonts w:cstheme="minorHAnsi"/>
          <w:b/>
          <w:bCs/>
          <w:i/>
          <w:iCs/>
          <w:sz w:val="24"/>
          <w:szCs w:val="24"/>
        </w:rPr>
        <w:t xml:space="preserve">The capacity of this </w:t>
      </w:r>
      <w:r w:rsidR="002167F2" w:rsidRPr="00117904">
        <w:rPr>
          <w:rFonts w:cstheme="minorHAnsi"/>
          <w:b/>
          <w:bCs/>
          <w:i/>
          <w:iCs/>
          <w:sz w:val="24"/>
          <w:szCs w:val="24"/>
        </w:rPr>
        <w:t>8.37</w:t>
      </w:r>
      <w:r w:rsidRPr="00117904">
        <w:rPr>
          <w:rFonts w:cstheme="minorHAnsi"/>
          <w:b/>
          <w:bCs/>
          <w:i/>
          <w:iCs/>
          <w:sz w:val="24"/>
          <w:szCs w:val="24"/>
        </w:rPr>
        <w:t xml:space="preserve"> Ha</w:t>
      </w:r>
      <w:r w:rsidR="002167F2" w:rsidRPr="00117904">
        <w:rPr>
          <w:rFonts w:cstheme="minorHAnsi"/>
          <w:b/>
          <w:bCs/>
          <w:i/>
          <w:iCs/>
          <w:sz w:val="24"/>
          <w:szCs w:val="24"/>
        </w:rPr>
        <w:t xml:space="preserve"> (5.02 Ha developable)</w:t>
      </w:r>
      <w:r w:rsidRPr="00117904">
        <w:rPr>
          <w:rFonts w:cstheme="minorHAnsi"/>
          <w:b/>
          <w:bCs/>
          <w:i/>
          <w:iCs/>
          <w:sz w:val="24"/>
          <w:szCs w:val="24"/>
        </w:rPr>
        <w:t xml:space="preserve"> site is for up to </w:t>
      </w:r>
      <w:r w:rsidR="001012F9" w:rsidRPr="00117904">
        <w:rPr>
          <w:rFonts w:cstheme="minorHAnsi"/>
          <w:b/>
          <w:bCs/>
          <w:i/>
          <w:iCs/>
          <w:sz w:val="24"/>
          <w:szCs w:val="24"/>
        </w:rPr>
        <w:t xml:space="preserve">110 </w:t>
      </w:r>
      <w:r w:rsidRPr="00117904">
        <w:rPr>
          <w:rFonts w:cstheme="minorHAnsi"/>
          <w:b/>
          <w:bCs/>
          <w:i/>
          <w:iCs/>
          <w:sz w:val="24"/>
          <w:szCs w:val="24"/>
        </w:rPr>
        <w:t>dwellings</w:t>
      </w:r>
      <w:r w:rsidR="00EA0BE7" w:rsidRPr="00117904">
        <w:rPr>
          <w:rFonts w:cstheme="minorHAnsi"/>
          <w:b/>
          <w:bCs/>
          <w:i/>
          <w:iCs/>
          <w:sz w:val="24"/>
          <w:szCs w:val="24"/>
        </w:rPr>
        <w:t xml:space="preserve">. </w:t>
      </w:r>
      <w:bookmarkStart w:id="32" w:name="_Hlk97898400"/>
      <w:r w:rsidR="00EA0BE7" w:rsidRPr="00117904">
        <w:rPr>
          <w:rFonts w:cstheme="minorHAnsi"/>
          <w:b/>
          <w:bCs/>
          <w:i/>
          <w:iCs/>
          <w:sz w:val="24"/>
          <w:szCs w:val="24"/>
        </w:rPr>
        <w:t>The development should:</w:t>
      </w:r>
      <w:r w:rsidR="008A0390" w:rsidRPr="00117904">
        <w:rPr>
          <w:rFonts w:cstheme="minorHAnsi"/>
          <w:b/>
          <w:bCs/>
          <w:i/>
          <w:iCs/>
          <w:sz w:val="24"/>
          <w:szCs w:val="24"/>
        </w:rPr>
        <w:t xml:space="preserve"> </w:t>
      </w:r>
    </w:p>
    <w:p w14:paraId="7E4E6350" w14:textId="1850F580" w:rsidR="002578EB" w:rsidRPr="00117904" w:rsidRDefault="002D103D" w:rsidP="00FD2FD7">
      <w:pPr>
        <w:shd w:val="clear" w:color="auto" w:fill="DEEAF6" w:themeFill="accent5" w:themeFillTint="33"/>
        <w:tabs>
          <w:tab w:val="left" w:pos="9026"/>
        </w:tabs>
        <w:spacing w:line="240" w:lineRule="auto"/>
        <w:rPr>
          <w:rFonts w:cstheme="minorHAnsi"/>
          <w:b/>
          <w:bCs/>
          <w:i/>
          <w:iCs/>
          <w:sz w:val="24"/>
          <w:szCs w:val="24"/>
        </w:rPr>
      </w:pPr>
      <w:r w:rsidRPr="00117904">
        <w:rPr>
          <w:rFonts w:cstheme="minorHAnsi"/>
          <w:b/>
          <w:bCs/>
          <w:i/>
          <w:iCs/>
          <w:sz w:val="24"/>
          <w:szCs w:val="24"/>
        </w:rPr>
        <w:t>(a)</w:t>
      </w:r>
      <w:r w:rsidR="00FD2FD7" w:rsidRPr="00117904">
        <w:rPr>
          <w:rFonts w:cstheme="minorHAnsi"/>
          <w:b/>
          <w:bCs/>
          <w:i/>
          <w:iCs/>
          <w:sz w:val="24"/>
          <w:szCs w:val="24"/>
        </w:rPr>
        <w:t xml:space="preserve"> </w:t>
      </w:r>
      <w:r w:rsidR="00EA0BE7" w:rsidRPr="00117904">
        <w:rPr>
          <w:rFonts w:cstheme="minorHAnsi"/>
          <w:b/>
          <w:bCs/>
          <w:i/>
          <w:iCs/>
          <w:sz w:val="24"/>
          <w:szCs w:val="24"/>
        </w:rPr>
        <w:t>Provide a range of housing sizes</w:t>
      </w:r>
      <w:r w:rsidR="00AC114D" w:rsidRPr="00117904">
        <w:rPr>
          <w:rFonts w:cstheme="minorHAnsi"/>
          <w:b/>
          <w:bCs/>
          <w:i/>
          <w:iCs/>
          <w:sz w:val="24"/>
          <w:szCs w:val="24"/>
        </w:rPr>
        <w:t>,</w:t>
      </w:r>
      <w:r w:rsidR="002167F2" w:rsidRPr="00117904">
        <w:rPr>
          <w:rFonts w:cstheme="minorHAnsi"/>
          <w:b/>
          <w:bCs/>
          <w:i/>
          <w:iCs/>
          <w:sz w:val="24"/>
          <w:szCs w:val="24"/>
        </w:rPr>
        <w:t xml:space="preserve"> including </w:t>
      </w:r>
      <w:r w:rsidR="00650E6B" w:rsidRPr="00117904">
        <w:rPr>
          <w:rFonts w:cstheme="minorHAnsi"/>
          <w:b/>
          <w:bCs/>
          <w:i/>
          <w:iCs/>
          <w:sz w:val="24"/>
          <w:szCs w:val="24"/>
        </w:rPr>
        <w:t xml:space="preserve">single storey </w:t>
      </w:r>
      <w:bookmarkStart w:id="33" w:name="_Hlk97895943"/>
      <w:r w:rsidR="002167F2" w:rsidRPr="00117904">
        <w:rPr>
          <w:rFonts w:cstheme="minorHAnsi"/>
          <w:b/>
          <w:bCs/>
          <w:i/>
          <w:iCs/>
          <w:sz w:val="24"/>
          <w:szCs w:val="24"/>
        </w:rPr>
        <w:t>dwellings</w:t>
      </w:r>
      <w:r w:rsidR="00A83AB1" w:rsidRPr="00117904">
        <w:rPr>
          <w:rFonts w:cstheme="minorHAnsi"/>
          <w:b/>
          <w:bCs/>
          <w:i/>
          <w:iCs/>
          <w:sz w:val="24"/>
          <w:szCs w:val="24"/>
        </w:rPr>
        <w:t>;</w:t>
      </w:r>
      <w:r w:rsidR="00C529D0" w:rsidRPr="00117904">
        <w:rPr>
          <w:rFonts w:cstheme="minorHAnsi"/>
          <w:b/>
          <w:bCs/>
          <w:i/>
          <w:iCs/>
          <w:sz w:val="24"/>
          <w:szCs w:val="24"/>
        </w:rPr>
        <w:t xml:space="preserve"> </w:t>
      </w:r>
      <w:r w:rsidR="001F221C" w:rsidRPr="00117904">
        <w:rPr>
          <w:rFonts w:cstheme="minorHAnsi"/>
          <w:b/>
          <w:bCs/>
          <w:i/>
          <w:iCs/>
          <w:sz w:val="24"/>
          <w:szCs w:val="24"/>
        </w:rPr>
        <w:t xml:space="preserve">                                                                         </w:t>
      </w:r>
      <w:bookmarkStart w:id="34" w:name="_Hlk97898550"/>
      <w:bookmarkStart w:id="35" w:name="_Hlk132803930"/>
      <w:bookmarkEnd w:id="33"/>
      <w:r w:rsidRPr="00117904">
        <w:rPr>
          <w:rFonts w:cstheme="minorHAnsi"/>
          <w:b/>
          <w:bCs/>
          <w:i/>
          <w:iCs/>
          <w:sz w:val="24"/>
          <w:szCs w:val="24"/>
        </w:rPr>
        <w:t xml:space="preserve">(b) </w:t>
      </w:r>
      <w:r w:rsidR="00EA0BE7" w:rsidRPr="00117904">
        <w:rPr>
          <w:rFonts w:cstheme="minorHAnsi"/>
          <w:b/>
          <w:bCs/>
          <w:i/>
          <w:iCs/>
          <w:sz w:val="24"/>
          <w:szCs w:val="24"/>
        </w:rPr>
        <w:t>Provide at least 30% affordable homes</w:t>
      </w:r>
      <w:r w:rsidR="00285C20" w:rsidRPr="00117904">
        <w:rPr>
          <w:rFonts w:cstheme="minorHAnsi"/>
          <w:b/>
          <w:bCs/>
          <w:i/>
          <w:iCs/>
          <w:sz w:val="24"/>
          <w:szCs w:val="24"/>
        </w:rPr>
        <w:t>,</w:t>
      </w:r>
      <w:r w:rsidR="00EA0BE7" w:rsidRPr="00117904">
        <w:rPr>
          <w:rFonts w:cstheme="minorHAnsi"/>
          <w:b/>
          <w:bCs/>
          <w:i/>
          <w:iCs/>
          <w:sz w:val="24"/>
          <w:szCs w:val="24"/>
        </w:rPr>
        <w:t xml:space="preserve"> working with</w:t>
      </w:r>
      <w:r w:rsidR="00650E6B" w:rsidRPr="00117904">
        <w:rPr>
          <w:rFonts w:cstheme="minorHAnsi"/>
          <w:b/>
          <w:bCs/>
          <w:i/>
          <w:iCs/>
          <w:sz w:val="24"/>
          <w:szCs w:val="24"/>
        </w:rPr>
        <w:t xml:space="preserve"> </w:t>
      </w:r>
      <w:r w:rsidR="009F0133" w:rsidRPr="00117904">
        <w:rPr>
          <w:rFonts w:cstheme="minorHAnsi"/>
          <w:b/>
          <w:bCs/>
          <w:i/>
          <w:iCs/>
          <w:sz w:val="24"/>
          <w:szCs w:val="24"/>
        </w:rPr>
        <w:t xml:space="preserve">local </w:t>
      </w:r>
      <w:r w:rsidR="00650E6B" w:rsidRPr="00117904">
        <w:rPr>
          <w:rFonts w:cstheme="minorHAnsi"/>
          <w:b/>
          <w:bCs/>
          <w:i/>
          <w:iCs/>
          <w:sz w:val="24"/>
          <w:szCs w:val="24"/>
        </w:rPr>
        <w:t>providers</w:t>
      </w:r>
      <w:bookmarkEnd w:id="34"/>
      <w:r w:rsidR="00F35C7A" w:rsidRPr="00117904">
        <w:rPr>
          <w:rFonts w:cstheme="minorHAnsi"/>
          <w:b/>
          <w:bCs/>
          <w:i/>
          <w:iCs/>
          <w:sz w:val="24"/>
          <w:szCs w:val="24"/>
        </w:rPr>
        <w:t>;</w:t>
      </w:r>
      <w:r w:rsidR="001F221C" w:rsidRPr="00117904">
        <w:rPr>
          <w:rFonts w:cstheme="minorHAnsi"/>
          <w:b/>
          <w:bCs/>
          <w:i/>
          <w:iCs/>
          <w:sz w:val="24"/>
          <w:szCs w:val="24"/>
        </w:rPr>
        <w:t xml:space="preserve">                                                                                                      </w:t>
      </w:r>
      <w:bookmarkEnd w:id="35"/>
      <w:r w:rsidRPr="00117904">
        <w:rPr>
          <w:rFonts w:cstheme="minorHAnsi"/>
          <w:b/>
          <w:bCs/>
          <w:i/>
          <w:iCs/>
          <w:sz w:val="24"/>
          <w:szCs w:val="24"/>
        </w:rPr>
        <w:t>(c)</w:t>
      </w:r>
      <w:r w:rsidR="00FD2FD7" w:rsidRPr="00117904">
        <w:rPr>
          <w:rFonts w:cstheme="minorHAnsi"/>
          <w:b/>
          <w:bCs/>
          <w:i/>
          <w:iCs/>
          <w:sz w:val="24"/>
          <w:szCs w:val="24"/>
        </w:rPr>
        <w:t xml:space="preserve"> </w:t>
      </w:r>
      <w:r w:rsidR="001F221C" w:rsidRPr="00117904">
        <w:rPr>
          <w:rFonts w:cstheme="minorHAnsi"/>
          <w:b/>
          <w:bCs/>
          <w:i/>
          <w:iCs/>
          <w:sz w:val="24"/>
          <w:szCs w:val="24"/>
        </w:rPr>
        <w:t xml:space="preserve">Adopt </w:t>
      </w:r>
      <w:bookmarkStart w:id="36" w:name="_Hlk97898606"/>
      <w:r w:rsidR="001F221C" w:rsidRPr="00117904">
        <w:rPr>
          <w:rFonts w:cstheme="minorHAnsi"/>
          <w:b/>
          <w:bCs/>
          <w:i/>
          <w:iCs/>
          <w:sz w:val="24"/>
          <w:szCs w:val="24"/>
        </w:rPr>
        <w:t>high quality design, materials, open space and landscaping</w:t>
      </w:r>
      <w:r w:rsidR="00F35C7A" w:rsidRPr="00117904">
        <w:rPr>
          <w:rFonts w:cstheme="minorHAnsi"/>
          <w:b/>
          <w:bCs/>
          <w:i/>
          <w:iCs/>
          <w:sz w:val="24"/>
          <w:szCs w:val="24"/>
        </w:rPr>
        <w:t>;</w:t>
      </w:r>
      <w:r w:rsidR="001F221C" w:rsidRPr="00117904">
        <w:rPr>
          <w:rFonts w:cstheme="minorHAnsi"/>
          <w:b/>
          <w:bCs/>
          <w:i/>
          <w:iCs/>
          <w:sz w:val="24"/>
          <w:szCs w:val="24"/>
        </w:rPr>
        <w:t xml:space="preserve"> </w:t>
      </w:r>
      <w:r w:rsidR="0052552F" w:rsidRPr="00117904">
        <w:rPr>
          <w:rFonts w:cstheme="minorHAnsi"/>
          <w:b/>
          <w:bCs/>
          <w:i/>
          <w:iCs/>
          <w:sz w:val="24"/>
          <w:szCs w:val="24"/>
        </w:rPr>
        <w:t xml:space="preserve">                                                      </w:t>
      </w:r>
      <w:bookmarkEnd w:id="36"/>
      <w:r w:rsidRPr="00117904">
        <w:rPr>
          <w:rFonts w:cstheme="minorHAnsi"/>
          <w:b/>
          <w:bCs/>
          <w:i/>
          <w:iCs/>
          <w:sz w:val="24"/>
          <w:szCs w:val="24"/>
        </w:rPr>
        <w:t>(d)</w:t>
      </w:r>
      <w:r w:rsidR="00FD2FD7" w:rsidRPr="00117904">
        <w:rPr>
          <w:rFonts w:cstheme="minorHAnsi"/>
          <w:b/>
          <w:bCs/>
          <w:i/>
          <w:iCs/>
          <w:sz w:val="24"/>
          <w:szCs w:val="24"/>
        </w:rPr>
        <w:t xml:space="preserve"> </w:t>
      </w:r>
      <w:r w:rsidR="0052552F" w:rsidRPr="00117904">
        <w:rPr>
          <w:rFonts w:cstheme="minorHAnsi"/>
          <w:b/>
          <w:bCs/>
          <w:i/>
          <w:iCs/>
          <w:sz w:val="24"/>
          <w:szCs w:val="24"/>
        </w:rPr>
        <w:t>Include a separate access to the cricket club from Leicester Road</w:t>
      </w:r>
      <w:r w:rsidR="00F35C7A" w:rsidRPr="00117904">
        <w:rPr>
          <w:rFonts w:cstheme="minorHAnsi"/>
          <w:b/>
          <w:bCs/>
          <w:i/>
          <w:iCs/>
          <w:sz w:val="24"/>
          <w:szCs w:val="24"/>
        </w:rPr>
        <w:t>;</w:t>
      </w:r>
      <w:r w:rsidR="0052552F" w:rsidRPr="00117904">
        <w:rPr>
          <w:rFonts w:cstheme="minorHAnsi"/>
          <w:b/>
          <w:bCs/>
          <w:i/>
          <w:iCs/>
          <w:sz w:val="24"/>
          <w:szCs w:val="24"/>
        </w:rPr>
        <w:t xml:space="preserve">                                                       </w:t>
      </w:r>
      <w:r w:rsidRPr="00117904">
        <w:rPr>
          <w:rFonts w:cstheme="minorHAnsi"/>
          <w:b/>
          <w:bCs/>
          <w:i/>
          <w:iCs/>
          <w:sz w:val="24"/>
          <w:szCs w:val="24"/>
        </w:rPr>
        <w:t xml:space="preserve">(e) </w:t>
      </w:r>
      <w:r w:rsidR="009E2D17" w:rsidRPr="00117904">
        <w:rPr>
          <w:rFonts w:cstheme="minorHAnsi"/>
          <w:b/>
          <w:bCs/>
          <w:i/>
          <w:iCs/>
          <w:sz w:val="24"/>
          <w:szCs w:val="24"/>
        </w:rPr>
        <w:t xml:space="preserve">Retain </w:t>
      </w:r>
      <w:r w:rsidR="0052552F" w:rsidRPr="00117904">
        <w:rPr>
          <w:rFonts w:cstheme="minorHAnsi"/>
          <w:b/>
          <w:bCs/>
          <w:i/>
          <w:iCs/>
          <w:sz w:val="24"/>
          <w:szCs w:val="24"/>
        </w:rPr>
        <w:t>potential</w:t>
      </w:r>
      <w:r w:rsidR="009E2D17" w:rsidRPr="00117904">
        <w:rPr>
          <w:rFonts w:cstheme="minorHAnsi"/>
          <w:b/>
          <w:bCs/>
          <w:i/>
          <w:iCs/>
          <w:sz w:val="24"/>
          <w:szCs w:val="24"/>
        </w:rPr>
        <w:t xml:space="preserve"> for a</w:t>
      </w:r>
      <w:r w:rsidR="0052552F" w:rsidRPr="00117904">
        <w:rPr>
          <w:rFonts w:cstheme="minorHAnsi"/>
          <w:b/>
          <w:bCs/>
          <w:i/>
          <w:iCs/>
          <w:sz w:val="24"/>
          <w:szCs w:val="24"/>
        </w:rPr>
        <w:t xml:space="preserve"> future road connection from Leicester Road to Stockerston Road</w:t>
      </w:r>
      <w:r w:rsidR="002578EB" w:rsidRPr="00117904">
        <w:rPr>
          <w:rFonts w:cstheme="minorHAnsi"/>
          <w:b/>
          <w:bCs/>
          <w:i/>
          <w:iCs/>
          <w:sz w:val="24"/>
          <w:szCs w:val="24"/>
        </w:rPr>
        <w:t xml:space="preserve">; (f) Include access, </w:t>
      </w:r>
      <w:bookmarkStart w:id="37" w:name="_Hlk132807853"/>
      <w:r w:rsidR="002578EB" w:rsidRPr="00117904">
        <w:rPr>
          <w:rFonts w:cstheme="minorHAnsi"/>
          <w:b/>
          <w:bCs/>
          <w:i/>
          <w:iCs/>
          <w:sz w:val="24"/>
          <w:szCs w:val="24"/>
        </w:rPr>
        <w:t>based on a Full Transport Assessment</w:t>
      </w:r>
      <w:r w:rsidR="006B54A5" w:rsidRPr="00117904">
        <w:rPr>
          <w:rFonts w:cstheme="minorHAnsi"/>
          <w:b/>
          <w:bCs/>
          <w:i/>
          <w:iCs/>
          <w:sz w:val="24"/>
          <w:szCs w:val="24"/>
        </w:rPr>
        <w:t>,</w:t>
      </w:r>
      <w:r w:rsidR="002578EB" w:rsidRPr="00117904">
        <w:rPr>
          <w:rFonts w:cstheme="minorHAnsi"/>
          <w:b/>
          <w:bCs/>
          <w:i/>
          <w:iCs/>
          <w:sz w:val="24"/>
          <w:szCs w:val="24"/>
        </w:rPr>
        <w:t xml:space="preserve"> </w:t>
      </w:r>
      <w:bookmarkEnd w:id="37"/>
      <w:r w:rsidR="002578EB" w:rsidRPr="00117904">
        <w:rPr>
          <w:rFonts w:cstheme="minorHAnsi"/>
          <w:b/>
          <w:bCs/>
          <w:i/>
          <w:iCs/>
          <w:sz w:val="24"/>
          <w:szCs w:val="24"/>
        </w:rPr>
        <w:t>to be agreed with RCC.</w:t>
      </w:r>
    </w:p>
    <w:p w14:paraId="54191691" w14:textId="33576806" w:rsidR="0052552F" w:rsidRPr="00117904" w:rsidRDefault="001F221C" w:rsidP="00FD2FD7">
      <w:pPr>
        <w:shd w:val="clear" w:color="auto" w:fill="DEEAF6" w:themeFill="accent5" w:themeFillTint="33"/>
        <w:tabs>
          <w:tab w:val="left" w:pos="9026"/>
        </w:tabs>
        <w:spacing w:line="240" w:lineRule="auto"/>
        <w:rPr>
          <w:rFonts w:cstheme="minorHAnsi"/>
          <w:b/>
          <w:bCs/>
          <w:i/>
          <w:iCs/>
          <w:sz w:val="24"/>
          <w:szCs w:val="24"/>
        </w:rPr>
      </w:pPr>
      <w:r w:rsidRPr="00117904">
        <w:rPr>
          <w:rFonts w:cstheme="minorHAnsi"/>
          <w:b/>
          <w:bCs/>
          <w:i/>
          <w:iCs/>
          <w:sz w:val="24"/>
          <w:szCs w:val="24"/>
        </w:rPr>
        <w:t xml:space="preserve">   </w:t>
      </w:r>
      <w:bookmarkEnd w:id="32"/>
    </w:p>
    <w:p w14:paraId="3E4DA790" w14:textId="31B0574E" w:rsidR="009F0133" w:rsidRDefault="003307DC" w:rsidP="0042421E">
      <w:pPr>
        <w:spacing w:line="240" w:lineRule="auto"/>
        <w:ind w:hanging="284"/>
        <w:jc w:val="center"/>
        <w:rPr>
          <w:noProof/>
        </w:rPr>
      </w:pPr>
      <w:r>
        <w:rPr>
          <w:noProof/>
        </w:rPr>
        <w:lastRenderedPageBreak/>
        <w:drawing>
          <wp:inline distT="0" distB="0" distL="0" distR="0" wp14:anchorId="55121B35" wp14:editId="35690A6D">
            <wp:extent cx="6138004" cy="4333189"/>
            <wp:effectExtent l="7302" t="0" r="3493" b="3492"/>
            <wp:docPr id="10" name="Picture 10" descr="A picture containing text, diagram, screensho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 diagram, screenshot, ma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6144672" cy="4337897"/>
                    </a:xfrm>
                    <a:prstGeom prst="rect">
                      <a:avLst/>
                    </a:prstGeom>
                  </pic:spPr>
                </pic:pic>
              </a:graphicData>
            </a:graphic>
          </wp:inline>
        </w:drawing>
      </w:r>
    </w:p>
    <w:p w14:paraId="720D4AA2" w14:textId="28F131C2" w:rsidR="009F0133" w:rsidRDefault="009F0133" w:rsidP="0042421E">
      <w:pPr>
        <w:spacing w:line="240" w:lineRule="auto"/>
        <w:ind w:hanging="284"/>
        <w:jc w:val="center"/>
        <w:rPr>
          <w:noProof/>
        </w:rPr>
      </w:pPr>
    </w:p>
    <w:p w14:paraId="114E706E" w14:textId="23F33186" w:rsidR="009236F8" w:rsidRPr="00C6767B" w:rsidRDefault="001827EC" w:rsidP="005359EB">
      <w:pPr>
        <w:spacing w:line="240" w:lineRule="auto"/>
        <w:rPr>
          <w:b/>
          <w:bCs/>
          <w:sz w:val="24"/>
          <w:szCs w:val="24"/>
        </w:rPr>
      </w:pPr>
      <w:r w:rsidRPr="00C6767B">
        <w:rPr>
          <w:b/>
          <w:bCs/>
          <w:sz w:val="24"/>
          <w:szCs w:val="24"/>
        </w:rPr>
        <w:t>2</w:t>
      </w:r>
      <w:r w:rsidR="00A83AB1" w:rsidRPr="00C6767B">
        <w:rPr>
          <w:b/>
          <w:bCs/>
          <w:sz w:val="24"/>
          <w:szCs w:val="24"/>
        </w:rPr>
        <w:t>.</w:t>
      </w:r>
      <w:r w:rsidRPr="00C6767B">
        <w:rPr>
          <w:b/>
          <w:bCs/>
          <w:sz w:val="24"/>
          <w:szCs w:val="24"/>
        </w:rPr>
        <w:t xml:space="preserve"> </w:t>
      </w:r>
      <w:r w:rsidR="009236F8" w:rsidRPr="00C6767B">
        <w:rPr>
          <w:b/>
          <w:bCs/>
          <w:sz w:val="24"/>
          <w:szCs w:val="24"/>
        </w:rPr>
        <w:t>Site Allocation</w:t>
      </w:r>
      <w:r w:rsidR="00922899" w:rsidRPr="00C6767B">
        <w:rPr>
          <w:b/>
          <w:bCs/>
          <w:sz w:val="24"/>
          <w:szCs w:val="24"/>
        </w:rPr>
        <w:t xml:space="preserve">: </w:t>
      </w:r>
      <w:r w:rsidRPr="00C6767B">
        <w:rPr>
          <w:b/>
          <w:bCs/>
          <w:sz w:val="24"/>
          <w:szCs w:val="24"/>
        </w:rPr>
        <w:t>land off Ayston Road</w:t>
      </w:r>
      <w:r w:rsidR="00922899" w:rsidRPr="00C6767B">
        <w:rPr>
          <w:b/>
          <w:bCs/>
          <w:sz w:val="24"/>
          <w:szCs w:val="24"/>
        </w:rPr>
        <w:t xml:space="preserve"> (Policy U-HA2)</w:t>
      </w:r>
    </w:p>
    <w:p w14:paraId="44126B61" w14:textId="0C8DBCCD" w:rsidR="000C14A2" w:rsidRPr="00732120" w:rsidRDefault="00DF6EBE" w:rsidP="005359EB">
      <w:pPr>
        <w:spacing w:line="240" w:lineRule="auto"/>
        <w:rPr>
          <w:sz w:val="24"/>
          <w:szCs w:val="24"/>
        </w:rPr>
      </w:pPr>
      <w:r w:rsidRPr="00732120">
        <w:rPr>
          <w:b/>
          <w:bCs/>
          <w:sz w:val="24"/>
          <w:szCs w:val="24"/>
        </w:rPr>
        <w:t>Rationale</w:t>
      </w:r>
      <w:r w:rsidRPr="00732120">
        <w:rPr>
          <w:sz w:val="24"/>
          <w:szCs w:val="24"/>
        </w:rPr>
        <w:t xml:space="preserve"> </w:t>
      </w:r>
    </w:p>
    <w:p w14:paraId="4890CD0E" w14:textId="3F8A489C" w:rsidR="00F841D1" w:rsidRPr="00117904" w:rsidRDefault="00724BC4" w:rsidP="00724BC4">
      <w:pPr>
        <w:spacing w:line="240" w:lineRule="auto"/>
        <w:rPr>
          <w:sz w:val="24"/>
          <w:szCs w:val="24"/>
        </w:rPr>
      </w:pPr>
      <w:r w:rsidRPr="007C6EF7">
        <w:rPr>
          <w:sz w:val="24"/>
          <w:szCs w:val="24"/>
        </w:rPr>
        <w:t xml:space="preserve">This land adjoins existing residential development off Ayston Road/Firs Avenue. It is an appropriate location for development to meet the </w:t>
      </w:r>
      <w:bookmarkStart w:id="38" w:name="_Hlk97899113"/>
      <w:r w:rsidRPr="007C6EF7">
        <w:rPr>
          <w:sz w:val="24"/>
          <w:szCs w:val="24"/>
        </w:rPr>
        <w:t>indicative</w:t>
      </w:r>
      <w:bookmarkEnd w:id="38"/>
      <w:r w:rsidRPr="007C6EF7">
        <w:rPr>
          <w:sz w:val="24"/>
          <w:szCs w:val="24"/>
        </w:rPr>
        <w:t xml:space="preserve"> dwelling requirement. </w:t>
      </w:r>
      <w:bookmarkStart w:id="39" w:name="_Hlk97900825"/>
      <w:r w:rsidRPr="007C6EF7">
        <w:rPr>
          <w:sz w:val="24"/>
          <w:szCs w:val="24"/>
        </w:rPr>
        <w:t xml:space="preserve">It is on a bus route and within walking and cycling distance of the town centre, also enabling access to the A47, </w:t>
      </w:r>
      <w:r w:rsidRPr="005B25FB">
        <w:rPr>
          <w:sz w:val="24"/>
          <w:szCs w:val="24"/>
        </w:rPr>
        <w:t xml:space="preserve">without </w:t>
      </w:r>
      <w:r w:rsidR="00367C59" w:rsidRPr="00176AEA">
        <w:rPr>
          <w:sz w:val="24"/>
          <w:szCs w:val="24"/>
        </w:rPr>
        <w:t xml:space="preserve">adding significantly to </w:t>
      </w:r>
      <w:r w:rsidRPr="005B25FB">
        <w:rPr>
          <w:sz w:val="24"/>
          <w:szCs w:val="24"/>
        </w:rPr>
        <w:t xml:space="preserve">traffic though the town. </w:t>
      </w:r>
      <w:bookmarkEnd w:id="39"/>
      <w:r w:rsidR="009B7A47" w:rsidRPr="00117904">
        <w:rPr>
          <w:sz w:val="24"/>
          <w:szCs w:val="24"/>
        </w:rPr>
        <w:t>RCC Highways have indicated that the site can only be accessed by a single access, given its frontage, however its location and type must be given very careful consideration</w:t>
      </w:r>
      <w:r w:rsidR="00285C20" w:rsidRPr="00117904">
        <w:rPr>
          <w:sz w:val="24"/>
          <w:szCs w:val="24"/>
        </w:rPr>
        <w:t>,</w:t>
      </w:r>
      <w:r w:rsidR="009B7A47" w:rsidRPr="00117904">
        <w:rPr>
          <w:sz w:val="24"/>
          <w:szCs w:val="24"/>
        </w:rPr>
        <w:t xml:space="preserve"> with detailed design. They </w:t>
      </w:r>
      <w:r w:rsidR="00285C20" w:rsidRPr="00117904">
        <w:rPr>
          <w:sz w:val="24"/>
          <w:szCs w:val="24"/>
        </w:rPr>
        <w:t>state</w:t>
      </w:r>
      <w:r w:rsidR="009B7A47" w:rsidRPr="00117904">
        <w:rPr>
          <w:sz w:val="24"/>
          <w:szCs w:val="24"/>
        </w:rPr>
        <w:t xml:space="preserve"> that an access between the arms of Ayston Road roundabout and Northgate would not be acceptable due to the constricted length between</w:t>
      </w:r>
      <w:r w:rsidR="00A938BD" w:rsidRPr="00117904">
        <w:rPr>
          <w:sz w:val="24"/>
          <w:szCs w:val="24"/>
        </w:rPr>
        <w:t xml:space="preserve"> the two</w:t>
      </w:r>
      <w:r w:rsidR="009B7A47" w:rsidRPr="00117904">
        <w:rPr>
          <w:sz w:val="24"/>
          <w:szCs w:val="24"/>
        </w:rPr>
        <w:t>. Access may be possible opposite Northgate, but the design must ensure vehicles are not backed-up up to and on to the A47. A Full Transport Assessment will be required.</w:t>
      </w:r>
    </w:p>
    <w:p w14:paraId="7BFA717E" w14:textId="1FB67900" w:rsidR="00AE740B" w:rsidRPr="00117904" w:rsidRDefault="008A44E2" w:rsidP="00724BC4">
      <w:pPr>
        <w:spacing w:line="240" w:lineRule="auto"/>
        <w:rPr>
          <w:sz w:val="24"/>
          <w:szCs w:val="24"/>
        </w:rPr>
      </w:pPr>
      <w:bookmarkStart w:id="40" w:name="_Hlk111282973"/>
      <w:r w:rsidRPr="00117904">
        <w:rPr>
          <w:sz w:val="24"/>
          <w:szCs w:val="24"/>
        </w:rPr>
        <w:lastRenderedPageBreak/>
        <w:t>The design and housing mix criteria will ensure that character is respected, and that local housing needs and aspirations as expressed in community consultation</w:t>
      </w:r>
      <w:r w:rsidR="00AE740B" w:rsidRPr="00117904">
        <w:rPr>
          <w:sz w:val="24"/>
          <w:szCs w:val="24"/>
        </w:rPr>
        <w:t xml:space="preserve"> and in the Local </w:t>
      </w:r>
      <w:r w:rsidR="00A938BD" w:rsidRPr="00117904">
        <w:rPr>
          <w:sz w:val="24"/>
          <w:szCs w:val="24"/>
        </w:rPr>
        <w:t>H</w:t>
      </w:r>
      <w:r w:rsidR="00AE740B" w:rsidRPr="00117904">
        <w:rPr>
          <w:sz w:val="24"/>
          <w:szCs w:val="24"/>
        </w:rPr>
        <w:t xml:space="preserve">ousing </w:t>
      </w:r>
      <w:r w:rsidR="00A938BD" w:rsidRPr="00117904">
        <w:rPr>
          <w:sz w:val="24"/>
          <w:szCs w:val="24"/>
        </w:rPr>
        <w:t>N</w:t>
      </w:r>
      <w:r w:rsidR="00AE740B" w:rsidRPr="00117904">
        <w:rPr>
          <w:sz w:val="24"/>
          <w:szCs w:val="24"/>
        </w:rPr>
        <w:t xml:space="preserve">eeds </w:t>
      </w:r>
      <w:r w:rsidR="00A938BD" w:rsidRPr="00117904">
        <w:rPr>
          <w:sz w:val="24"/>
          <w:szCs w:val="24"/>
        </w:rPr>
        <w:t>A</w:t>
      </w:r>
      <w:r w:rsidR="00AE740B" w:rsidRPr="00117904">
        <w:rPr>
          <w:sz w:val="24"/>
          <w:szCs w:val="24"/>
        </w:rPr>
        <w:t>ssessment</w:t>
      </w:r>
      <w:r w:rsidRPr="00117904">
        <w:rPr>
          <w:sz w:val="24"/>
          <w:szCs w:val="24"/>
        </w:rPr>
        <w:t xml:space="preserve"> can be met. </w:t>
      </w:r>
      <w:bookmarkStart w:id="41" w:name="_Hlk111709706"/>
      <w:r w:rsidR="00CD43EA" w:rsidRPr="00117904">
        <w:rPr>
          <w:sz w:val="24"/>
          <w:szCs w:val="24"/>
        </w:rPr>
        <w:t xml:space="preserve">The potential to include bungalows on this site was </w:t>
      </w:r>
      <w:r w:rsidR="00D83831" w:rsidRPr="00117904">
        <w:rPr>
          <w:sz w:val="24"/>
          <w:szCs w:val="24"/>
        </w:rPr>
        <w:t>included</w:t>
      </w:r>
      <w:r w:rsidR="00CD43EA" w:rsidRPr="00117904">
        <w:rPr>
          <w:sz w:val="24"/>
          <w:szCs w:val="24"/>
        </w:rPr>
        <w:t xml:space="preserve"> in the March/May 2021 community consultation leaflet on possible housing sites. </w:t>
      </w:r>
      <w:bookmarkEnd w:id="41"/>
    </w:p>
    <w:bookmarkEnd w:id="40"/>
    <w:p w14:paraId="1D1EB37C" w14:textId="5FF84EDF" w:rsidR="00724BC4" w:rsidRPr="00117904" w:rsidRDefault="00724BC4" w:rsidP="00724BC4">
      <w:pPr>
        <w:spacing w:line="240" w:lineRule="auto"/>
        <w:rPr>
          <w:sz w:val="24"/>
          <w:szCs w:val="24"/>
        </w:rPr>
      </w:pPr>
      <w:r w:rsidRPr="00117904">
        <w:rPr>
          <w:sz w:val="24"/>
          <w:szCs w:val="24"/>
        </w:rPr>
        <w:t xml:space="preserve">In addition to enabling new housing, in accordance with the NPPF, </w:t>
      </w:r>
      <w:r w:rsidR="00604EE0" w:rsidRPr="00117904">
        <w:rPr>
          <w:sz w:val="24"/>
          <w:szCs w:val="24"/>
        </w:rPr>
        <w:t>the northern part of the landholding is allocated for commercial/</w:t>
      </w:r>
      <w:r w:rsidR="006D574C" w:rsidRPr="00117904">
        <w:rPr>
          <w:sz w:val="24"/>
          <w:szCs w:val="24"/>
        </w:rPr>
        <w:t>retail</w:t>
      </w:r>
      <w:r w:rsidR="00604EE0" w:rsidRPr="00117904">
        <w:rPr>
          <w:sz w:val="24"/>
          <w:szCs w:val="24"/>
        </w:rPr>
        <w:t xml:space="preserve"> </w:t>
      </w:r>
      <w:r w:rsidR="00A83AB1" w:rsidRPr="00117904">
        <w:rPr>
          <w:sz w:val="24"/>
          <w:szCs w:val="24"/>
        </w:rPr>
        <w:t xml:space="preserve">use </w:t>
      </w:r>
      <w:r w:rsidR="00604EE0" w:rsidRPr="00117904">
        <w:rPr>
          <w:sz w:val="24"/>
          <w:szCs w:val="24"/>
        </w:rPr>
        <w:t xml:space="preserve">(see Policy </w:t>
      </w:r>
      <w:r w:rsidR="00DE3B69" w:rsidRPr="00117904">
        <w:rPr>
          <w:sz w:val="24"/>
          <w:szCs w:val="24"/>
        </w:rPr>
        <w:t>BE 2</w:t>
      </w:r>
      <w:r w:rsidR="00604EE0" w:rsidRPr="00117904">
        <w:rPr>
          <w:sz w:val="24"/>
          <w:szCs w:val="24"/>
        </w:rPr>
        <w:t xml:space="preserve">). </w:t>
      </w:r>
      <w:r w:rsidR="006D574C" w:rsidRPr="00117904">
        <w:rPr>
          <w:sz w:val="24"/>
          <w:szCs w:val="24"/>
        </w:rPr>
        <w:t xml:space="preserve">This is not to enable the housing, but recognizes the position of the site which creates potential for a </w:t>
      </w:r>
      <w:r w:rsidR="00E036DB" w:rsidRPr="00117904">
        <w:rPr>
          <w:sz w:val="24"/>
          <w:szCs w:val="24"/>
        </w:rPr>
        <w:t>high-quality</w:t>
      </w:r>
      <w:r w:rsidR="006D574C" w:rsidRPr="00117904">
        <w:rPr>
          <w:sz w:val="24"/>
          <w:szCs w:val="24"/>
        </w:rPr>
        <w:t xml:space="preserve"> mixed development. </w:t>
      </w:r>
      <w:r w:rsidR="00AE740B" w:rsidRPr="00117904">
        <w:rPr>
          <w:sz w:val="24"/>
          <w:szCs w:val="24"/>
        </w:rPr>
        <w:t>It is acknowledged, however, that the design and form of development must respect the attractive landscape of this location</w:t>
      </w:r>
      <w:r w:rsidR="00E81606" w:rsidRPr="00117904">
        <w:rPr>
          <w:sz w:val="24"/>
          <w:szCs w:val="24"/>
        </w:rPr>
        <w:t xml:space="preserve">, taking account of the </w:t>
      </w:r>
      <w:r w:rsidR="00E81606" w:rsidRPr="00117904">
        <w:rPr>
          <w:bCs/>
          <w:sz w:val="24"/>
          <w:szCs w:val="24"/>
        </w:rPr>
        <w:t>Landscape Sensitivity and Capacity Study (2017 for RCC).</w:t>
      </w:r>
      <w:r w:rsidR="00805EFE" w:rsidRPr="00117904">
        <w:rPr>
          <w:bCs/>
          <w:sz w:val="24"/>
          <w:szCs w:val="24"/>
        </w:rPr>
        <w:t xml:space="preserve"> </w:t>
      </w:r>
      <w:r w:rsidR="009B7A47" w:rsidRPr="00117904">
        <w:rPr>
          <w:bCs/>
          <w:sz w:val="24"/>
          <w:szCs w:val="24"/>
        </w:rPr>
        <w:t xml:space="preserve">These considerations limit the extent of land on the site, especially the northern section, that is suitable for built development. </w:t>
      </w:r>
    </w:p>
    <w:p w14:paraId="69AE3353" w14:textId="67928405" w:rsidR="00281D6A" w:rsidRPr="00117904" w:rsidRDefault="00281D6A" w:rsidP="00281D6A">
      <w:pPr>
        <w:spacing w:line="240" w:lineRule="auto"/>
        <w:rPr>
          <w:sz w:val="24"/>
          <w:szCs w:val="24"/>
        </w:rPr>
      </w:pPr>
      <w:r w:rsidRPr="00117904">
        <w:rPr>
          <w:sz w:val="24"/>
          <w:szCs w:val="24"/>
        </w:rPr>
        <w:t>A map of the proposed allocation follows the policy (overleaf).</w:t>
      </w:r>
      <w:r w:rsidR="00FA6E90" w:rsidRPr="00117904">
        <w:rPr>
          <w:sz w:val="24"/>
          <w:szCs w:val="24"/>
        </w:rPr>
        <w:t xml:space="preserve"> </w:t>
      </w:r>
    </w:p>
    <w:p w14:paraId="34500062" w14:textId="77777777" w:rsidR="00281D6A" w:rsidRPr="00117904" w:rsidRDefault="00281D6A" w:rsidP="00281D6A">
      <w:pPr>
        <w:spacing w:line="240" w:lineRule="auto"/>
        <w:rPr>
          <w:sz w:val="24"/>
          <w:szCs w:val="24"/>
        </w:rPr>
      </w:pPr>
    </w:p>
    <w:p w14:paraId="672BF5F0" w14:textId="41B5A422" w:rsidR="00693AD2" w:rsidRPr="00117904" w:rsidRDefault="004F07B6" w:rsidP="00512CB2">
      <w:pPr>
        <w:shd w:val="clear" w:color="auto" w:fill="DEEAF6" w:themeFill="accent5" w:themeFillTint="33"/>
        <w:spacing w:line="240" w:lineRule="auto"/>
        <w:rPr>
          <w:b/>
          <w:bCs/>
          <w:i/>
          <w:iCs/>
          <w:sz w:val="24"/>
          <w:szCs w:val="24"/>
        </w:rPr>
      </w:pPr>
      <w:bookmarkStart w:id="42" w:name="_Hlk101773626"/>
      <w:bookmarkStart w:id="43" w:name="_Hlk98838064"/>
      <w:r w:rsidRPr="00117904">
        <w:rPr>
          <w:b/>
          <w:bCs/>
          <w:i/>
          <w:iCs/>
          <w:sz w:val="24"/>
          <w:szCs w:val="24"/>
        </w:rPr>
        <w:t xml:space="preserve">Policy </w:t>
      </w:r>
      <w:bookmarkStart w:id="44" w:name="_Hlk109383589"/>
      <w:r w:rsidRPr="00117904">
        <w:rPr>
          <w:b/>
          <w:bCs/>
          <w:i/>
          <w:iCs/>
          <w:sz w:val="24"/>
          <w:szCs w:val="24"/>
        </w:rPr>
        <w:t xml:space="preserve">U-HA2 </w:t>
      </w:r>
      <w:bookmarkEnd w:id="42"/>
      <w:bookmarkEnd w:id="44"/>
      <w:r w:rsidR="00DF6EBE" w:rsidRPr="00117904">
        <w:rPr>
          <w:b/>
          <w:bCs/>
          <w:i/>
          <w:iCs/>
          <w:sz w:val="24"/>
          <w:szCs w:val="24"/>
        </w:rPr>
        <w:t>Site Allocation</w:t>
      </w:r>
      <w:bookmarkStart w:id="45" w:name="_Hlk98754364"/>
      <w:r w:rsidRPr="00117904">
        <w:rPr>
          <w:b/>
          <w:bCs/>
          <w:i/>
          <w:iCs/>
          <w:sz w:val="24"/>
          <w:szCs w:val="24"/>
        </w:rPr>
        <w:t xml:space="preserve"> </w:t>
      </w:r>
      <w:r w:rsidR="00A47AF1" w:rsidRPr="00117904">
        <w:rPr>
          <w:b/>
          <w:bCs/>
          <w:i/>
          <w:iCs/>
          <w:sz w:val="24"/>
          <w:szCs w:val="24"/>
        </w:rPr>
        <w:t>for</w:t>
      </w:r>
      <w:r w:rsidR="00DF6EBE" w:rsidRPr="00117904">
        <w:rPr>
          <w:b/>
          <w:bCs/>
          <w:i/>
          <w:iCs/>
          <w:sz w:val="24"/>
          <w:szCs w:val="24"/>
        </w:rPr>
        <w:t xml:space="preserve"> </w:t>
      </w:r>
      <w:r w:rsidRPr="00117904">
        <w:rPr>
          <w:b/>
          <w:bCs/>
          <w:i/>
          <w:iCs/>
          <w:sz w:val="24"/>
          <w:szCs w:val="24"/>
        </w:rPr>
        <w:t xml:space="preserve">land off </w:t>
      </w:r>
      <w:r w:rsidR="0093452C" w:rsidRPr="00117904">
        <w:rPr>
          <w:b/>
          <w:bCs/>
          <w:i/>
          <w:iCs/>
          <w:sz w:val="24"/>
          <w:szCs w:val="24"/>
        </w:rPr>
        <w:t xml:space="preserve">Ayston Road </w:t>
      </w:r>
      <w:bookmarkEnd w:id="45"/>
    </w:p>
    <w:bookmarkEnd w:id="43"/>
    <w:p w14:paraId="1CEC1A48" w14:textId="6A3C8B39" w:rsidR="007265EB" w:rsidRPr="00117904" w:rsidRDefault="0052552F" w:rsidP="0060250C">
      <w:pPr>
        <w:shd w:val="clear" w:color="auto" w:fill="DEEAF6" w:themeFill="accent5" w:themeFillTint="33"/>
        <w:spacing w:line="240" w:lineRule="auto"/>
        <w:rPr>
          <w:b/>
          <w:bCs/>
          <w:i/>
          <w:iCs/>
          <w:sz w:val="24"/>
          <w:szCs w:val="24"/>
        </w:rPr>
      </w:pPr>
      <w:r w:rsidRPr="00117904">
        <w:rPr>
          <w:b/>
          <w:bCs/>
          <w:i/>
          <w:iCs/>
          <w:sz w:val="24"/>
          <w:szCs w:val="24"/>
        </w:rPr>
        <w:t xml:space="preserve">The capacity of this </w:t>
      </w:r>
      <w:r w:rsidR="007265EB" w:rsidRPr="00117904">
        <w:rPr>
          <w:b/>
          <w:bCs/>
          <w:i/>
          <w:iCs/>
          <w:sz w:val="24"/>
          <w:szCs w:val="24"/>
        </w:rPr>
        <w:t>4.</w:t>
      </w:r>
      <w:r w:rsidR="00915D8A" w:rsidRPr="00117904">
        <w:rPr>
          <w:b/>
          <w:bCs/>
          <w:i/>
          <w:iCs/>
          <w:sz w:val="24"/>
          <w:szCs w:val="24"/>
        </w:rPr>
        <w:t>1</w:t>
      </w:r>
      <w:r w:rsidR="00903569" w:rsidRPr="00117904">
        <w:rPr>
          <w:b/>
          <w:bCs/>
          <w:i/>
          <w:iCs/>
          <w:sz w:val="24"/>
          <w:szCs w:val="24"/>
        </w:rPr>
        <w:t>9</w:t>
      </w:r>
      <w:r w:rsidRPr="00117904">
        <w:rPr>
          <w:b/>
          <w:bCs/>
          <w:i/>
          <w:iCs/>
          <w:sz w:val="24"/>
          <w:szCs w:val="24"/>
        </w:rPr>
        <w:t>Ha</w:t>
      </w:r>
      <w:r w:rsidR="007265EB" w:rsidRPr="00117904">
        <w:rPr>
          <w:b/>
          <w:bCs/>
          <w:i/>
          <w:iCs/>
          <w:sz w:val="24"/>
          <w:szCs w:val="24"/>
        </w:rPr>
        <w:t xml:space="preserve"> (</w:t>
      </w:r>
      <w:r w:rsidR="00903569" w:rsidRPr="00117904">
        <w:rPr>
          <w:b/>
          <w:bCs/>
          <w:i/>
          <w:iCs/>
          <w:sz w:val="24"/>
          <w:szCs w:val="24"/>
        </w:rPr>
        <w:t>3.04</w:t>
      </w:r>
      <w:r w:rsidR="00915D8A" w:rsidRPr="00117904">
        <w:rPr>
          <w:b/>
          <w:bCs/>
          <w:i/>
          <w:iCs/>
          <w:sz w:val="24"/>
          <w:szCs w:val="24"/>
        </w:rPr>
        <w:t>Ha</w:t>
      </w:r>
      <w:r w:rsidR="007265EB" w:rsidRPr="00117904">
        <w:rPr>
          <w:b/>
          <w:bCs/>
          <w:i/>
          <w:iCs/>
          <w:sz w:val="24"/>
          <w:szCs w:val="24"/>
        </w:rPr>
        <w:t xml:space="preserve"> developable)</w:t>
      </w:r>
      <w:r w:rsidRPr="00117904">
        <w:rPr>
          <w:b/>
          <w:bCs/>
          <w:i/>
          <w:iCs/>
          <w:sz w:val="24"/>
          <w:szCs w:val="24"/>
        </w:rPr>
        <w:t xml:space="preserve"> site is for up to 40 dwellings.</w:t>
      </w:r>
      <w:r w:rsidR="00A6141F" w:rsidRPr="00117904">
        <w:rPr>
          <w:b/>
          <w:bCs/>
          <w:i/>
          <w:iCs/>
          <w:sz w:val="24"/>
          <w:szCs w:val="24"/>
        </w:rPr>
        <w:t xml:space="preserve"> </w:t>
      </w:r>
      <w:bookmarkStart w:id="46" w:name="_Hlk97900975"/>
      <w:r w:rsidR="00A6141F" w:rsidRPr="00117904">
        <w:rPr>
          <w:b/>
          <w:bCs/>
          <w:i/>
          <w:iCs/>
          <w:sz w:val="24"/>
          <w:szCs w:val="24"/>
        </w:rPr>
        <w:t xml:space="preserve">The development should provide: </w:t>
      </w:r>
    </w:p>
    <w:p w14:paraId="4F78749D" w14:textId="1F6F9BEC" w:rsidR="00C8151D" w:rsidRPr="00117904" w:rsidRDefault="002D103D" w:rsidP="0060250C">
      <w:pPr>
        <w:shd w:val="clear" w:color="auto" w:fill="DEEAF6" w:themeFill="accent5" w:themeFillTint="33"/>
        <w:spacing w:line="240" w:lineRule="auto"/>
        <w:rPr>
          <w:rFonts w:cstheme="minorHAnsi"/>
          <w:b/>
          <w:bCs/>
          <w:i/>
          <w:iCs/>
          <w:sz w:val="24"/>
          <w:szCs w:val="24"/>
        </w:rPr>
      </w:pPr>
      <w:r w:rsidRPr="00117904">
        <w:rPr>
          <w:b/>
          <w:bCs/>
          <w:i/>
          <w:iCs/>
          <w:sz w:val="24"/>
          <w:szCs w:val="24"/>
        </w:rPr>
        <w:t xml:space="preserve">(a) </w:t>
      </w:r>
      <w:r w:rsidR="00A6141F" w:rsidRPr="00117904">
        <w:rPr>
          <w:rFonts w:cstheme="minorHAnsi"/>
          <w:b/>
          <w:bCs/>
          <w:i/>
          <w:iCs/>
          <w:sz w:val="24"/>
          <w:szCs w:val="24"/>
        </w:rPr>
        <w:t xml:space="preserve">A mix of housing to include </w:t>
      </w:r>
      <w:r w:rsidR="00604EE0" w:rsidRPr="00117904">
        <w:rPr>
          <w:rFonts w:cstheme="minorHAnsi"/>
          <w:b/>
          <w:bCs/>
          <w:i/>
          <w:iCs/>
          <w:sz w:val="24"/>
          <w:szCs w:val="24"/>
        </w:rPr>
        <w:t>50% of dwellings as</w:t>
      </w:r>
      <w:r w:rsidR="00A6141F" w:rsidRPr="00117904">
        <w:rPr>
          <w:rFonts w:cstheme="minorHAnsi"/>
          <w:b/>
          <w:bCs/>
          <w:i/>
          <w:iCs/>
          <w:sz w:val="24"/>
          <w:szCs w:val="24"/>
        </w:rPr>
        <w:t xml:space="preserve"> 2</w:t>
      </w:r>
      <w:r w:rsidR="00604EE0" w:rsidRPr="00117904">
        <w:rPr>
          <w:rFonts w:cstheme="minorHAnsi"/>
          <w:b/>
          <w:bCs/>
          <w:i/>
          <w:iCs/>
          <w:sz w:val="24"/>
          <w:szCs w:val="24"/>
        </w:rPr>
        <w:t>/</w:t>
      </w:r>
      <w:r w:rsidR="00A6141F" w:rsidRPr="00117904">
        <w:rPr>
          <w:rFonts w:cstheme="minorHAnsi"/>
          <w:b/>
          <w:bCs/>
          <w:i/>
          <w:iCs/>
          <w:sz w:val="24"/>
          <w:szCs w:val="24"/>
        </w:rPr>
        <w:t xml:space="preserve">3-bed bungalows, semi-detached and detached market dwellings catering for first time buyers, families, and older persons;                         </w:t>
      </w:r>
      <w:r w:rsidRPr="00117904">
        <w:rPr>
          <w:rFonts w:cstheme="minorHAnsi"/>
          <w:b/>
          <w:bCs/>
          <w:i/>
          <w:iCs/>
          <w:sz w:val="24"/>
          <w:szCs w:val="24"/>
        </w:rPr>
        <w:t xml:space="preserve">(b) </w:t>
      </w:r>
      <w:r w:rsidR="00BB6BE2" w:rsidRPr="00117904">
        <w:rPr>
          <w:rFonts w:cstheme="minorHAnsi"/>
          <w:b/>
          <w:bCs/>
          <w:i/>
          <w:iCs/>
          <w:sz w:val="24"/>
          <w:szCs w:val="24"/>
        </w:rPr>
        <w:t>Provide at least 30% affordable homes</w:t>
      </w:r>
      <w:r w:rsidR="00B21889" w:rsidRPr="00117904">
        <w:rPr>
          <w:rFonts w:cstheme="minorHAnsi"/>
          <w:b/>
          <w:bCs/>
          <w:i/>
          <w:iCs/>
          <w:sz w:val="24"/>
          <w:szCs w:val="24"/>
        </w:rPr>
        <w:t>,</w:t>
      </w:r>
      <w:r w:rsidR="00BB6BE2" w:rsidRPr="00117904">
        <w:rPr>
          <w:rFonts w:cstheme="minorHAnsi"/>
          <w:b/>
          <w:bCs/>
          <w:i/>
          <w:iCs/>
          <w:sz w:val="24"/>
          <w:szCs w:val="24"/>
        </w:rPr>
        <w:t xml:space="preserve"> working with </w:t>
      </w:r>
      <w:r w:rsidR="002312A5" w:rsidRPr="00117904">
        <w:rPr>
          <w:rFonts w:cstheme="minorHAnsi"/>
          <w:b/>
          <w:bCs/>
          <w:i/>
          <w:iCs/>
          <w:sz w:val="24"/>
          <w:szCs w:val="24"/>
        </w:rPr>
        <w:t xml:space="preserve">local </w:t>
      </w:r>
      <w:r w:rsidR="00BB6BE2" w:rsidRPr="00117904">
        <w:rPr>
          <w:rFonts w:cstheme="minorHAnsi"/>
          <w:b/>
          <w:bCs/>
          <w:i/>
          <w:iCs/>
          <w:sz w:val="24"/>
          <w:szCs w:val="24"/>
        </w:rPr>
        <w:t>providers;</w:t>
      </w:r>
      <w:r w:rsidR="00BB6BE2" w:rsidRPr="00117904">
        <w:rPr>
          <w:rFonts w:cstheme="minorHAnsi"/>
          <w:b/>
          <w:bCs/>
          <w:i/>
          <w:iCs/>
          <w:sz w:val="24"/>
          <w:szCs w:val="24"/>
        </w:rPr>
        <w:br/>
      </w:r>
      <w:r w:rsidRPr="00117904">
        <w:rPr>
          <w:rFonts w:cstheme="minorHAnsi"/>
          <w:b/>
          <w:bCs/>
          <w:i/>
          <w:iCs/>
          <w:sz w:val="24"/>
          <w:szCs w:val="24"/>
        </w:rPr>
        <w:t xml:space="preserve">(c) </w:t>
      </w:r>
      <w:r w:rsidR="00AD3C8A" w:rsidRPr="00117904">
        <w:rPr>
          <w:rFonts w:cstheme="minorHAnsi"/>
          <w:b/>
          <w:bCs/>
          <w:i/>
          <w:iCs/>
          <w:sz w:val="24"/>
          <w:szCs w:val="24"/>
        </w:rPr>
        <w:t>P</w:t>
      </w:r>
      <w:r w:rsidR="00A6141F" w:rsidRPr="00117904">
        <w:rPr>
          <w:rFonts w:cstheme="minorHAnsi"/>
          <w:b/>
          <w:bCs/>
          <w:i/>
          <w:iCs/>
          <w:sz w:val="24"/>
          <w:szCs w:val="24"/>
        </w:rPr>
        <w:t>ublic open space</w:t>
      </w:r>
      <w:r w:rsidR="00B21889" w:rsidRPr="00117904">
        <w:rPr>
          <w:rFonts w:cstheme="minorHAnsi"/>
          <w:b/>
          <w:bCs/>
          <w:i/>
          <w:iCs/>
          <w:sz w:val="24"/>
          <w:szCs w:val="24"/>
        </w:rPr>
        <w:t>,</w:t>
      </w:r>
      <w:r w:rsidR="00A6141F" w:rsidRPr="00117904">
        <w:rPr>
          <w:rFonts w:cstheme="minorHAnsi"/>
          <w:b/>
          <w:bCs/>
          <w:i/>
          <w:iCs/>
          <w:sz w:val="24"/>
          <w:szCs w:val="24"/>
        </w:rPr>
        <w:t xml:space="preserve"> </w:t>
      </w:r>
      <w:r w:rsidR="00042BDB" w:rsidRPr="00117904">
        <w:rPr>
          <w:rFonts w:cstheme="minorHAnsi"/>
          <w:b/>
          <w:bCs/>
          <w:i/>
          <w:iCs/>
          <w:sz w:val="24"/>
          <w:szCs w:val="24"/>
        </w:rPr>
        <w:t>with</w:t>
      </w:r>
      <w:r w:rsidR="00A6141F" w:rsidRPr="00117904">
        <w:rPr>
          <w:rFonts w:cstheme="minorHAnsi"/>
          <w:b/>
          <w:bCs/>
          <w:i/>
          <w:iCs/>
          <w:sz w:val="24"/>
          <w:szCs w:val="24"/>
        </w:rPr>
        <w:t xml:space="preserve"> a new local play area</w:t>
      </w:r>
      <w:r w:rsidR="00936142" w:rsidRPr="00117904">
        <w:rPr>
          <w:rFonts w:cstheme="minorHAnsi"/>
          <w:b/>
          <w:bCs/>
          <w:i/>
          <w:iCs/>
          <w:sz w:val="24"/>
          <w:szCs w:val="24"/>
        </w:rPr>
        <w:t xml:space="preserve">, </w:t>
      </w:r>
      <w:r w:rsidR="009B7A47" w:rsidRPr="00117904">
        <w:rPr>
          <w:rFonts w:cstheme="minorHAnsi"/>
          <w:b/>
          <w:bCs/>
          <w:i/>
          <w:iCs/>
          <w:sz w:val="24"/>
          <w:szCs w:val="24"/>
        </w:rPr>
        <w:t xml:space="preserve">in </w:t>
      </w:r>
      <w:r w:rsidR="00936142" w:rsidRPr="00117904">
        <w:rPr>
          <w:rFonts w:cstheme="minorHAnsi"/>
          <w:b/>
          <w:bCs/>
          <w:i/>
          <w:iCs/>
          <w:sz w:val="24"/>
          <w:szCs w:val="24"/>
        </w:rPr>
        <w:t>accord</w:t>
      </w:r>
      <w:r w:rsidR="009B7A47" w:rsidRPr="00117904">
        <w:rPr>
          <w:rFonts w:cstheme="minorHAnsi"/>
          <w:b/>
          <w:bCs/>
          <w:i/>
          <w:iCs/>
          <w:sz w:val="24"/>
          <w:szCs w:val="24"/>
        </w:rPr>
        <w:t>ance with</w:t>
      </w:r>
      <w:r w:rsidR="00936142" w:rsidRPr="00117904">
        <w:rPr>
          <w:rFonts w:cstheme="minorHAnsi"/>
          <w:b/>
          <w:bCs/>
          <w:i/>
          <w:iCs/>
          <w:sz w:val="24"/>
          <w:szCs w:val="24"/>
        </w:rPr>
        <w:t xml:space="preserve"> RCC standards</w:t>
      </w:r>
      <w:r w:rsidR="00A6141F" w:rsidRPr="00117904">
        <w:rPr>
          <w:rFonts w:cstheme="minorHAnsi"/>
          <w:b/>
          <w:bCs/>
          <w:i/>
          <w:iCs/>
          <w:sz w:val="24"/>
          <w:szCs w:val="24"/>
        </w:rPr>
        <w:t xml:space="preserve">; </w:t>
      </w:r>
      <w:r w:rsidR="00AD3C8A" w:rsidRPr="00117904">
        <w:rPr>
          <w:rFonts w:cstheme="minorHAnsi"/>
          <w:b/>
          <w:bCs/>
          <w:i/>
          <w:iCs/>
          <w:sz w:val="24"/>
          <w:szCs w:val="24"/>
        </w:rPr>
        <w:t xml:space="preserve">  </w:t>
      </w:r>
      <w:r w:rsidR="009B7A47" w:rsidRPr="00117904">
        <w:rPr>
          <w:rFonts w:cstheme="minorHAnsi"/>
          <w:b/>
          <w:bCs/>
          <w:i/>
          <w:iCs/>
          <w:sz w:val="24"/>
          <w:szCs w:val="24"/>
        </w:rPr>
        <w:t xml:space="preserve">                       </w:t>
      </w:r>
      <w:r w:rsidRPr="00117904">
        <w:rPr>
          <w:rFonts w:cstheme="minorHAnsi"/>
          <w:b/>
          <w:bCs/>
          <w:i/>
          <w:iCs/>
          <w:sz w:val="24"/>
          <w:szCs w:val="24"/>
        </w:rPr>
        <w:t xml:space="preserve">(d) </w:t>
      </w:r>
      <w:r w:rsidR="00AD3C8A" w:rsidRPr="00117904">
        <w:rPr>
          <w:rFonts w:cstheme="minorHAnsi"/>
          <w:b/>
          <w:bCs/>
          <w:i/>
          <w:iCs/>
          <w:sz w:val="24"/>
          <w:szCs w:val="24"/>
        </w:rPr>
        <w:t>H</w:t>
      </w:r>
      <w:r w:rsidR="00A6141F" w:rsidRPr="00117904">
        <w:rPr>
          <w:rFonts w:cstheme="minorHAnsi"/>
          <w:b/>
          <w:bCs/>
          <w:i/>
          <w:iCs/>
          <w:sz w:val="24"/>
          <w:szCs w:val="24"/>
        </w:rPr>
        <w:t xml:space="preserve">igh quality design, materials reflective of surrounding built form and which are local to the area; </w:t>
      </w:r>
      <w:r w:rsidR="00AD3C8A" w:rsidRPr="00117904">
        <w:rPr>
          <w:rFonts w:cstheme="minorHAnsi"/>
          <w:b/>
          <w:bCs/>
          <w:i/>
          <w:iCs/>
          <w:sz w:val="24"/>
          <w:szCs w:val="24"/>
        </w:rPr>
        <w:t xml:space="preserve">                                  </w:t>
      </w:r>
      <w:r w:rsidR="00936142" w:rsidRPr="00117904">
        <w:rPr>
          <w:rFonts w:cstheme="minorHAnsi"/>
          <w:b/>
          <w:bCs/>
          <w:i/>
          <w:iCs/>
          <w:sz w:val="24"/>
          <w:szCs w:val="24"/>
        </w:rPr>
        <w:t xml:space="preserve">                              </w:t>
      </w:r>
      <w:r w:rsidR="00AD3C8A" w:rsidRPr="00117904">
        <w:rPr>
          <w:rFonts w:cstheme="minorHAnsi"/>
          <w:b/>
          <w:bCs/>
          <w:i/>
          <w:iCs/>
          <w:sz w:val="24"/>
          <w:szCs w:val="24"/>
        </w:rPr>
        <w:t xml:space="preserve"> </w:t>
      </w:r>
      <w:r w:rsidR="009B7A47" w:rsidRPr="00117904">
        <w:rPr>
          <w:rFonts w:cstheme="minorHAnsi"/>
          <w:b/>
          <w:bCs/>
          <w:i/>
          <w:iCs/>
          <w:sz w:val="24"/>
          <w:szCs w:val="24"/>
        </w:rPr>
        <w:t xml:space="preserve">                                                                              </w:t>
      </w:r>
      <w:r w:rsidRPr="00117904">
        <w:rPr>
          <w:rFonts w:cstheme="minorHAnsi"/>
          <w:b/>
          <w:bCs/>
          <w:i/>
          <w:iCs/>
          <w:sz w:val="24"/>
          <w:szCs w:val="24"/>
        </w:rPr>
        <w:t>(e)</w:t>
      </w:r>
      <w:r w:rsidR="00A6141F" w:rsidRPr="00117904">
        <w:rPr>
          <w:rFonts w:cstheme="minorHAnsi"/>
          <w:b/>
          <w:bCs/>
          <w:i/>
          <w:iCs/>
          <w:sz w:val="24"/>
          <w:szCs w:val="24"/>
        </w:rPr>
        <w:t xml:space="preserve"> Enhanced tree planting and landscaping along the northern boundary</w:t>
      </w:r>
      <w:r w:rsidR="008579D1" w:rsidRPr="00117904">
        <w:rPr>
          <w:rFonts w:cstheme="minorHAnsi"/>
          <w:b/>
          <w:bCs/>
          <w:i/>
          <w:iCs/>
          <w:sz w:val="24"/>
          <w:szCs w:val="24"/>
        </w:rPr>
        <w:t xml:space="preserve"> of the site</w:t>
      </w:r>
      <w:r w:rsidR="00A6141F" w:rsidRPr="00117904">
        <w:rPr>
          <w:rFonts w:cstheme="minorHAnsi"/>
          <w:b/>
          <w:bCs/>
          <w:i/>
          <w:iCs/>
          <w:sz w:val="24"/>
          <w:szCs w:val="24"/>
        </w:rPr>
        <w:t xml:space="preserve"> and retention </w:t>
      </w:r>
      <w:r w:rsidR="00AD3C8A" w:rsidRPr="00117904">
        <w:rPr>
          <w:rFonts w:cstheme="minorHAnsi"/>
          <w:b/>
          <w:bCs/>
          <w:i/>
          <w:iCs/>
          <w:sz w:val="24"/>
          <w:szCs w:val="24"/>
        </w:rPr>
        <w:t>of</w:t>
      </w:r>
      <w:r w:rsidR="00A6141F" w:rsidRPr="00117904">
        <w:rPr>
          <w:rFonts w:cstheme="minorHAnsi"/>
          <w:b/>
          <w:bCs/>
          <w:i/>
          <w:iCs/>
          <w:sz w:val="24"/>
          <w:szCs w:val="24"/>
        </w:rPr>
        <w:t xml:space="preserve"> existing vegetation</w:t>
      </w:r>
      <w:r w:rsidR="00AD3C8A" w:rsidRPr="00117904">
        <w:rPr>
          <w:rFonts w:cstheme="minorHAnsi"/>
          <w:b/>
          <w:bCs/>
          <w:i/>
          <w:iCs/>
          <w:sz w:val="24"/>
          <w:szCs w:val="24"/>
        </w:rPr>
        <w:t>,</w:t>
      </w:r>
      <w:r w:rsidR="00A6141F" w:rsidRPr="00117904">
        <w:rPr>
          <w:rFonts w:cstheme="minorHAnsi"/>
          <w:b/>
          <w:bCs/>
          <w:i/>
          <w:iCs/>
          <w:sz w:val="24"/>
          <w:szCs w:val="24"/>
        </w:rPr>
        <w:t xml:space="preserve"> specifically around the boundary of the site; </w:t>
      </w:r>
      <w:r w:rsidR="00AD3C8A" w:rsidRPr="00117904">
        <w:rPr>
          <w:rFonts w:cstheme="minorHAnsi"/>
          <w:b/>
          <w:bCs/>
          <w:i/>
          <w:iCs/>
          <w:sz w:val="24"/>
          <w:szCs w:val="24"/>
        </w:rPr>
        <w:t xml:space="preserve">                                      </w:t>
      </w:r>
      <w:bookmarkStart w:id="47" w:name="_Hlk97898673"/>
      <w:r w:rsidRPr="00117904">
        <w:rPr>
          <w:rFonts w:cstheme="minorHAnsi"/>
          <w:b/>
          <w:bCs/>
          <w:i/>
          <w:iCs/>
          <w:sz w:val="24"/>
          <w:szCs w:val="24"/>
        </w:rPr>
        <w:t>(f)</w:t>
      </w:r>
      <w:r w:rsidR="00A6141F" w:rsidRPr="00117904">
        <w:rPr>
          <w:rFonts w:cstheme="minorHAnsi"/>
          <w:b/>
          <w:bCs/>
          <w:i/>
          <w:iCs/>
          <w:sz w:val="24"/>
          <w:szCs w:val="24"/>
        </w:rPr>
        <w:t xml:space="preserve"> A single vehicular access point off Ayston Road</w:t>
      </w:r>
      <w:bookmarkEnd w:id="47"/>
      <w:r w:rsidR="009B7A47" w:rsidRPr="00117904">
        <w:rPr>
          <w:rFonts w:cstheme="minorHAnsi"/>
          <w:b/>
          <w:bCs/>
          <w:i/>
          <w:iCs/>
          <w:sz w:val="24"/>
          <w:szCs w:val="24"/>
        </w:rPr>
        <w:t xml:space="preserve">, the details of which must be agreed </w:t>
      </w:r>
      <w:r w:rsidR="006D574C" w:rsidRPr="00117904">
        <w:rPr>
          <w:rFonts w:cstheme="minorHAnsi"/>
          <w:b/>
          <w:bCs/>
          <w:i/>
          <w:iCs/>
          <w:sz w:val="24"/>
          <w:szCs w:val="24"/>
        </w:rPr>
        <w:t>with</w:t>
      </w:r>
      <w:r w:rsidR="009B7A47" w:rsidRPr="00117904">
        <w:rPr>
          <w:rFonts w:cstheme="minorHAnsi"/>
          <w:b/>
          <w:bCs/>
          <w:i/>
          <w:iCs/>
          <w:sz w:val="24"/>
          <w:szCs w:val="24"/>
        </w:rPr>
        <w:t xml:space="preserve"> RCC through the submission of a Full Transport Assessment</w:t>
      </w:r>
      <w:r w:rsidR="00C8151D" w:rsidRPr="00117904">
        <w:rPr>
          <w:rFonts w:cstheme="minorHAnsi"/>
          <w:b/>
          <w:bCs/>
          <w:i/>
          <w:iCs/>
          <w:sz w:val="24"/>
          <w:szCs w:val="24"/>
        </w:rPr>
        <w:t>. Vehicular and pedestrian access to Site U-HA5 (Land off Goldcrest &amp; Firs Avenue) should also be considered</w:t>
      </w:r>
      <w:r w:rsidR="00E24901" w:rsidRPr="00117904">
        <w:rPr>
          <w:rFonts w:cstheme="minorHAnsi"/>
          <w:b/>
          <w:bCs/>
          <w:i/>
          <w:iCs/>
          <w:sz w:val="24"/>
          <w:szCs w:val="24"/>
        </w:rPr>
        <w:t>;</w:t>
      </w:r>
      <w:r w:rsidR="00C8151D" w:rsidRPr="00117904">
        <w:rPr>
          <w:rFonts w:cstheme="minorHAnsi"/>
          <w:b/>
          <w:bCs/>
          <w:i/>
          <w:iCs/>
          <w:sz w:val="24"/>
          <w:szCs w:val="24"/>
        </w:rPr>
        <w:t xml:space="preserve">    </w:t>
      </w:r>
      <w:r w:rsidR="00AD3C8A" w:rsidRPr="00117904">
        <w:rPr>
          <w:rFonts w:cstheme="minorHAnsi"/>
          <w:b/>
          <w:bCs/>
          <w:i/>
          <w:iCs/>
          <w:sz w:val="24"/>
          <w:szCs w:val="24"/>
        </w:rPr>
        <w:t xml:space="preserve">                                                                                  </w:t>
      </w:r>
      <w:r w:rsidRPr="00117904">
        <w:rPr>
          <w:rFonts w:cstheme="minorHAnsi"/>
          <w:b/>
          <w:bCs/>
          <w:i/>
          <w:iCs/>
          <w:sz w:val="24"/>
          <w:szCs w:val="24"/>
        </w:rPr>
        <w:t xml:space="preserve">(g) </w:t>
      </w:r>
      <w:r w:rsidR="00AC656B" w:rsidRPr="00117904">
        <w:rPr>
          <w:rFonts w:cstheme="minorHAnsi"/>
          <w:b/>
          <w:bCs/>
          <w:i/>
          <w:iCs/>
          <w:sz w:val="24"/>
          <w:szCs w:val="24"/>
        </w:rPr>
        <w:t>A new retail store on</w:t>
      </w:r>
      <w:r w:rsidR="00AD3C8A" w:rsidRPr="00117904">
        <w:rPr>
          <w:rFonts w:cstheme="minorHAnsi"/>
          <w:b/>
          <w:bCs/>
          <w:i/>
          <w:iCs/>
          <w:sz w:val="24"/>
          <w:szCs w:val="24"/>
        </w:rPr>
        <w:t xml:space="preserve"> </w:t>
      </w:r>
      <w:r w:rsidR="009C6E33" w:rsidRPr="00117904">
        <w:rPr>
          <w:rFonts w:cstheme="minorHAnsi"/>
          <w:b/>
          <w:bCs/>
          <w:i/>
          <w:iCs/>
          <w:sz w:val="24"/>
          <w:szCs w:val="24"/>
        </w:rPr>
        <w:t xml:space="preserve">land </w:t>
      </w:r>
      <w:r w:rsidR="00AD3C8A" w:rsidRPr="00117904">
        <w:rPr>
          <w:rFonts w:cstheme="minorHAnsi"/>
          <w:b/>
          <w:bCs/>
          <w:i/>
          <w:iCs/>
          <w:sz w:val="24"/>
          <w:szCs w:val="24"/>
        </w:rPr>
        <w:t xml:space="preserve">to the </w:t>
      </w:r>
      <w:r w:rsidR="008579D1" w:rsidRPr="00117904">
        <w:rPr>
          <w:rFonts w:cstheme="minorHAnsi"/>
          <w:b/>
          <w:bCs/>
          <w:i/>
          <w:iCs/>
          <w:sz w:val="24"/>
          <w:szCs w:val="24"/>
        </w:rPr>
        <w:t>n</w:t>
      </w:r>
      <w:r w:rsidR="00AD3C8A" w:rsidRPr="00117904">
        <w:rPr>
          <w:rFonts w:cstheme="minorHAnsi"/>
          <w:b/>
          <w:bCs/>
          <w:i/>
          <w:iCs/>
          <w:sz w:val="24"/>
          <w:szCs w:val="24"/>
        </w:rPr>
        <w:t>orth</w:t>
      </w:r>
      <w:r w:rsidR="009C6E33" w:rsidRPr="00117904">
        <w:rPr>
          <w:rFonts w:cstheme="minorHAnsi"/>
          <w:b/>
          <w:bCs/>
          <w:i/>
          <w:iCs/>
          <w:sz w:val="24"/>
          <w:szCs w:val="24"/>
        </w:rPr>
        <w:t xml:space="preserve"> of the site</w:t>
      </w:r>
      <w:r w:rsidR="0060250C" w:rsidRPr="00117904">
        <w:rPr>
          <w:rFonts w:cstheme="minorHAnsi"/>
          <w:b/>
          <w:bCs/>
          <w:i/>
          <w:iCs/>
          <w:sz w:val="24"/>
          <w:szCs w:val="24"/>
        </w:rPr>
        <w:t>.</w:t>
      </w:r>
      <w:bookmarkEnd w:id="46"/>
      <w:r w:rsidR="0060250C" w:rsidRPr="00117904">
        <w:rPr>
          <w:rFonts w:cstheme="minorHAnsi"/>
          <w:b/>
          <w:bCs/>
          <w:i/>
          <w:iCs/>
          <w:sz w:val="24"/>
          <w:szCs w:val="24"/>
        </w:rPr>
        <w:t xml:space="preserve"> </w:t>
      </w:r>
    </w:p>
    <w:p w14:paraId="223963F7" w14:textId="58FBD071" w:rsidR="0060250C" w:rsidRPr="00117904" w:rsidRDefault="0060250C" w:rsidP="0060250C">
      <w:pPr>
        <w:shd w:val="clear" w:color="auto" w:fill="DEEAF6" w:themeFill="accent5" w:themeFillTint="33"/>
        <w:spacing w:line="240" w:lineRule="auto"/>
        <w:rPr>
          <w:rFonts w:cstheme="minorHAnsi"/>
          <w:b/>
          <w:bCs/>
          <w:i/>
          <w:iCs/>
          <w:sz w:val="24"/>
          <w:szCs w:val="24"/>
        </w:rPr>
      </w:pPr>
      <w:r w:rsidRPr="00117904">
        <w:rPr>
          <w:rFonts w:cstheme="minorHAnsi"/>
          <w:b/>
          <w:bCs/>
          <w:i/>
          <w:iCs/>
          <w:sz w:val="24"/>
          <w:szCs w:val="24"/>
        </w:rPr>
        <w:t xml:space="preserve">              </w:t>
      </w:r>
    </w:p>
    <w:p w14:paraId="5DE6E127" w14:textId="5BDA0DB9" w:rsidR="009F0133" w:rsidRPr="00117904" w:rsidRDefault="009F0133" w:rsidP="0042421E">
      <w:pPr>
        <w:spacing w:line="240" w:lineRule="auto"/>
        <w:ind w:left="284" w:hanging="284"/>
        <w:jc w:val="center"/>
        <w:rPr>
          <w:b/>
          <w:bCs/>
          <w:sz w:val="24"/>
          <w:szCs w:val="24"/>
          <w:lang w:val="fr-FR"/>
        </w:rPr>
      </w:pPr>
    </w:p>
    <w:p w14:paraId="4AE46EFF" w14:textId="662A09C2" w:rsidR="009F0133" w:rsidRDefault="003307DC" w:rsidP="00AE740B">
      <w:pPr>
        <w:spacing w:line="240" w:lineRule="auto"/>
        <w:ind w:left="284" w:hanging="284"/>
        <w:jc w:val="center"/>
        <w:rPr>
          <w:b/>
          <w:bCs/>
          <w:noProof/>
          <w:color w:val="FF0000"/>
          <w:sz w:val="24"/>
          <w:szCs w:val="24"/>
          <w:lang w:val="fr-FR"/>
        </w:rPr>
      </w:pPr>
      <w:r>
        <w:rPr>
          <w:b/>
          <w:bCs/>
          <w:noProof/>
          <w:color w:val="FF0000"/>
          <w:sz w:val="24"/>
          <w:szCs w:val="24"/>
          <w:lang w:val="fr-FR"/>
        </w:rPr>
        <w:lastRenderedPageBreak/>
        <w:drawing>
          <wp:inline distT="0" distB="0" distL="0" distR="0" wp14:anchorId="75C55055" wp14:editId="5F5BEAD3">
            <wp:extent cx="6274950" cy="4429172"/>
            <wp:effectExtent l="8255" t="0" r="1270" b="1270"/>
            <wp:docPr id="11" name="Picture 11" descr="A picture containing text, map, diagram,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map, diagram, pla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6282327" cy="4434379"/>
                    </a:xfrm>
                    <a:prstGeom prst="rect">
                      <a:avLst/>
                    </a:prstGeom>
                  </pic:spPr>
                </pic:pic>
              </a:graphicData>
            </a:graphic>
          </wp:inline>
        </w:drawing>
      </w:r>
    </w:p>
    <w:p w14:paraId="16AA7BD7" w14:textId="4699C35C" w:rsidR="009F0133" w:rsidRDefault="009F0133" w:rsidP="009F0133">
      <w:pPr>
        <w:spacing w:line="240" w:lineRule="auto"/>
        <w:ind w:hanging="284"/>
        <w:jc w:val="center"/>
        <w:rPr>
          <w:b/>
          <w:bCs/>
          <w:noProof/>
          <w:color w:val="FF0000"/>
          <w:sz w:val="24"/>
          <w:szCs w:val="24"/>
          <w:lang w:val="fr-FR"/>
        </w:rPr>
      </w:pPr>
    </w:p>
    <w:p w14:paraId="10031E97" w14:textId="0A8AA74F" w:rsidR="001827EC" w:rsidRPr="00B20D61" w:rsidRDefault="001827EC" w:rsidP="00BF444C">
      <w:pPr>
        <w:spacing w:line="240" w:lineRule="auto"/>
        <w:rPr>
          <w:b/>
          <w:bCs/>
          <w:sz w:val="24"/>
          <w:szCs w:val="24"/>
        </w:rPr>
      </w:pPr>
      <w:bookmarkStart w:id="48" w:name="_Hlk136416171"/>
      <w:r w:rsidRPr="00B20D61">
        <w:rPr>
          <w:b/>
          <w:bCs/>
          <w:sz w:val="24"/>
          <w:szCs w:val="24"/>
        </w:rPr>
        <w:t>4</w:t>
      </w:r>
      <w:r w:rsidR="00A83AB1" w:rsidRPr="00B20D61">
        <w:rPr>
          <w:b/>
          <w:bCs/>
          <w:sz w:val="24"/>
          <w:szCs w:val="24"/>
        </w:rPr>
        <w:t>.</w:t>
      </w:r>
      <w:r w:rsidRPr="00B20D61">
        <w:rPr>
          <w:b/>
          <w:bCs/>
          <w:sz w:val="24"/>
          <w:szCs w:val="24"/>
        </w:rPr>
        <w:t xml:space="preserve"> Site Allocation</w:t>
      </w:r>
      <w:r w:rsidR="00922899" w:rsidRPr="00B20D61">
        <w:rPr>
          <w:b/>
          <w:bCs/>
          <w:sz w:val="24"/>
          <w:szCs w:val="24"/>
        </w:rPr>
        <w:t xml:space="preserve">: </w:t>
      </w:r>
      <w:r w:rsidR="00E24901">
        <w:rPr>
          <w:b/>
          <w:bCs/>
          <w:sz w:val="24"/>
          <w:szCs w:val="24"/>
        </w:rPr>
        <w:t>L</w:t>
      </w:r>
      <w:r w:rsidRPr="00B20D61">
        <w:rPr>
          <w:b/>
          <w:bCs/>
          <w:sz w:val="24"/>
          <w:szCs w:val="24"/>
        </w:rPr>
        <w:t>and at Uppingham Gate</w:t>
      </w:r>
      <w:r w:rsidR="00922899" w:rsidRPr="00B20D61">
        <w:rPr>
          <w:b/>
          <w:bCs/>
          <w:sz w:val="24"/>
          <w:szCs w:val="24"/>
        </w:rPr>
        <w:t xml:space="preserve"> (Policy U-HA</w:t>
      </w:r>
      <w:r w:rsidR="00C8151D">
        <w:rPr>
          <w:b/>
          <w:bCs/>
          <w:sz w:val="24"/>
          <w:szCs w:val="24"/>
        </w:rPr>
        <w:t>3</w:t>
      </w:r>
      <w:r w:rsidRPr="00B20D61">
        <w:rPr>
          <w:b/>
          <w:bCs/>
          <w:sz w:val="24"/>
          <w:szCs w:val="24"/>
        </w:rPr>
        <w:t>)</w:t>
      </w:r>
    </w:p>
    <w:bookmarkEnd w:id="48"/>
    <w:p w14:paraId="69F89545" w14:textId="715E18AB" w:rsidR="00DF6EBE" w:rsidRPr="0042421E" w:rsidRDefault="00DF6EBE" w:rsidP="00BF444C">
      <w:pPr>
        <w:spacing w:line="240" w:lineRule="auto"/>
        <w:rPr>
          <w:sz w:val="24"/>
          <w:szCs w:val="24"/>
        </w:rPr>
      </w:pPr>
      <w:r w:rsidRPr="0042421E">
        <w:rPr>
          <w:b/>
          <w:bCs/>
          <w:sz w:val="24"/>
          <w:szCs w:val="24"/>
        </w:rPr>
        <w:t>Rationale</w:t>
      </w:r>
      <w:r w:rsidR="00AD34AB" w:rsidRPr="0042421E">
        <w:rPr>
          <w:b/>
          <w:bCs/>
          <w:sz w:val="24"/>
          <w:szCs w:val="24"/>
        </w:rPr>
        <w:t xml:space="preserve"> </w:t>
      </w:r>
    </w:p>
    <w:p w14:paraId="3CF8BBB9" w14:textId="54BBAFDB" w:rsidR="00DF6EBE" w:rsidRPr="00117904" w:rsidRDefault="00DF6EBE" w:rsidP="00DF6EBE">
      <w:pPr>
        <w:spacing w:line="240" w:lineRule="auto"/>
        <w:rPr>
          <w:sz w:val="24"/>
          <w:szCs w:val="24"/>
        </w:rPr>
      </w:pPr>
      <w:r w:rsidRPr="0042421E">
        <w:rPr>
          <w:sz w:val="24"/>
          <w:szCs w:val="24"/>
        </w:rPr>
        <w:t>The area proposed for residential development is in the mid/south section of the overall site, adjoining existing residential development off Twitchbed Lane, Orchard Close and Hawthorn Drive. It will extend to the east of Twitchbed Lane, behind the car park for the proposed food retail store, which is to be accessed from the A47. It is an appropriate location for development to meet the indicative dwelling requirement. It is on a bus route and within walking and cycling distance of the town centre, also enabling access to the A47</w:t>
      </w:r>
      <w:r w:rsidR="001E3ECE">
        <w:rPr>
          <w:sz w:val="24"/>
          <w:szCs w:val="24"/>
        </w:rPr>
        <w:t xml:space="preserve">, </w:t>
      </w:r>
      <w:r w:rsidRPr="0042421E">
        <w:rPr>
          <w:sz w:val="24"/>
          <w:szCs w:val="24"/>
        </w:rPr>
        <w:t>without putting extra traffic th</w:t>
      </w:r>
      <w:r w:rsidR="00E24901">
        <w:rPr>
          <w:sz w:val="24"/>
          <w:szCs w:val="24"/>
        </w:rPr>
        <w:t>r</w:t>
      </w:r>
      <w:r w:rsidRPr="0042421E">
        <w:rPr>
          <w:sz w:val="24"/>
          <w:szCs w:val="24"/>
        </w:rPr>
        <w:t xml:space="preserve">ough the town. </w:t>
      </w:r>
      <w:bookmarkStart w:id="49" w:name="_Hlk98771410"/>
      <w:r w:rsidRPr="00176AEA">
        <w:rPr>
          <w:sz w:val="24"/>
          <w:szCs w:val="24"/>
        </w:rPr>
        <w:t>The design and housing mix criteria will ensure that character is respected and that local housing needs</w:t>
      </w:r>
      <w:r w:rsidR="00243583" w:rsidRPr="00176AEA">
        <w:rPr>
          <w:sz w:val="24"/>
          <w:szCs w:val="24"/>
        </w:rPr>
        <w:t>/</w:t>
      </w:r>
      <w:r w:rsidRPr="00176AEA">
        <w:rPr>
          <w:sz w:val="24"/>
          <w:szCs w:val="24"/>
        </w:rPr>
        <w:t xml:space="preserve">aspirations </w:t>
      </w:r>
      <w:r w:rsidR="008A44E2" w:rsidRPr="00176AEA">
        <w:rPr>
          <w:sz w:val="24"/>
          <w:szCs w:val="24"/>
        </w:rPr>
        <w:t xml:space="preserve">as expressed in community consultation </w:t>
      </w:r>
      <w:r w:rsidRPr="00176AEA">
        <w:rPr>
          <w:sz w:val="24"/>
          <w:szCs w:val="24"/>
        </w:rPr>
        <w:t>can be met.</w:t>
      </w:r>
      <w:bookmarkEnd w:id="49"/>
      <w:r w:rsidR="00243583" w:rsidRPr="00176AEA">
        <w:rPr>
          <w:sz w:val="24"/>
          <w:szCs w:val="24"/>
        </w:rPr>
        <w:t xml:space="preserve"> </w:t>
      </w:r>
      <w:bookmarkStart w:id="50" w:name="_Hlk111710612"/>
      <w:r w:rsidR="00243583" w:rsidRPr="00117904">
        <w:rPr>
          <w:sz w:val="24"/>
          <w:szCs w:val="24"/>
        </w:rPr>
        <w:t>The potential for bungalows on the site was included in the March/May 2021 community consultation leaflet on possible housing sites.</w:t>
      </w:r>
    </w:p>
    <w:p w14:paraId="37D7EE52" w14:textId="3F563F39" w:rsidR="006D574C" w:rsidRPr="00117904" w:rsidRDefault="006D574C" w:rsidP="00DF6EBE">
      <w:pPr>
        <w:spacing w:line="240" w:lineRule="auto"/>
        <w:rPr>
          <w:sz w:val="24"/>
          <w:szCs w:val="24"/>
        </w:rPr>
      </w:pPr>
      <w:r w:rsidRPr="00117904">
        <w:rPr>
          <w:sz w:val="24"/>
          <w:szCs w:val="24"/>
        </w:rPr>
        <w:lastRenderedPageBreak/>
        <w:t>In addition to the standard housing on the site, there may be potential for a nursing home or extra care facility, reflecting the aging population of Uppingham and the need for specialist accommodation</w:t>
      </w:r>
      <w:r w:rsidR="00E24901" w:rsidRPr="00117904">
        <w:rPr>
          <w:sz w:val="24"/>
          <w:szCs w:val="24"/>
        </w:rPr>
        <w:t>.</w:t>
      </w:r>
    </w:p>
    <w:bookmarkEnd w:id="50"/>
    <w:p w14:paraId="2D467F80" w14:textId="05BD65C3" w:rsidR="00DF6EBE" w:rsidRPr="00117904" w:rsidRDefault="00AD34AB" w:rsidP="00DF6EBE">
      <w:pPr>
        <w:spacing w:line="240" w:lineRule="auto"/>
        <w:rPr>
          <w:sz w:val="24"/>
          <w:szCs w:val="24"/>
        </w:rPr>
      </w:pPr>
      <w:r w:rsidRPr="00117904">
        <w:rPr>
          <w:sz w:val="24"/>
          <w:szCs w:val="24"/>
        </w:rPr>
        <w:t>O</w:t>
      </w:r>
      <w:r w:rsidR="00DF6EBE" w:rsidRPr="00117904">
        <w:rPr>
          <w:sz w:val="24"/>
          <w:szCs w:val="24"/>
        </w:rPr>
        <w:t xml:space="preserve">ther elements of the proposed </w:t>
      </w:r>
      <w:r w:rsidR="00A359D5" w:rsidRPr="00117904">
        <w:rPr>
          <w:sz w:val="24"/>
          <w:szCs w:val="24"/>
        </w:rPr>
        <w:t>mixed-use</w:t>
      </w:r>
      <w:r w:rsidR="00DF6EBE" w:rsidRPr="00117904">
        <w:rPr>
          <w:sz w:val="24"/>
          <w:szCs w:val="24"/>
        </w:rPr>
        <w:t xml:space="preserve"> development are set out in Policy 14 (Business and Employment).  </w:t>
      </w:r>
      <w:r w:rsidR="00471527" w:rsidRPr="00117904">
        <w:rPr>
          <w:sz w:val="24"/>
          <w:szCs w:val="24"/>
        </w:rPr>
        <w:t>A</w:t>
      </w:r>
      <w:r w:rsidR="00DF6EBE" w:rsidRPr="00117904">
        <w:rPr>
          <w:sz w:val="24"/>
          <w:szCs w:val="24"/>
        </w:rPr>
        <w:t xml:space="preserve"> master plan will </w:t>
      </w:r>
      <w:r w:rsidR="00471527" w:rsidRPr="00117904">
        <w:rPr>
          <w:sz w:val="24"/>
          <w:szCs w:val="24"/>
        </w:rPr>
        <w:t xml:space="preserve">be required to </w:t>
      </w:r>
      <w:r w:rsidR="00DF6EBE" w:rsidRPr="00117904">
        <w:rPr>
          <w:sz w:val="24"/>
          <w:szCs w:val="24"/>
        </w:rPr>
        <w:t xml:space="preserve">show in detail how </w:t>
      </w:r>
      <w:r w:rsidRPr="00117904">
        <w:rPr>
          <w:sz w:val="24"/>
          <w:szCs w:val="24"/>
        </w:rPr>
        <w:t>the</w:t>
      </w:r>
      <w:r w:rsidR="00DF6EBE" w:rsidRPr="00117904">
        <w:rPr>
          <w:sz w:val="24"/>
          <w:szCs w:val="24"/>
        </w:rPr>
        <w:t xml:space="preserve"> site is to be developed</w:t>
      </w:r>
      <w:bookmarkStart w:id="51" w:name="_Hlk97895756"/>
      <w:r w:rsidR="00471527" w:rsidRPr="00117904">
        <w:rPr>
          <w:sz w:val="24"/>
          <w:szCs w:val="24"/>
        </w:rPr>
        <w:t>.</w:t>
      </w:r>
      <w:r w:rsidR="00DF6EBE" w:rsidRPr="00117904">
        <w:rPr>
          <w:sz w:val="24"/>
          <w:szCs w:val="24"/>
        </w:rPr>
        <w:t xml:space="preserve"> </w:t>
      </w:r>
      <w:r w:rsidR="006D574C" w:rsidRPr="00117904">
        <w:rPr>
          <w:sz w:val="24"/>
          <w:szCs w:val="24"/>
        </w:rPr>
        <w:t>RCC Highways have commented that a Transport Assessment will be required (including the other sites off Ayston Road</w:t>
      </w:r>
      <w:r w:rsidR="00E24901" w:rsidRPr="00117904">
        <w:rPr>
          <w:sz w:val="24"/>
          <w:szCs w:val="24"/>
        </w:rPr>
        <w:t>)</w:t>
      </w:r>
      <w:r w:rsidR="006D574C" w:rsidRPr="00117904">
        <w:rPr>
          <w:sz w:val="24"/>
          <w:szCs w:val="24"/>
        </w:rPr>
        <w:t xml:space="preserve">, to determine the </w:t>
      </w:r>
      <w:r w:rsidR="00C56208" w:rsidRPr="00117904">
        <w:rPr>
          <w:sz w:val="24"/>
          <w:szCs w:val="24"/>
        </w:rPr>
        <w:t xml:space="preserve">overall </w:t>
      </w:r>
      <w:r w:rsidR="006D574C" w:rsidRPr="00117904">
        <w:rPr>
          <w:sz w:val="24"/>
          <w:szCs w:val="24"/>
        </w:rPr>
        <w:t>impact of developments on the junction of Northgate with Ayston Road and the surrounding road network. There is likely to be a need to upgrade the junction of Northgate and Ayston Road</w:t>
      </w:r>
      <w:r w:rsidR="00E24901" w:rsidRPr="00117904">
        <w:rPr>
          <w:sz w:val="24"/>
          <w:szCs w:val="24"/>
        </w:rPr>
        <w:t>.</w:t>
      </w:r>
    </w:p>
    <w:p w14:paraId="2E134F14" w14:textId="77777777" w:rsidR="00471527" w:rsidRPr="00117904" w:rsidRDefault="00471527" w:rsidP="00471527">
      <w:pPr>
        <w:spacing w:line="240" w:lineRule="auto"/>
        <w:rPr>
          <w:sz w:val="24"/>
          <w:szCs w:val="24"/>
        </w:rPr>
      </w:pPr>
      <w:r w:rsidRPr="00117904">
        <w:rPr>
          <w:sz w:val="24"/>
          <w:szCs w:val="24"/>
        </w:rPr>
        <w:t>A map of the proposed allocation follows the policy (overleaf).</w:t>
      </w:r>
    </w:p>
    <w:p w14:paraId="25C5B5C3" w14:textId="77777777" w:rsidR="00471527" w:rsidRPr="00117904" w:rsidRDefault="00471527" w:rsidP="00DF6EBE">
      <w:pPr>
        <w:spacing w:line="240" w:lineRule="auto"/>
        <w:rPr>
          <w:sz w:val="24"/>
          <w:szCs w:val="24"/>
        </w:rPr>
      </w:pPr>
    </w:p>
    <w:p w14:paraId="45FB6685" w14:textId="270BE287" w:rsidR="008A44E2" w:rsidRPr="00117904" w:rsidRDefault="004F07B6" w:rsidP="00512CB2">
      <w:pPr>
        <w:shd w:val="clear" w:color="auto" w:fill="DEEAF6" w:themeFill="accent5" w:themeFillTint="33"/>
        <w:spacing w:line="240" w:lineRule="auto"/>
        <w:rPr>
          <w:b/>
          <w:bCs/>
          <w:i/>
          <w:iCs/>
          <w:sz w:val="24"/>
          <w:szCs w:val="24"/>
        </w:rPr>
      </w:pPr>
      <w:bookmarkStart w:id="52" w:name="_Hlk98754062"/>
      <w:bookmarkStart w:id="53" w:name="_Hlk108000179"/>
      <w:bookmarkStart w:id="54" w:name="_Hlk97887154"/>
      <w:bookmarkEnd w:id="51"/>
      <w:r w:rsidRPr="00117904">
        <w:rPr>
          <w:b/>
          <w:bCs/>
          <w:i/>
          <w:iCs/>
          <w:sz w:val="24"/>
          <w:szCs w:val="24"/>
        </w:rPr>
        <w:t xml:space="preserve">Policy </w:t>
      </w:r>
      <w:r w:rsidR="00AD34AB" w:rsidRPr="00117904">
        <w:rPr>
          <w:b/>
          <w:bCs/>
          <w:i/>
          <w:iCs/>
          <w:sz w:val="24"/>
          <w:szCs w:val="24"/>
        </w:rPr>
        <w:t>U-HA</w:t>
      </w:r>
      <w:r w:rsidR="00C8151D" w:rsidRPr="00117904">
        <w:rPr>
          <w:b/>
          <w:bCs/>
          <w:i/>
          <w:iCs/>
          <w:sz w:val="24"/>
          <w:szCs w:val="24"/>
        </w:rPr>
        <w:t>3</w:t>
      </w:r>
      <w:r w:rsidR="00181FFD" w:rsidRPr="00117904">
        <w:rPr>
          <w:b/>
          <w:bCs/>
          <w:i/>
          <w:iCs/>
          <w:sz w:val="24"/>
          <w:szCs w:val="24"/>
        </w:rPr>
        <w:t xml:space="preserve"> </w:t>
      </w:r>
      <w:r w:rsidR="00A47AF1" w:rsidRPr="00117904">
        <w:rPr>
          <w:b/>
          <w:bCs/>
          <w:i/>
          <w:iCs/>
          <w:sz w:val="24"/>
          <w:szCs w:val="24"/>
        </w:rPr>
        <w:t>S</w:t>
      </w:r>
      <w:r w:rsidRPr="00117904">
        <w:rPr>
          <w:b/>
          <w:bCs/>
          <w:i/>
          <w:iCs/>
          <w:sz w:val="24"/>
          <w:szCs w:val="24"/>
        </w:rPr>
        <w:t xml:space="preserve">ite allocation for land at </w:t>
      </w:r>
      <w:r w:rsidR="00670827" w:rsidRPr="00117904">
        <w:rPr>
          <w:b/>
          <w:bCs/>
          <w:i/>
          <w:iCs/>
          <w:sz w:val="24"/>
          <w:szCs w:val="24"/>
        </w:rPr>
        <w:t xml:space="preserve">Uppingham Gate </w:t>
      </w:r>
      <w:bookmarkEnd w:id="52"/>
      <w:r w:rsidR="00670827" w:rsidRPr="00117904">
        <w:rPr>
          <w:b/>
          <w:bCs/>
          <w:i/>
          <w:iCs/>
          <w:sz w:val="24"/>
          <w:szCs w:val="24"/>
        </w:rPr>
        <w:t>(</w:t>
      </w:r>
      <w:r w:rsidR="00E24901" w:rsidRPr="00117904">
        <w:rPr>
          <w:b/>
          <w:bCs/>
          <w:i/>
          <w:iCs/>
          <w:sz w:val="24"/>
          <w:szCs w:val="24"/>
        </w:rPr>
        <w:t>p</w:t>
      </w:r>
      <w:r w:rsidR="00670827" w:rsidRPr="00117904">
        <w:rPr>
          <w:b/>
          <w:bCs/>
          <w:i/>
          <w:iCs/>
          <w:sz w:val="24"/>
          <w:szCs w:val="24"/>
        </w:rPr>
        <w:t xml:space="preserve">art of </w:t>
      </w:r>
      <w:r w:rsidR="00A359D5" w:rsidRPr="00117904">
        <w:rPr>
          <w:b/>
          <w:bCs/>
          <w:i/>
          <w:iCs/>
          <w:sz w:val="24"/>
          <w:szCs w:val="24"/>
        </w:rPr>
        <w:t>mixed-use</w:t>
      </w:r>
      <w:r w:rsidR="00670827" w:rsidRPr="00117904">
        <w:rPr>
          <w:b/>
          <w:bCs/>
          <w:i/>
          <w:iCs/>
          <w:sz w:val="24"/>
          <w:szCs w:val="24"/>
        </w:rPr>
        <w:t xml:space="preserve"> development)</w:t>
      </w:r>
      <w:r w:rsidR="00AD34AB" w:rsidRPr="00117904">
        <w:rPr>
          <w:b/>
          <w:bCs/>
          <w:i/>
          <w:iCs/>
          <w:sz w:val="24"/>
          <w:szCs w:val="24"/>
        </w:rPr>
        <w:t>.</w:t>
      </w:r>
      <w:r w:rsidR="00B23E45" w:rsidRPr="00117904">
        <w:rPr>
          <w:b/>
          <w:bCs/>
          <w:i/>
          <w:iCs/>
          <w:sz w:val="24"/>
          <w:szCs w:val="24"/>
        </w:rPr>
        <w:t xml:space="preserve"> </w:t>
      </w:r>
      <w:bookmarkStart w:id="55" w:name="_Hlk97898263"/>
      <w:bookmarkStart w:id="56" w:name="_Hlk97900265"/>
      <w:bookmarkEnd w:id="53"/>
      <w:r w:rsidR="00FD1299" w:rsidRPr="00117904">
        <w:rPr>
          <w:b/>
          <w:bCs/>
          <w:i/>
          <w:iCs/>
          <w:sz w:val="24"/>
          <w:szCs w:val="24"/>
        </w:rPr>
        <w:t>The</w:t>
      </w:r>
      <w:r w:rsidR="00C0379A" w:rsidRPr="00117904">
        <w:rPr>
          <w:b/>
          <w:bCs/>
          <w:i/>
          <w:iCs/>
          <w:sz w:val="24"/>
          <w:szCs w:val="24"/>
        </w:rPr>
        <w:t xml:space="preserve"> 3.3 a. site has capacity for </w:t>
      </w:r>
      <w:r w:rsidR="00FD1299" w:rsidRPr="00117904">
        <w:rPr>
          <w:b/>
          <w:bCs/>
          <w:i/>
          <w:iCs/>
          <w:sz w:val="24"/>
          <w:szCs w:val="24"/>
        </w:rPr>
        <w:t xml:space="preserve">up to </w:t>
      </w:r>
      <w:r w:rsidR="003733F9" w:rsidRPr="00117904">
        <w:rPr>
          <w:b/>
          <w:bCs/>
          <w:i/>
          <w:iCs/>
          <w:sz w:val="24"/>
          <w:szCs w:val="24"/>
        </w:rPr>
        <w:t>6</w:t>
      </w:r>
      <w:r w:rsidR="00042BDB" w:rsidRPr="00117904">
        <w:rPr>
          <w:b/>
          <w:bCs/>
          <w:i/>
          <w:iCs/>
          <w:sz w:val="24"/>
          <w:szCs w:val="24"/>
        </w:rPr>
        <w:t>0</w:t>
      </w:r>
      <w:r w:rsidR="00FD1299" w:rsidRPr="00117904">
        <w:rPr>
          <w:b/>
          <w:bCs/>
          <w:i/>
          <w:iCs/>
          <w:sz w:val="24"/>
          <w:szCs w:val="24"/>
        </w:rPr>
        <w:t xml:space="preserve"> dwellings. </w:t>
      </w:r>
      <w:bookmarkEnd w:id="55"/>
    </w:p>
    <w:p w14:paraId="0A2F446F" w14:textId="7B6E6AE0" w:rsidR="00471527" w:rsidRPr="00117904" w:rsidRDefault="002D103D" w:rsidP="00512CB2">
      <w:pPr>
        <w:shd w:val="clear" w:color="auto" w:fill="DEEAF6" w:themeFill="accent5" w:themeFillTint="33"/>
        <w:spacing w:line="240" w:lineRule="auto"/>
        <w:rPr>
          <w:b/>
          <w:bCs/>
          <w:i/>
          <w:iCs/>
          <w:sz w:val="24"/>
          <w:szCs w:val="24"/>
        </w:rPr>
      </w:pPr>
      <w:r w:rsidRPr="00117904">
        <w:rPr>
          <w:b/>
          <w:bCs/>
          <w:i/>
          <w:iCs/>
          <w:sz w:val="24"/>
          <w:szCs w:val="24"/>
        </w:rPr>
        <w:t xml:space="preserve">(a) </w:t>
      </w:r>
      <w:r w:rsidR="008A44E2" w:rsidRPr="00117904">
        <w:rPr>
          <w:b/>
          <w:bCs/>
          <w:i/>
          <w:iCs/>
          <w:sz w:val="24"/>
          <w:szCs w:val="24"/>
        </w:rPr>
        <w:t>The mix of house types</w:t>
      </w:r>
      <w:r w:rsidR="00304E86" w:rsidRPr="00117904">
        <w:rPr>
          <w:b/>
          <w:bCs/>
          <w:i/>
          <w:iCs/>
          <w:sz w:val="24"/>
          <w:szCs w:val="24"/>
        </w:rPr>
        <w:t xml:space="preserve"> should </w:t>
      </w:r>
      <w:r w:rsidR="008A44E2" w:rsidRPr="00117904">
        <w:rPr>
          <w:b/>
          <w:bCs/>
          <w:i/>
          <w:iCs/>
          <w:sz w:val="24"/>
          <w:szCs w:val="24"/>
        </w:rPr>
        <w:t>comprise</w:t>
      </w:r>
      <w:bookmarkEnd w:id="56"/>
      <w:r w:rsidR="00FD1299" w:rsidRPr="00117904">
        <w:rPr>
          <w:b/>
          <w:bCs/>
          <w:i/>
          <w:iCs/>
          <w:sz w:val="24"/>
          <w:szCs w:val="24"/>
        </w:rPr>
        <w:t xml:space="preserve"> </w:t>
      </w:r>
      <w:r w:rsidR="00042BDB" w:rsidRPr="00117904">
        <w:rPr>
          <w:b/>
          <w:bCs/>
          <w:i/>
          <w:iCs/>
          <w:sz w:val="24"/>
          <w:szCs w:val="24"/>
        </w:rPr>
        <w:t>35</w:t>
      </w:r>
      <w:r w:rsidR="00FD1299" w:rsidRPr="00117904">
        <w:rPr>
          <w:b/>
          <w:bCs/>
          <w:i/>
          <w:iCs/>
          <w:sz w:val="24"/>
          <w:szCs w:val="24"/>
        </w:rPr>
        <w:t xml:space="preserve"> houses </w:t>
      </w:r>
      <w:r w:rsidR="008A44E2" w:rsidRPr="00117904">
        <w:rPr>
          <w:b/>
          <w:bCs/>
          <w:i/>
          <w:iCs/>
          <w:sz w:val="24"/>
          <w:szCs w:val="24"/>
        </w:rPr>
        <w:t>and</w:t>
      </w:r>
      <w:r w:rsidR="00FD1299" w:rsidRPr="00117904">
        <w:rPr>
          <w:b/>
          <w:bCs/>
          <w:i/>
          <w:iCs/>
          <w:sz w:val="24"/>
          <w:szCs w:val="24"/>
        </w:rPr>
        <w:t xml:space="preserve"> 25 bungalows</w:t>
      </w:r>
      <w:r w:rsidR="00E24901" w:rsidRPr="00117904">
        <w:rPr>
          <w:b/>
          <w:bCs/>
          <w:i/>
          <w:iCs/>
          <w:sz w:val="24"/>
          <w:szCs w:val="24"/>
        </w:rPr>
        <w:t>;</w:t>
      </w:r>
      <w:r w:rsidR="00B23E45" w:rsidRPr="00117904">
        <w:rPr>
          <w:b/>
          <w:bCs/>
          <w:i/>
          <w:iCs/>
          <w:sz w:val="24"/>
          <w:szCs w:val="24"/>
        </w:rPr>
        <w:t xml:space="preserve">                          </w:t>
      </w:r>
      <w:r w:rsidR="007C6EF7" w:rsidRPr="00117904">
        <w:rPr>
          <w:b/>
          <w:bCs/>
          <w:i/>
          <w:iCs/>
          <w:sz w:val="24"/>
          <w:szCs w:val="24"/>
        </w:rPr>
        <w:t xml:space="preserve"> </w:t>
      </w:r>
      <w:r w:rsidR="00B23E45" w:rsidRPr="00117904">
        <w:rPr>
          <w:b/>
          <w:bCs/>
          <w:i/>
          <w:iCs/>
          <w:sz w:val="24"/>
          <w:szCs w:val="24"/>
        </w:rPr>
        <w:t xml:space="preserve"> </w:t>
      </w:r>
      <w:r w:rsidRPr="00117904">
        <w:rPr>
          <w:b/>
          <w:bCs/>
          <w:i/>
          <w:iCs/>
          <w:sz w:val="24"/>
          <w:szCs w:val="24"/>
        </w:rPr>
        <w:t xml:space="preserve">(b) </w:t>
      </w:r>
      <w:r w:rsidR="00634B2E" w:rsidRPr="00117904">
        <w:rPr>
          <w:b/>
          <w:bCs/>
          <w:i/>
          <w:iCs/>
          <w:sz w:val="24"/>
          <w:szCs w:val="24"/>
        </w:rPr>
        <w:t>A masterplan</w:t>
      </w:r>
      <w:r w:rsidR="00FD1299" w:rsidRPr="00117904">
        <w:rPr>
          <w:b/>
          <w:bCs/>
          <w:i/>
          <w:iCs/>
          <w:sz w:val="24"/>
          <w:szCs w:val="24"/>
        </w:rPr>
        <w:t xml:space="preserve"> </w:t>
      </w:r>
      <w:r w:rsidR="00634B2E" w:rsidRPr="00117904">
        <w:rPr>
          <w:b/>
          <w:bCs/>
          <w:i/>
          <w:iCs/>
          <w:sz w:val="24"/>
          <w:szCs w:val="24"/>
        </w:rPr>
        <w:t>will be required setting out in detail how the hou</w:t>
      </w:r>
      <w:r w:rsidR="00A6141F" w:rsidRPr="00117904">
        <w:rPr>
          <w:b/>
          <w:bCs/>
          <w:i/>
          <w:iCs/>
          <w:sz w:val="24"/>
          <w:szCs w:val="24"/>
        </w:rPr>
        <w:t>s</w:t>
      </w:r>
      <w:r w:rsidR="00634B2E" w:rsidRPr="00117904">
        <w:rPr>
          <w:b/>
          <w:bCs/>
          <w:i/>
          <w:iCs/>
          <w:sz w:val="24"/>
          <w:szCs w:val="24"/>
        </w:rPr>
        <w:t>ing elem</w:t>
      </w:r>
      <w:r w:rsidR="00A6141F" w:rsidRPr="00117904">
        <w:rPr>
          <w:b/>
          <w:bCs/>
          <w:i/>
          <w:iCs/>
          <w:sz w:val="24"/>
          <w:szCs w:val="24"/>
        </w:rPr>
        <w:t>e</w:t>
      </w:r>
      <w:r w:rsidR="00634B2E" w:rsidRPr="00117904">
        <w:rPr>
          <w:b/>
          <w:bCs/>
          <w:i/>
          <w:iCs/>
          <w:sz w:val="24"/>
          <w:szCs w:val="24"/>
        </w:rPr>
        <w:t>nt of the site is to be developed and how this links to other comp</w:t>
      </w:r>
      <w:r w:rsidR="00B47D78" w:rsidRPr="00117904">
        <w:rPr>
          <w:b/>
          <w:bCs/>
          <w:i/>
          <w:iCs/>
          <w:sz w:val="24"/>
          <w:szCs w:val="24"/>
        </w:rPr>
        <w:t>o</w:t>
      </w:r>
      <w:r w:rsidR="00634B2E" w:rsidRPr="00117904">
        <w:rPr>
          <w:b/>
          <w:bCs/>
          <w:i/>
          <w:iCs/>
          <w:sz w:val="24"/>
          <w:szCs w:val="24"/>
        </w:rPr>
        <w:t xml:space="preserve">nents of the </w:t>
      </w:r>
      <w:r w:rsidR="00A359D5" w:rsidRPr="00117904">
        <w:rPr>
          <w:b/>
          <w:bCs/>
          <w:i/>
          <w:iCs/>
          <w:sz w:val="24"/>
          <w:szCs w:val="24"/>
        </w:rPr>
        <w:t>mixed-use</w:t>
      </w:r>
      <w:r w:rsidR="00634B2E" w:rsidRPr="00117904">
        <w:rPr>
          <w:b/>
          <w:bCs/>
          <w:i/>
          <w:iCs/>
          <w:sz w:val="24"/>
          <w:szCs w:val="24"/>
        </w:rPr>
        <w:t xml:space="preserve"> development</w:t>
      </w:r>
      <w:r w:rsidR="00E24901" w:rsidRPr="00117904">
        <w:rPr>
          <w:b/>
          <w:bCs/>
          <w:i/>
          <w:iCs/>
          <w:sz w:val="24"/>
          <w:szCs w:val="24"/>
        </w:rPr>
        <w:t>;</w:t>
      </w:r>
      <w:r w:rsidR="00B23E45" w:rsidRPr="00117904">
        <w:rPr>
          <w:b/>
          <w:bCs/>
          <w:i/>
          <w:iCs/>
          <w:sz w:val="24"/>
          <w:szCs w:val="24"/>
        </w:rPr>
        <w:t xml:space="preserve"> </w:t>
      </w:r>
      <w:bookmarkStart w:id="57" w:name="_Hlk97899525"/>
      <w:r w:rsidR="00B23E45" w:rsidRPr="00117904">
        <w:rPr>
          <w:b/>
          <w:bCs/>
          <w:i/>
          <w:iCs/>
          <w:sz w:val="24"/>
          <w:szCs w:val="24"/>
        </w:rPr>
        <w:t xml:space="preserve">          </w:t>
      </w:r>
      <w:r w:rsidRPr="00117904">
        <w:rPr>
          <w:b/>
          <w:bCs/>
          <w:i/>
          <w:iCs/>
          <w:sz w:val="24"/>
          <w:szCs w:val="24"/>
        </w:rPr>
        <w:t xml:space="preserve">(c) </w:t>
      </w:r>
      <w:bookmarkStart w:id="58" w:name="_Hlk134956726"/>
      <w:r w:rsidR="00634B2E" w:rsidRPr="00117904">
        <w:rPr>
          <w:b/>
          <w:bCs/>
          <w:i/>
          <w:iCs/>
          <w:sz w:val="24"/>
          <w:szCs w:val="24"/>
        </w:rPr>
        <w:t>The site mu</w:t>
      </w:r>
      <w:r w:rsidR="00F556F8" w:rsidRPr="00117904">
        <w:rPr>
          <w:b/>
          <w:bCs/>
          <w:i/>
          <w:iCs/>
          <w:sz w:val="24"/>
          <w:szCs w:val="24"/>
        </w:rPr>
        <w:t>s</w:t>
      </w:r>
      <w:r w:rsidR="00634B2E" w:rsidRPr="00117904">
        <w:rPr>
          <w:b/>
          <w:bCs/>
          <w:i/>
          <w:iCs/>
          <w:sz w:val="24"/>
          <w:szCs w:val="24"/>
        </w:rPr>
        <w:t xml:space="preserve">t be developed in such a way that it will enable </w:t>
      </w:r>
      <w:r w:rsidR="00AA3984" w:rsidRPr="00117904">
        <w:rPr>
          <w:b/>
          <w:bCs/>
          <w:i/>
          <w:iCs/>
          <w:sz w:val="24"/>
          <w:szCs w:val="24"/>
        </w:rPr>
        <w:t xml:space="preserve">unfettered vehicular and pedestrian access </w:t>
      </w:r>
      <w:r w:rsidR="00634B2E" w:rsidRPr="00117904">
        <w:rPr>
          <w:b/>
          <w:bCs/>
          <w:i/>
          <w:iCs/>
          <w:sz w:val="24"/>
          <w:szCs w:val="24"/>
        </w:rPr>
        <w:t xml:space="preserve">to be provided to </w:t>
      </w:r>
      <w:r w:rsidR="00F556F8" w:rsidRPr="00117904">
        <w:rPr>
          <w:b/>
          <w:bCs/>
          <w:i/>
          <w:iCs/>
          <w:sz w:val="24"/>
          <w:szCs w:val="24"/>
        </w:rPr>
        <w:t>the</w:t>
      </w:r>
      <w:r w:rsidR="00634B2E" w:rsidRPr="00117904">
        <w:rPr>
          <w:b/>
          <w:bCs/>
          <w:i/>
          <w:iCs/>
          <w:sz w:val="24"/>
          <w:szCs w:val="24"/>
        </w:rPr>
        <w:t xml:space="preserve"> </w:t>
      </w:r>
      <w:r w:rsidR="00F556F8" w:rsidRPr="00117904">
        <w:rPr>
          <w:b/>
          <w:bCs/>
          <w:i/>
          <w:iCs/>
          <w:sz w:val="24"/>
          <w:szCs w:val="24"/>
        </w:rPr>
        <w:t>future site 2 (</w:t>
      </w:r>
      <w:r w:rsidR="003733F9" w:rsidRPr="00117904">
        <w:rPr>
          <w:b/>
          <w:bCs/>
          <w:i/>
          <w:iCs/>
          <w:sz w:val="24"/>
          <w:szCs w:val="24"/>
        </w:rPr>
        <w:t>Policy U-HA</w:t>
      </w:r>
      <w:r w:rsidR="00C8151D" w:rsidRPr="00117904">
        <w:rPr>
          <w:b/>
          <w:bCs/>
          <w:i/>
          <w:iCs/>
          <w:sz w:val="24"/>
          <w:szCs w:val="24"/>
        </w:rPr>
        <w:t>4</w:t>
      </w:r>
      <w:r w:rsidR="00B23E45" w:rsidRPr="00117904">
        <w:rPr>
          <w:b/>
          <w:bCs/>
          <w:i/>
          <w:iCs/>
          <w:sz w:val="24"/>
          <w:szCs w:val="24"/>
        </w:rPr>
        <w:t xml:space="preserve"> – Land </w:t>
      </w:r>
      <w:r w:rsidR="00F556F8" w:rsidRPr="00117904">
        <w:rPr>
          <w:b/>
          <w:bCs/>
          <w:i/>
          <w:iCs/>
          <w:sz w:val="24"/>
          <w:szCs w:val="24"/>
        </w:rPr>
        <w:t>off The Beeches/Hazel Close)</w:t>
      </w:r>
      <w:r w:rsidR="00E24901" w:rsidRPr="00117904">
        <w:rPr>
          <w:b/>
          <w:bCs/>
          <w:i/>
          <w:iCs/>
          <w:sz w:val="24"/>
          <w:szCs w:val="24"/>
        </w:rPr>
        <w:t>;</w:t>
      </w:r>
      <w:r w:rsidR="006D574C" w:rsidRPr="00117904">
        <w:rPr>
          <w:b/>
          <w:bCs/>
          <w:i/>
          <w:iCs/>
          <w:sz w:val="24"/>
          <w:szCs w:val="24"/>
        </w:rPr>
        <w:t xml:space="preserve">                                                                                                                                          </w:t>
      </w:r>
      <w:bookmarkEnd w:id="58"/>
      <w:r w:rsidR="006D574C" w:rsidRPr="00117904">
        <w:rPr>
          <w:b/>
          <w:bCs/>
          <w:i/>
          <w:iCs/>
          <w:sz w:val="24"/>
          <w:szCs w:val="24"/>
        </w:rPr>
        <w:t>(d) Access arrangements must be agreed with RCC through the submission of a Full Transport Assessment</w:t>
      </w:r>
      <w:r w:rsidR="00E24901" w:rsidRPr="00117904">
        <w:rPr>
          <w:b/>
          <w:bCs/>
          <w:i/>
          <w:iCs/>
          <w:sz w:val="24"/>
          <w:szCs w:val="24"/>
        </w:rPr>
        <w:t>;</w:t>
      </w:r>
      <w:r w:rsidR="00C56208" w:rsidRPr="00117904">
        <w:rPr>
          <w:b/>
          <w:bCs/>
          <w:i/>
          <w:iCs/>
          <w:sz w:val="24"/>
          <w:szCs w:val="24"/>
        </w:rPr>
        <w:t xml:space="preserve">                                                                                                                                   (e) Within the housing component, </w:t>
      </w:r>
      <w:bookmarkStart w:id="59" w:name="_Hlk132804358"/>
      <w:r w:rsidR="00C56208" w:rsidRPr="00117904">
        <w:rPr>
          <w:b/>
          <w:bCs/>
          <w:i/>
          <w:iCs/>
          <w:sz w:val="24"/>
          <w:szCs w:val="24"/>
        </w:rPr>
        <w:t xml:space="preserve">at least 30% affordable homes should be provided, working with local providers.                                                                                                      </w:t>
      </w:r>
      <w:bookmarkEnd w:id="59"/>
    </w:p>
    <w:p w14:paraId="6032F777" w14:textId="617CECEF" w:rsidR="006D574C" w:rsidRPr="00117904" w:rsidRDefault="006D574C" w:rsidP="00512CB2">
      <w:pPr>
        <w:shd w:val="clear" w:color="auto" w:fill="DEEAF6" w:themeFill="accent5" w:themeFillTint="33"/>
        <w:spacing w:line="240" w:lineRule="auto"/>
        <w:rPr>
          <w:b/>
          <w:bCs/>
          <w:i/>
          <w:iCs/>
          <w:sz w:val="24"/>
          <w:szCs w:val="24"/>
        </w:rPr>
      </w:pPr>
    </w:p>
    <w:bookmarkEnd w:id="54"/>
    <w:bookmarkEnd w:id="57"/>
    <w:p w14:paraId="0A5DD4BB" w14:textId="61F017BC" w:rsidR="00634B2E" w:rsidRDefault="003307DC" w:rsidP="003307DC">
      <w:pPr>
        <w:spacing w:line="240" w:lineRule="auto"/>
        <w:jc w:val="center"/>
        <w:rPr>
          <w:i/>
          <w:iCs/>
          <w:sz w:val="24"/>
          <w:szCs w:val="24"/>
        </w:rPr>
      </w:pPr>
      <w:r>
        <w:rPr>
          <w:i/>
          <w:iCs/>
          <w:noProof/>
          <w:sz w:val="24"/>
          <w:szCs w:val="24"/>
        </w:rPr>
        <w:lastRenderedPageBreak/>
        <w:drawing>
          <wp:inline distT="0" distB="0" distL="0" distR="0" wp14:anchorId="5FC81EB2" wp14:editId="707F626E">
            <wp:extent cx="7192283" cy="5077468"/>
            <wp:effectExtent l="0" t="9525" r="0" b="0"/>
            <wp:docPr id="12" name="Picture 12" descr="A picture containing text, map, diagram,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map, diagram, plan&#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rot="16200000">
                      <a:off x="0" y="0"/>
                      <a:ext cx="7200240" cy="5083086"/>
                    </a:xfrm>
                    <a:prstGeom prst="rect">
                      <a:avLst/>
                    </a:prstGeom>
                  </pic:spPr>
                </pic:pic>
              </a:graphicData>
            </a:graphic>
          </wp:inline>
        </w:drawing>
      </w:r>
    </w:p>
    <w:p w14:paraId="52CB7837" w14:textId="77777777" w:rsidR="003307DC" w:rsidRDefault="003307DC" w:rsidP="003307DC">
      <w:pPr>
        <w:spacing w:line="240" w:lineRule="auto"/>
        <w:jc w:val="center"/>
        <w:rPr>
          <w:i/>
          <w:iCs/>
          <w:sz w:val="24"/>
          <w:szCs w:val="24"/>
        </w:rPr>
      </w:pPr>
    </w:p>
    <w:p w14:paraId="653279E8" w14:textId="331F6278" w:rsidR="00F556F8" w:rsidRDefault="00922899" w:rsidP="00BF444C">
      <w:pPr>
        <w:spacing w:line="240" w:lineRule="auto"/>
        <w:rPr>
          <w:b/>
          <w:bCs/>
          <w:sz w:val="24"/>
          <w:szCs w:val="24"/>
        </w:rPr>
      </w:pPr>
      <w:r w:rsidRPr="00B20D61">
        <w:rPr>
          <w:b/>
          <w:bCs/>
          <w:sz w:val="24"/>
          <w:szCs w:val="24"/>
        </w:rPr>
        <w:t>Longer term sites,</w:t>
      </w:r>
      <w:r w:rsidR="001E3ECE" w:rsidRPr="00B20D61">
        <w:rPr>
          <w:b/>
          <w:bCs/>
          <w:sz w:val="24"/>
          <w:szCs w:val="24"/>
        </w:rPr>
        <w:t xml:space="preserve"> </w:t>
      </w:r>
      <w:r w:rsidR="00CD1E1C" w:rsidRPr="00B20D61">
        <w:rPr>
          <w:b/>
          <w:bCs/>
          <w:sz w:val="24"/>
          <w:szCs w:val="24"/>
        </w:rPr>
        <w:t xml:space="preserve">allocated </w:t>
      </w:r>
      <w:r w:rsidR="001E3ECE" w:rsidRPr="00B20D61">
        <w:rPr>
          <w:b/>
          <w:bCs/>
          <w:sz w:val="24"/>
          <w:szCs w:val="24"/>
        </w:rPr>
        <w:t xml:space="preserve">subject to access </w:t>
      </w:r>
      <w:r w:rsidR="007C6EF7" w:rsidRPr="00B20D61">
        <w:rPr>
          <w:b/>
          <w:bCs/>
          <w:sz w:val="24"/>
          <w:szCs w:val="24"/>
        </w:rPr>
        <w:t>requirements</w:t>
      </w:r>
      <w:r w:rsidRPr="00B20D61">
        <w:rPr>
          <w:b/>
          <w:bCs/>
          <w:sz w:val="24"/>
          <w:szCs w:val="24"/>
        </w:rPr>
        <w:t xml:space="preserve"> (Policies U-HA</w:t>
      </w:r>
      <w:r w:rsidR="00C8151D">
        <w:rPr>
          <w:b/>
          <w:bCs/>
          <w:sz w:val="24"/>
          <w:szCs w:val="24"/>
        </w:rPr>
        <w:t>4</w:t>
      </w:r>
      <w:r w:rsidRPr="00B20D61">
        <w:rPr>
          <w:b/>
          <w:bCs/>
          <w:sz w:val="24"/>
          <w:szCs w:val="24"/>
        </w:rPr>
        <w:t xml:space="preserve"> and U-HA</w:t>
      </w:r>
      <w:r w:rsidR="00C8151D">
        <w:rPr>
          <w:b/>
          <w:bCs/>
          <w:sz w:val="24"/>
          <w:szCs w:val="24"/>
        </w:rPr>
        <w:t>5</w:t>
      </w:r>
      <w:r w:rsidRPr="00B20D61">
        <w:rPr>
          <w:b/>
          <w:bCs/>
          <w:sz w:val="24"/>
          <w:szCs w:val="24"/>
        </w:rPr>
        <w:t xml:space="preserve">) </w:t>
      </w:r>
    </w:p>
    <w:p w14:paraId="5390BFD7" w14:textId="6D4ADAF6" w:rsidR="00C56208" w:rsidRPr="00117904" w:rsidRDefault="00C56208" w:rsidP="00C56208">
      <w:pPr>
        <w:spacing w:line="240" w:lineRule="auto"/>
        <w:rPr>
          <w:sz w:val="24"/>
          <w:szCs w:val="24"/>
        </w:rPr>
      </w:pPr>
      <w:r w:rsidRPr="00C56208">
        <w:rPr>
          <w:sz w:val="24"/>
          <w:szCs w:val="24"/>
        </w:rPr>
        <w:t xml:space="preserve">The sites proposed in policies U-HA1 </w:t>
      </w:r>
      <w:r w:rsidRPr="00117904">
        <w:rPr>
          <w:sz w:val="24"/>
          <w:szCs w:val="24"/>
        </w:rPr>
        <w:t>to</w:t>
      </w:r>
      <w:r w:rsidR="00E553FD" w:rsidRPr="00117904">
        <w:rPr>
          <w:sz w:val="24"/>
          <w:szCs w:val="24"/>
        </w:rPr>
        <w:t xml:space="preserve"> U-HA3</w:t>
      </w:r>
      <w:r w:rsidRPr="00117904">
        <w:rPr>
          <w:sz w:val="24"/>
          <w:szCs w:val="24"/>
        </w:rPr>
        <w:t xml:space="preserve">, will enable up to </w:t>
      </w:r>
      <w:r w:rsidR="00244C81" w:rsidRPr="00117904">
        <w:rPr>
          <w:sz w:val="24"/>
          <w:szCs w:val="24"/>
        </w:rPr>
        <w:t>210</w:t>
      </w:r>
      <w:r w:rsidRPr="00117904">
        <w:rPr>
          <w:sz w:val="24"/>
          <w:szCs w:val="24"/>
        </w:rPr>
        <w:t xml:space="preserve"> new dwellings to be built, exceeding the minimum indicative dwelling requirement provided by Rutland County Council</w:t>
      </w:r>
      <w:r w:rsidR="00816CAB" w:rsidRPr="00117904">
        <w:rPr>
          <w:sz w:val="24"/>
          <w:szCs w:val="24"/>
        </w:rPr>
        <w:t xml:space="preserve"> (taking into account known commitments)</w:t>
      </w:r>
      <w:r w:rsidRPr="00117904">
        <w:rPr>
          <w:sz w:val="24"/>
          <w:szCs w:val="24"/>
        </w:rPr>
        <w:t xml:space="preserve">. The two further development sites detailed below may be developed during the plan period, but only after progress </w:t>
      </w:r>
      <w:r w:rsidR="00A938BD" w:rsidRPr="00117904">
        <w:rPr>
          <w:sz w:val="24"/>
          <w:szCs w:val="24"/>
        </w:rPr>
        <w:t xml:space="preserve">fulfilling the stated </w:t>
      </w:r>
      <w:r w:rsidRPr="00117904">
        <w:rPr>
          <w:sz w:val="24"/>
          <w:szCs w:val="24"/>
        </w:rPr>
        <w:t xml:space="preserve">access </w:t>
      </w:r>
      <w:r w:rsidR="00A938BD" w:rsidRPr="00117904">
        <w:rPr>
          <w:sz w:val="24"/>
          <w:szCs w:val="24"/>
        </w:rPr>
        <w:t>requirements</w:t>
      </w:r>
      <w:r w:rsidRPr="00117904">
        <w:rPr>
          <w:sz w:val="24"/>
          <w:szCs w:val="24"/>
        </w:rPr>
        <w:t>.  This will result in 120 additional dwellings, but it is intended that this will contribute to longer term strategic needs, for both Uppingham and, in wider terms, Rutland</w:t>
      </w:r>
      <w:r w:rsidR="00E24901" w:rsidRPr="00117904">
        <w:rPr>
          <w:sz w:val="24"/>
          <w:szCs w:val="24"/>
        </w:rPr>
        <w:t>,</w:t>
      </w:r>
      <w:r w:rsidRPr="00117904">
        <w:rPr>
          <w:sz w:val="24"/>
          <w:szCs w:val="24"/>
        </w:rPr>
        <w:t xml:space="preserve"> for new housing. In addition to meeting housing needs, in </w:t>
      </w:r>
      <w:r w:rsidRPr="00117904">
        <w:rPr>
          <w:sz w:val="24"/>
          <w:szCs w:val="24"/>
        </w:rPr>
        <w:lastRenderedPageBreak/>
        <w:t>accordance with the NPPF, this will also enable investment in beneficial infrastructure for the town.</w:t>
      </w:r>
    </w:p>
    <w:p w14:paraId="357E850D" w14:textId="72C22B77" w:rsidR="00121CEF" w:rsidRPr="00117904" w:rsidRDefault="00AD34AB" w:rsidP="00BF444C">
      <w:pPr>
        <w:spacing w:line="240" w:lineRule="auto"/>
        <w:rPr>
          <w:b/>
          <w:bCs/>
          <w:sz w:val="24"/>
          <w:szCs w:val="24"/>
        </w:rPr>
      </w:pPr>
      <w:r w:rsidRPr="00117904">
        <w:rPr>
          <w:b/>
          <w:bCs/>
          <w:sz w:val="24"/>
          <w:szCs w:val="24"/>
        </w:rPr>
        <w:t>Rationale</w:t>
      </w:r>
      <w:r w:rsidR="00BC7459" w:rsidRPr="00117904">
        <w:rPr>
          <w:b/>
          <w:bCs/>
          <w:sz w:val="24"/>
          <w:szCs w:val="24"/>
        </w:rPr>
        <w:t xml:space="preserve"> -</w:t>
      </w:r>
      <w:r w:rsidRPr="00117904">
        <w:rPr>
          <w:b/>
          <w:bCs/>
          <w:sz w:val="24"/>
          <w:szCs w:val="24"/>
        </w:rPr>
        <w:t xml:space="preserve"> </w:t>
      </w:r>
      <w:r w:rsidR="00194EFA" w:rsidRPr="00117904">
        <w:rPr>
          <w:b/>
          <w:bCs/>
          <w:sz w:val="24"/>
          <w:szCs w:val="24"/>
        </w:rPr>
        <w:t xml:space="preserve">Land </w:t>
      </w:r>
      <w:r w:rsidR="00BC7459" w:rsidRPr="00117904">
        <w:rPr>
          <w:b/>
          <w:bCs/>
          <w:sz w:val="24"/>
          <w:szCs w:val="24"/>
        </w:rPr>
        <w:t>E</w:t>
      </w:r>
      <w:r w:rsidR="00194EFA" w:rsidRPr="00117904">
        <w:rPr>
          <w:b/>
          <w:bCs/>
          <w:sz w:val="24"/>
          <w:szCs w:val="24"/>
        </w:rPr>
        <w:t xml:space="preserve">ast of The Beeches </w:t>
      </w:r>
      <w:r w:rsidR="00C56208" w:rsidRPr="00117904">
        <w:rPr>
          <w:b/>
          <w:bCs/>
          <w:sz w:val="24"/>
          <w:szCs w:val="24"/>
        </w:rPr>
        <w:t>(U-HA</w:t>
      </w:r>
      <w:r w:rsidR="00C8151D" w:rsidRPr="00117904">
        <w:rPr>
          <w:b/>
          <w:bCs/>
          <w:sz w:val="24"/>
          <w:szCs w:val="24"/>
        </w:rPr>
        <w:t>4</w:t>
      </w:r>
      <w:r w:rsidR="00C56208" w:rsidRPr="00117904">
        <w:rPr>
          <w:b/>
          <w:bCs/>
          <w:sz w:val="24"/>
          <w:szCs w:val="24"/>
        </w:rPr>
        <w:t>)</w:t>
      </w:r>
    </w:p>
    <w:p w14:paraId="42A1D6B0" w14:textId="331316A7" w:rsidR="00C56208" w:rsidRPr="00117904" w:rsidRDefault="00C56208" w:rsidP="00BF444C">
      <w:pPr>
        <w:spacing w:line="240" w:lineRule="auto"/>
        <w:rPr>
          <w:sz w:val="24"/>
          <w:szCs w:val="24"/>
        </w:rPr>
      </w:pPr>
      <w:bookmarkStart w:id="60" w:name="_Hlk132805549"/>
      <w:r w:rsidRPr="00117904">
        <w:rPr>
          <w:sz w:val="24"/>
          <w:szCs w:val="24"/>
        </w:rPr>
        <w:t xml:space="preserve">This land is seen as having potential for longer term development in association with Uppingham Gate </w:t>
      </w:r>
      <w:r w:rsidR="00BC7459" w:rsidRPr="00117904">
        <w:rPr>
          <w:sz w:val="24"/>
          <w:szCs w:val="24"/>
        </w:rPr>
        <w:t>(U-HA</w:t>
      </w:r>
      <w:r w:rsidR="001C24A5">
        <w:rPr>
          <w:sz w:val="24"/>
          <w:szCs w:val="24"/>
        </w:rPr>
        <w:t>3</w:t>
      </w:r>
      <w:r w:rsidR="00BC7459" w:rsidRPr="00117904">
        <w:rPr>
          <w:sz w:val="24"/>
          <w:szCs w:val="24"/>
        </w:rPr>
        <w:t xml:space="preserve">) </w:t>
      </w:r>
      <w:r w:rsidRPr="00117904">
        <w:rPr>
          <w:sz w:val="24"/>
          <w:szCs w:val="24"/>
        </w:rPr>
        <w:t xml:space="preserve">immediately to the north once that development has been completed.  </w:t>
      </w:r>
      <w:bookmarkStart w:id="61" w:name="_Hlk132805457"/>
      <w:bookmarkEnd w:id="60"/>
      <w:r w:rsidRPr="00117904">
        <w:rPr>
          <w:sz w:val="24"/>
          <w:szCs w:val="24"/>
        </w:rPr>
        <w:t xml:space="preserve">Although RCC highways has suggested that The Beeches could be a secondary access, community </w:t>
      </w:r>
      <w:r w:rsidR="00A938BD" w:rsidRPr="00117904">
        <w:rPr>
          <w:sz w:val="24"/>
          <w:szCs w:val="24"/>
        </w:rPr>
        <w:t xml:space="preserve">opinion is clearly </w:t>
      </w:r>
      <w:r w:rsidRPr="00117904">
        <w:rPr>
          <w:sz w:val="24"/>
          <w:szCs w:val="24"/>
        </w:rPr>
        <w:t>that the site should be served from Uppingham Gate with pedestrian and cycle access</w:t>
      </w:r>
      <w:r w:rsidR="00A938BD" w:rsidRPr="00117904">
        <w:rPr>
          <w:sz w:val="24"/>
          <w:szCs w:val="24"/>
        </w:rPr>
        <w:t xml:space="preserve"> only</w:t>
      </w:r>
      <w:r w:rsidRPr="00117904">
        <w:rPr>
          <w:sz w:val="24"/>
          <w:szCs w:val="24"/>
        </w:rPr>
        <w:t xml:space="preserve"> from the existing housing area.</w:t>
      </w:r>
      <w:bookmarkEnd w:id="61"/>
    </w:p>
    <w:p w14:paraId="59810888" w14:textId="6F0F24FF" w:rsidR="00702F6F" w:rsidRPr="00117904" w:rsidRDefault="00702F6F" w:rsidP="00702F6F">
      <w:pPr>
        <w:spacing w:line="240" w:lineRule="auto"/>
        <w:rPr>
          <w:b/>
          <w:bCs/>
          <w:sz w:val="24"/>
          <w:szCs w:val="24"/>
        </w:rPr>
      </w:pPr>
      <w:r w:rsidRPr="00117904">
        <w:rPr>
          <w:b/>
          <w:bCs/>
          <w:sz w:val="24"/>
          <w:szCs w:val="24"/>
        </w:rPr>
        <w:t>Site Allocation</w:t>
      </w:r>
      <w:r w:rsidR="00095699" w:rsidRPr="00117904">
        <w:rPr>
          <w:b/>
          <w:bCs/>
          <w:sz w:val="24"/>
          <w:szCs w:val="24"/>
        </w:rPr>
        <w:t xml:space="preserve">: </w:t>
      </w:r>
      <w:r w:rsidR="00471527" w:rsidRPr="00117904">
        <w:rPr>
          <w:b/>
          <w:bCs/>
          <w:sz w:val="24"/>
          <w:szCs w:val="24"/>
        </w:rPr>
        <w:t>L</w:t>
      </w:r>
      <w:r w:rsidRPr="00117904">
        <w:rPr>
          <w:b/>
          <w:bCs/>
          <w:sz w:val="24"/>
          <w:szCs w:val="24"/>
        </w:rPr>
        <w:t>and East of The Beeches</w:t>
      </w:r>
      <w:r w:rsidR="00095699" w:rsidRPr="00117904">
        <w:rPr>
          <w:b/>
          <w:bCs/>
          <w:sz w:val="24"/>
          <w:szCs w:val="24"/>
        </w:rPr>
        <w:t xml:space="preserve"> (Policy U-HA</w:t>
      </w:r>
      <w:r w:rsidR="000B139C" w:rsidRPr="00117904">
        <w:rPr>
          <w:b/>
          <w:bCs/>
          <w:sz w:val="24"/>
          <w:szCs w:val="24"/>
        </w:rPr>
        <w:t>4</w:t>
      </w:r>
      <w:r w:rsidR="00095699" w:rsidRPr="00117904">
        <w:rPr>
          <w:b/>
          <w:bCs/>
          <w:sz w:val="24"/>
          <w:szCs w:val="24"/>
        </w:rPr>
        <w:t>)</w:t>
      </w:r>
    </w:p>
    <w:p w14:paraId="4E69A47C" w14:textId="2568F102" w:rsidR="004F07B6" w:rsidRPr="00117904" w:rsidRDefault="00D25575" w:rsidP="00AC47F6">
      <w:pPr>
        <w:shd w:val="clear" w:color="auto" w:fill="DEEAF6" w:themeFill="accent5" w:themeFillTint="33"/>
        <w:spacing w:line="240" w:lineRule="auto"/>
        <w:rPr>
          <w:b/>
          <w:bCs/>
          <w:i/>
          <w:iCs/>
          <w:sz w:val="24"/>
          <w:szCs w:val="24"/>
        </w:rPr>
      </w:pPr>
      <w:bookmarkStart w:id="62" w:name="_Hlk98838120"/>
      <w:bookmarkStart w:id="63" w:name="_Hlk98754262"/>
      <w:r w:rsidRPr="00117904">
        <w:rPr>
          <w:b/>
          <w:bCs/>
          <w:i/>
          <w:iCs/>
          <w:sz w:val="24"/>
          <w:szCs w:val="24"/>
        </w:rPr>
        <w:t>Policy U-HA</w:t>
      </w:r>
      <w:r w:rsidR="000B139C" w:rsidRPr="00117904">
        <w:rPr>
          <w:b/>
          <w:bCs/>
          <w:i/>
          <w:iCs/>
          <w:sz w:val="24"/>
          <w:szCs w:val="24"/>
        </w:rPr>
        <w:t>4</w:t>
      </w:r>
      <w:r w:rsidR="00D27412" w:rsidRPr="00117904">
        <w:rPr>
          <w:b/>
          <w:bCs/>
          <w:i/>
          <w:iCs/>
          <w:sz w:val="24"/>
          <w:szCs w:val="24"/>
        </w:rPr>
        <w:t xml:space="preserve"> </w:t>
      </w:r>
      <w:r w:rsidR="001016F0" w:rsidRPr="00117904">
        <w:rPr>
          <w:b/>
          <w:bCs/>
          <w:i/>
          <w:iCs/>
          <w:sz w:val="24"/>
          <w:szCs w:val="24"/>
        </w:rPr>
        <w:t>S</w:t>
      </w:r>
      <w:r w:rsidR="00D27412" w:rsidRPr="00117904">
        <w:rPr>
          <w:b/>
          <w:bCs/>
          <w:i/>
          <w:iCs/>
          <w:sz w:val="24"/>
          <w:szCs w:val="24"/>
        </w:rPr>
        <w:t xml:space="preserve">ite </w:t>
      </w:r>
      <w:r w:rsidRPr="00117904">
        <w:rPr>
          <w:b/>
          <w:bCs/>
          <w:i/>
          <w:iCs/>
          <w:sz w:val="24"/>
          <w:szCs w:val="24"/>
        </w:rPr>
        <w:t>a</w:t>
      </w:r>
      <w:r w:rsidR="00D27412" w:rsidRPr="00117904">
        <w:rPr>
          <w:b/>
          <w:bCs/>
          <w:i/>
          <w:iCs/>
          <w:sz w:val="24"/>
          <w:szCs w:val="24"/>
        </w:rPr>
        <w:t xml:space="preserve">llocation </w:t>
      </w:r>
      <w:r w:rsidR="004F07B6" w:rsidRPr="00117904">
        <w:rPr>
          <w:b/>
          <w:bCs/>
          <w:i/>
          <w:iCs/>
          <w:sz w:val="24"/>
          <w:szCs w:val="24"/>
        </w:rPr>
        <w:t xml:space="preserve">for land </w:t>
      </w:r>
      <w:r w:rsidR="00F6496D" w:rsidRPr="00117904">
        <w:rPr>
          <w:b/>
          <w:bCs/>
          <w:i/>
          <w:iCs/>
          <w:sz w:val="24"/>
          <w:szCs w:val="24"/>
        </w:rPr>
        <w:t xml:space="preserve">to the East of </w:t>
      </w:r>
      <w:r w:rsidRPr="00117904">
        <w:rPr>
          <w:b/>
          <w:bCs/>
          <w:i/>
          <w:iCs/>
          <w:sz w:val="24"/>
          <w:szCs w:val="24"/>
        </w:rPr>
        <w:t xml:space="preserve">The </w:t>
      </w:r>
      <w:r w:rsidR="00D27412" w:rsidRPr="00117904">
        <w:rPr>
          <w:b/>
          <w:bCs/>
          <w:i/>
          <w:iCs/>
          <w:sz w:val="24"/>
          <w:szCs w:val="24"/>
        </w:rPr>
        <w:t xml:space="preserve">Beeches. </w:t>
      </w:r>
    </w:p>
    <w:bookmarkEnd w:id="62"/>
    <w:p w14:paraId="10E530E3" w14:textId="61FF2217" w:rsidR="00F77CED" w:rsidRPr="00117904" w:rsidRDefault="00D27412" w:rsidP="00AC47F6">
      <w:pPr>
        <w:shd w:val="clear" w:color="auto" w:fill="DEEAF6" w:themeFill="accent5" w:themeFillTint="33"/>
        <w:spacing w:line="240" w:lineRule="auto"/>
        <w:rPr>
          <w:b/>
          <w:bCs/>
          <w:i/>
          <w:iCs/>
          <w:sz w:val="24"/>
          <w:szCs w:val="24"/>
        </w:rPr>
      </w:pPr>
      <w:r w:rsidRPr="00117904">
        <w:rPr>
          <w:b/>
          <w:bCs/>
          <w:i/>
          <w:iCs/>
          <w:sz w:val="24"/>
          <w:szCs w:val="24"/>
        </w:rPr>
        <w:t>This site may be developed for up to</w:t>
      </w:r>
      <w:r w:rsidR="00304E86" w:rsidRPr="00117904">
        <w:rPr>
          <w:b/>
          <w:bCs/>
          <w:i/>
          <w:iCs/>
          <w:sz w:val="24"/>
          <w:szCs w:val="24"/>
        </w:rPr>
        <w:t xml:space="preserve"> 60 </w:t>
      </w:r>
      <w:r w:rsidRPr="00117904">
        <w:rPr>
          <w:b/>
          <w:bCs/>
          <w:i/>
          <w:iCs/>
          <w:sz w:val="24"/>
          <w:szCs w:val="24"/>
        </w:rPr>
        <w:t xml:space="preserve">dwellings, </w:t>
      </w:r>
      <w:r w:rsidR="00AC47F6" w:rsidRPr="00117904">
        <w:rPr>
          <w:b/>
          <w:bCs/>
          <w:i/>
          <w:iCs/>
          <w:sz w:val="24"/>
          <w:szCs w:val="24"/>
        </w:rPr>
        <w:t xml:space="preserve">but development should not commence until after </w:t>
      </w:r>
      <w:r w:rsidRPr="00117904">
        <w:rPr>
          <w:b/>
          <w:bCs/>
          <w:i/>
          <w:iCs/>
          <w:sz w:val="24"/>
          <w:szCs w:val="24"/>
        </w:rPr>
        <w:t xml:space="preserve">access is resolved from the Uppingham </w:t>
      </w:r>
      <w:r w:rsidR="00673D51" w:rsidRPr="00117904">
        <w:rPr>
          <w:b/>
          <w:bCs/>
          <w:i/>
          <w:iCs/>
          <w:sz w:val="24"/>
          <w:szCs w:val="24"/>
        </w:rPr>
        <w:t>Gate site (Site Allocation U-HA3</w:t>
      </w:r>
      <w:r w:rsidRPr="00117904">
        <w:rPr>
          <w:b/>
          <w:bCs/>
          <w:i/>
          <w:iCs/>
          <w:sz w:val="24"/>
          <w:szCs w:val="24"/>
        </w:rPr>
        <w:t xml:space="preserve">).  </w:t>
      </w:r>
      <w:bookmarkStart w:id="64" w:name="_Hlk132805826"/>
      <w:r w:rsidR="00C56208" w:rsidRPr="00117904">
        <w:rPr>
          <w:b/>
          <w:bCs/>
          <w:i/>
          <w:iCs/>
          <w:sz w:val="24"/>
          <w:szCs w:val="24"/>
        </w:rPr>
        <w:t xml:space="preserve">When development does occur, it should include at least 30% affordable homes, working with local providers.                                                                                                      </w:t>
      </w:r>
    </w:p>
    <w:bookmarkEnd w:id="63"/>
    <w:bookmarkEnd w:id="64"/>
    <w:p w14:paraId="28E1F8DF" w14:textId="03B2F7BD" w:rsidR="00E01136" w:rsidRDefault="003307DC" w:rsidP="003307DC">
      <w:pPr>
        <w:spacing w:line="240" w:lineRule="auto"/>
        <w:jc w:val="center"/>
        <w:rPr>
          <w:b/>
          <w:bCs/>
          <w:i/>
          <w:iCs/>
          <w:color w:val="FF0000"/>
          <w:sz w:val="24"/>
          <w:szCs w:val="24"/>
        </w:rPr>
      </w:pPr>
      <w:r>
        <w:rPr>
          <w:b/>
          <w:bCs/>
          <w:i/>
          <w:iCs/>
          <w:noProof/>
          <w:color w:val="FF0000"/>
          <w:sz w:val="24"/>
          <w:szCs w:val="24"/>
        </w:rPr>
        <w:drawing>
          <wp:inline distT="0" distB="0" distL="0" distR="0" wp14:anchorId="03D6CEED" wp14:editId="07F1990E">
            <wp:extent cx="5897026" cy="4163068"/>
            <wp:effectExtent l="0" t="9525" r="0" b="0"/>
            <wp:docPr id="14" name="Picture 14" descr="A picture containing text, diagram, pla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diagram, plan, screensho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5898541" cy="4164138"/>
                    </a:xfrm>
                    <a:prstGeom prst="rect">
                      <a:avLst/>
                    </a:prstGeom>
                  </pic:spPr>
                </pic:pic>
              </a:graphicData>
            </a:graphic>
          </wp:inline>
        </w:drawing>
      </w:r>
    </w:p>
    <w:p w14:paraId="2CA4AF97" w14:textId="447AA5F2" w:rsidR="00BC7459" w:rsidRPr="00117904" w:rsidRDefault="00BC7459" w:rsidP="002D103D">
      <w:pPr>
        <w:spacing w:line="240" w:lineRule="auto"/>
        <w:rPr>
          <w:b/>
          <w:bCs/>
          <w:sz w:val="24"/>
          <w:szCs w:val="24"/>
        </w:rPr>
      </w:pPr>
      <w:r>
        <w:rPr>
          <w:b/>
          <w:bCs/>
          <w:sz w:val="24"/>
          <w:szCs w:val="24"/>
        </w:rPr>
        <w:lastRenderedPageBreak/>
        <w:t>Rationale</w:t>
      </w:r>
      <w:r w:rsidR="00A47AF1">
        <w:rPr>
          <w:b/>
          <w:bCs/>
          <w:sz w:val="24"/>
          <w:szCs w:val="24"/>
        </w:rPr>
        <w:t xml:space="preserve"> -</w:t>
      </w:r>
      <w:r>
        <w:rPr>
          <w:b/>
          <w:bCs/>
          <w:sz w:val="24"/>
          <w:szCs w:val="24"/>
        </w:rPr>
        <w:t xml:space="preserve"> </w:t>
      </w:r>
      <w:r w:rsidRPr="00BC7459">
        <w:rPr>
          <w:b/>
          <w:bCs/>
          <w:sz w:val="24"/>
          <w:szCs w:val="24"/>
        </w:rPr>
        <w:t xml:space="preserve">Land off </w:t>
      </w:r>
      <w:r w:rsidR="00673D51">
        <w:rPr>
          <w:b/>
          <w:bCs/>
          <w:sz w:val="24"/>
          <w:szCs w:val="24"/>
        </w:rPr>
        <w:t>Goldcrest and Firs Avenue (</w:t>
      </w:r>
      <w:r w:rsidR="00673D51" w:rsidRPr="00117904">
        <w:rPr>
          <w:b/>
          <w:bCs/>
          <w:sz w:val="24"/>
          <w:szCs w:val="24"/>
        </w:rPr>
        <w:t>U-HA5</w:t>
      </w:r>
      <w:r w:rsidRPr="00117904">
        <w:rPr>
          <w:b/>
          <w:bCs/>
          <w:sz w:val="24"/>
          <w:szCs w:val="24"/>
        </w:rPr>
        <w:t>)</w:t>
      </w:r>
    </w:p>
    <w:p w14:paraId="6C1F729D" w14:textId="77C501EC" w:rsidR="00BC7459" w:rsidRPr="00117904" w:rsidRDefault="00BC7459" w:rsidP="002D103D">
      <w:pPr>
        <w:spacing w:line="240" w:lineRule="auto"/>
        <w:rPr>
          <w:sz w:val="24"/>
          <w:szCs w:val="24"/>
        </w:rPr>
      </w:pPr>
      <w:r w:rsidRPr="00117904">
        <w:rPr>
          <w:sz w:val="24"/>
          <w:szCs w:val="24"/>
        </w:rPr>
        <w:t xml:space="preserve">This land is seen as having potential for longer term development in association with land off Ayston Road (U-HA2) immediately to the </w:t>
      </w:r>
      <w:r w:rsidR="00E47DF3" w:rsidRPr="00117904">
        <w:rPr>
          <w:sz w:val="24"/>
          <w:szCs w:val="24"/>
        </w:rPr>
        <w:t>east once</w:t>
      </w:r>
      <w:r w:rsidRPr="00117904">
        <w:rPr>
          <w:sz w:val="24"/>
          <w:szCs w:val="24"/>
        </w:rPr>
        <w:t xml:space="preserve"> that development has been completed.  Although RCC </w:t>
      </w:r>
      <w:r w:rsidR="00A47AF1" w:rsidRPr="00117904">
        <w:rPr>
          <w:sz w:val="24"/>
          <w:szCs w:val="24"/>
        </w:rPr>
        <w:t>H</w:t>
      </w:r>
      <w:r w:rsidRPr="00117904">
        <w:rPr>
          <w:sz w:val="24"/>
          <w:szCs w:val="24"/>
        </w:rPr>
        <w:t>ighways ha</w:t>
      </w:r>
      <w:r w:rsidR="00A47AF1" w:rsidRPr="00117904">
        <w:rPr>
          <w:sz w:val="24"/>
          <w:szCs w:val="24"/>
        </w:rPr>
        <w:t>ve</w:t>
      </w:r>
      <w:r w:rsidRPr="00117904">
        <w:rPr>
          <w:sz w:val="24"/>
          <w:szCs w:val="24"/>
        </w:rPr>
        <w:t xml:space="preserve"> suggested that vehicular access may be feasible fr</w:t>
      </w:r>
      <w:r w:rsidR="00A47AF1" w:rsidRPr="00117904">
        <w:rPr>
          <w:sz w:val="24"/>
          <w:szCs w:val="24"/>
        </w:rPr>
        <w:t>o</w:t>
      </w:r>
      <w:r w:rsidRPr="00117904">
        <w:rPr>
          <w:sz w:val="24"/>
          <w:szCs w:val="24"/>
        </w:rPr>
        <w:t xml:space="preserve">m the existing estate road network, community consultation has shown that the site should be served </w:t>
      </w:r>
      <w:r w:rsidR="00276DAE" w:rsidRPr="00117904">
        <w:rPr>
          <w:sz w:val="24"/>
          <w:szCs w:val="24"/>
        </w:rPr>
        <w:t xml:space="preserve">primarily </w:t>
      </w:r>
      <w:r w:rsidRPr="00117904">
        <w:rPr>
          <w:sz w:val="24"/>
          <w:szCs w:val="24"/>
        </w:rPr>
        <w:t xml:space="preserve">from </w:t>
      </w:r>
      <w:r w:rsidR="00276DAE" w:rsidRPr="00117904">
        <w:rPr>
          <w:sz w:val="24"/>
          <w:szCs w:val="24"/>
        </w:rPr>
        <w:t>a new access through U</w:t>
      </w:r>
      <w:r w:rsidR="000E0118" w:rsidRPr="00117904">
        <w:rPr>
          <w:sz w:val="24"/>
          <w:szCs w:val="24"/>
        </w:rPr>
        <w:t>-</w:t>
      </w:r>
      <w:r w:rsidR="00276DAE" w:rsidRPr="00117904">
        <w:rPr>
          <w:sz w:val="24"/>
          <w:szCs w:val="24"/>
        </w:rPr>
        <w:t xml:space="preserve">HA2, </w:t>
      </w:r>
      <w:r w:rsidRPr="00117904">
        <w:rPr>
          <w:sz w:val="24"/>
          <w:szCs w:val="24"/>
        </w:rPr>
        <w:t>with only pedestrian and cycle access from the existing housing.</w:t>
      </w:r>
    </w:p>
    <w:p w14:paraId="1AFF6610" w14:textId="5137C364" w:rsidR="001827EC" w:rsidRPr="00117904" w:rsidRDefault="00BC7459" w:rsidP="002D103D">
      <w:pPr>
        <w:spacing w:line="240" w:lineRule="auto"/>
        <w:rPr>
          <w:b/>
          <w:bCs/>
          <w:sz w:val="24"/>
          <w:szCs w:val="24"/>
        </w:rPr>
      </w:pPr>
      <w:r w:rsidRPr="00117904">
        <w:rPr>
          <w:b/>
          <w:bCs/>
          <w:sz w:val="24"/>
          <w:szCs w:val="24"/>
        </w:rPr>
        <w:t xml:space="preserve">6. </w:t>
      </w:r>
      <w:bookmarkStart w:id="65" w:name="_Hlk132805475"/>
      <w:r w:rsidR="00C56208" w:rsidRPr="00117904">
        <w:rPr>
          <w:b/>
          <w:bCs/>
          <w:sz w:val="24"/>
          <w:szCs w:val="24"/>
        </w:rPr>
        <w:t>Land</w:t>
      </w:r>
      <w:r w:rsidR="00702F6F" w:rsidRPr="00117904">
        <w:rPr>
          <w:b/>
          <w:bCs/>
          <w:sz w:val="24"/>
          <w:szCs w:val="24"/>
        </w:rPr>
        <w:t xml:space="preserve"> of</w:t>
      </w:r>
      <w:r w:rsidR="007802BC" w:rsidRPr="00117904">
        <w:rPr>
          <w:b/>
          <w:bCs/>
          <w:sz w:val="24"/>
          <w:szCs w:val="24"/>
        </w:rPr>
        <w:t>f</w:t>
      </w:r>
      <w:r w:rsidR="00702F6F" w:rsidRPr="00117904">
        <w:rPr>
          <w:b/>
          <w:bCs/>
          <w:sz w:val="24"/>
          <w:szCs w:val="24"/>
        </w:rPr>
        <w:t xml:space="preserve"> Goldcrest and Firs Avenue</w:t>
      </w:r>
      <w:r w:rsidR="00095699" w:rsidRPr="00117904">
        <w:rPr>
          <w:b/>
          <w:bCs/>
          <w:sz w:val="24"/>
          <w:szCs w:val="24"/>
        </w:rPr>
        <w:t xml:space="preserve"> (U-HA</w:t>
      </w:r>
      <w:r w:rsidR="000B139C" w:rsidRPr="00117904">
        <w:rPr>
          <w:b/>
          <w:bCs/>
          <w:sz w:val="24"/>
          <w:szCs w:val="24"/>
        </w:rPr>
        <w:t>5</w:t>
      </w:r>
      <w:r w:rsidR="00095699" w:rsidRPr="00117904">
        <w:rPr>
          <w:b/>
          <w:bCs/>
          <w:sz w:val="24"/>
          <w:szCs w:val="24"/>
        </w:rPr>
        <w:t>)</w:t>
      </w:r>
      <w:bookmarkEnd w:id="65"/>
    </w:p>
    <w:p w14:paraId="3400AB0B" w14:textId="1F47D8F8" w:rsidR="00D25575" w:rsidRPr="00117904" w:rsidRDefault="00D25575" w:rsidP="000A1414">
      <w:pPr>
        <w:shd w:val="clear" w:color="auto" w:fill="DEEAF6" w:themeFill="accent5" w:themeFillTint="33"/>
        <w:spacing w:line="240" w:lineRule="auto"/>
        <w:rPr>
          <w:b/>
          <w:bCs/>
          <w:i/>
          <w:iCs/>
          <w:sz w:val="24"/>
          <w:szCs w:val="24"/>
        </w:rPr>
      </w:pPr>
      <w:bookmarkStart w:id="66" w:name="_Hlk98838168"/>
      <w:r w:rsidRPr="00117904">
        <w:rPr>
          <w:b/>
          <w:bCs/>
          <w:i/>
          <w:iCs/>
          <w:sz w:val="24"/>
          <w:szCs w:val="24"/>
        </w:rPr>
        <w:t xml:space="preserve">Policy </w:t>
      </w:r>
      <w:bookmarkStart w:id="67" w:name="_Hlk101773756"/>
      <w:r w:rsidR="000A1414" w:rsidRPr="00117904">
        <w:rPr>
          <w:b/>
          <w:bCs/>
          <w:i/>
          <w:iCs/>
          <w:sz w:val="24"/>
          <w:szCs w:val="24"/>
        </w:rPr>
        <w:t>U-HA</w:t>
      </w:r>
      <w:r w:rsidR="000B139C" w:rsidRPr="00117904">
        <w:rPr>
          <w:b/>
          <w:bCs/>
          <w:i/>
          <w:iCs/>
          <w:sz w:val="24"/>
          <w:szCs w:val="24"/>
        </w:rPr>
        <w:t>5</w:t>
      </w:r>
      <w:r w:rsidR="000A1414" w:rsidRPr="00117904">
        <w:rPr>
          <w:b/>
          <w:bCs/>
          <w:i/>
          <w:iCs/>
          <w:sz w:val="24"/>
          <w:szCs w:val="24"/>
        </w:rPr>
        <w:t xml:space="preserve"> </w:t>
      </w:r>
      <w:bookmarkEnd w:id="67"/>
      <w:r w:rsidRPr="00117904">
        <w:rPr>
          <w:b/>
          <w:bCs/>
          <w:i/>
          <w:iCs/>
          <w:sz w:val="24"/>
          <w:szCs w:val="24"/>
        </w:rPr>
        <w:t xml:space="preserve">Site </w:t>
      </w:r>
      <w:r w:rsidR="00A47AF1" w:rsidRPr="00117904">
        <w:rPr>
          <w:b/>
          <w:bCs/>
          <w:i/>
          <w:iCs/>
          <w:sz w:val="24"/>
          <w:szCs w:val="24"/>
        </w:rPr>
        <w:t>a</w:t>
      </w:r>
      <w:r w:rsidRPr="00117904">
        <w:rPr>
          <w:b/>
          <w:bCs/>
          <w:i/>
          <w:iCs/>
          <w:sz w:val="24"/>
          <w:szCs w:val="24"/>
        </w:rPr>
        <w:t xml:space="preserve">llocation for land off Goldcrest/Firs Avenue </w:t>
      </w:r>
    </w:p>
    <w:bookmarkEnd w:id="66"/>
    <w:p w14:paraId="49B42EB9" w14:textId="39C65B23" w:rsidR="00276DAE" w:rsidRPr="00117904" w:rsidRDefault="000A1414" w:rsidP="000A1414">
      <w:pPr>
        <w:shd w:val="clear" w:color="auto" w:fill="DEEAF6" w:themeFill="accent5" w:themeFillTint="33"/>
        <w:spacing w:line="240" w:lineRule="auto"/>
        <w:rPr>
          <w:b/>
          <w:bCs/>
          <w:i/>
          <w:iCs/>
          <w:sz w:val="24"/>
          <w:szCs w:val="24"/>
        </w:rPr>
      </w:pPr>
      <w:r w:rsidRPr="00117904">
        <w:rPr>
          <w:b/>
          <w:bCs/>
          <w:i/>
          <w:iCs/>
          <w:sz w:val="24"/>
          <w:szCs w:val="24"/>
        </w:rPr>
        <w:t xml:space="preserve">This site may be developed for up to </w:t>
      </w:r>
      <w:r w:rsidR="001016F0" w:rsidRPr="00117904">
        <w:rPr>
          <w:b/>
          <w:bCs/>
          <w:i/>
          <w:iCs/>
          <w:sz w:val="24"/>
          <w:szCs w:val="24"/>
        </w:rPr>
        <w:t>6</w:t>
      </w:r>
      <w:r w:rsidRPr="00117904">
        <w:rPr>
          <w:b/>
          <w:bCs/>
          <w:i/>
          <w:iCs/>
          <w:sz w:val="24"/>
          <w:szCs w:val="24"/>
        </w:rPr>
        <w:t xml:space="preserve">0 dwellings, </w:t>
      </w:r>
      <w:bookmarkStart w:id="68" w:name="_Hlk98836215"/>
      <w:r w:rsidR="00F76EAD" w:rsidRPr="00117904">
        <w:rPr>
          <w:b/>
          <w:bCs/>
          <w:i/>
          <w:iCs/>
          <w:sz w:val="24"/>
          <w:szCs w:val="24"/>
        </w:rPr>
        <w:t xml:space="preserve">but </w:t>
      </w:r>
      <w:bookmarkEnd w:id="68"/>
      <w:r w:rsidR="00524AD3" w:rsidRPr="00117904">
        <w:rPr>
          <w:b/>
          <w:bCs/>
          <w:i/>
          <w:iCs/>
          <w:sz w:val="24"/>
          <w:szCs w:val="24"/>
        </w:rPr>
        <w:t xml:space="preserve">it must have </w:t>
      </w:r>
      <w:r w:rsidR="00276DAE" w:rsidRPr="00117904">
        <w:rPr>
          <w:b/>
          <w:bCs/>
          <w:i/>
          <w:iCs/>
          <w:sz w:val="24"/>
          <w:szCs w:val="24"/>
        </w:rPr>
        <w:t xml:space="preserve">a new vehicular </w:t>
      </w:r>
      <w:r w:rsidR="00524AD3" w:rsidRPr="00117904">
        <w:rPr>
          <w:b/>
          <w:bCs/>
          <w:i/>
          <w:iCs/>
          <w:sz w:val="24"/>
          <w:szCs w:val="24"/>
        </w:rPr>
        <w:t xml:space="preserve">access </w:t>
      </w:r>
      <w:r w:rsidR="00753E6C" w:rsidRPr="00117904">
        <w:rPr>
          <w:b/>
          <w:bCs/>
          <w:i/>
          <w:iCs/>
          <w:sz w:val="24"/>
          <w:szCs w:val="24"/>
        </w:rPr>
        <w:t xml:space="preserve">which is </w:t>
      </w:r>
      <w:r w:rsidR="00524AD3" w:rsidRPr="00117904">
        <w:rPr>
          <w:b/>
          <w:bCs/>
          <w:i/>
          <w:iCs/>
          <w:sz w:val="24"/>
          <w:szCs w:val="24"/>
        </w:rPr>
        <w:t>primarily not through Firs Avenue</w:t>
      </w:r>
      <w:r w:rsidR="00276DAE" w:rsidRPr="00117904">
        <w:rPr>
          <w:b/>
          <w:bCs/>
          <w:i/>
          <w:iCs/>
          <w:sz w:val="24"/>
          <w:szCs w:val="24"/>
        </w:rPr>
        <w:t>,</w:t>
      </w:r>
      <w:r w:rsidR="00524AD3" w:rsidRPr="00117904">
        <w:rPr>
          <w:b/>
          <w:bCs/>
          <w:i/>
          <w:iCs/>
          <w:sz w:val="24"/>
          <w:szCs w:val="24"/>
        </w:rPr>
        <w:t xml:space="preserve"> before any construction can be started.  </w:t>
      </w:r>
      <w:r w:rsidRPr="00117904">
        <w:rPr>
          <w:b/>
          <w:bCs/>
          <w:i/>
          <w:iCs/>
          <w:sz w:val="24"/>
          <w:szCs w:val="24"/>
        </w:rPr>
        <w:t xml:space="preserve"> </w:t>
      </w:r>
      <w:r w:rsidR="00276DAE" w:rsidRPr="00117904">
        <w:rPr>
          <w:b/>
          <w:bCs/>
          <w:i/>
          <w:iCs/>
          <w:sz w:val="24"/>
          <w:szCs w:val="24"/>
        </w:rPr>
        <w:t xml:space="preserve">                                                                                                                 When development does occur, it should include at least 30% affordable homes, working with local providers.</w:t>
      </w:r>
    </w:p>
    <w:p w14:paraId="53D8F5A7" w14:textId="65846B0F" w:rsidR="00E01136" w:rsidRDefault="003307DC" w:rsidP="003307DC">
      <w:pPr>
        <w:spacing w:line="240" w:lineRule="auto"/>
        <w:jc w:val="center"/>
        <w:rPr>
          <w:b/>
          <w:bCs/>
          <w:sz w:val="24"/>
          <w:szCs w:val="24"/>
        </w:rPr>
      </w:pPr>
      <w:r>
        <w:rPr>
          <w:b/>
          <w:bCs/>
          <w:noProof/>
          <w:sz w:val="24"/>
          <w:szCs w:val="24"/>
        </w:rPr>
        <w:drawing>
          <wp:inline distT="0" distB="0" distL="0" distR="0" wp14:anchorId="240BFCB6" wp14:editId="30D16EA5">
            <wp:extent cx="6334346" cy="4471097"/>
            <wp:effectExtent l="0" t="1905" r="7620" b="7620"/>
            <wp:docPr id="15" name="Picture 15" descr="A picture containing text, diagram, pla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diagram, plan, screensho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6341251" cy="4475971"/>
                    </a:xfrm>
                    <a:prstGeom prst="rect">
                      <a:avLst/>
                    </a:prstGeom>
                  </pic:spPr>
                </pic:pic>
              </a:graphicData>
            </a:graphic>
          </wp:inline>
        </w:drawing>
      </w:r>
    </w:p>
    <w:p w14:paraId="3CA1F436" w14:textId="00A35DA1" w:rsidR="00702F6F" w:rsidRPr="00B20D61" w:rsidRDefault="00702F6F" w:rsidP="000C14A2">
      <w:pPr>
        <w:spacing w:line="240" w:lineRule="auto"/>
        <w:rPr>
          <w:b/>
          <w:bCs/>
          <w:sz w:val="24"/>
          <w:szCs w:val="24"/>
        </w:rPr>
      </w:pPr>
      <w:bookmarkStart w:id="69" w:name="_Hlk135214335"/>
      <w:r w:rsidRPr="00B20D61">
        <w:rPr>
          <w:b/>
          <w:bCs/>
          <w:sz w:val="24"/>
          <w:szCs w:val="24"/>
        </w:rPr>
        <w:lastRenderedPageBreak/>
        <w:t xml:space="preserve">Other Housing Policies </w:t>
      </w:r>
    </w:p>
    <w:bookmarkEnd w:id="69"/>
    <w:p w14:paraId="4D6A84F2" w14:textId="08336967" w:rsidR="00702F6F" w:rsidRPr="00B20D61" w:rsidRDefault="00095699" w:rsidP="000C14A2">
      <w:pPr>
        <w:spacing w:line="240" w:lineRule="auto"/>
        <w:rPr>
          <w:b/>
          <w:bCs/>
          <w:sz w:val="24"/>
          <w:szCs w:val="24"/>
        </w:rPr>
      </w:pPr>
      <w:r w:rsidRPr="00B20D61">
        <w:rPr>
          <w:b/>
          <w:bCs/>
          <w:sz w:val="24"/>
          <w:szCs w:val="24"/>
        </w:rPr>
        <w:t xml:space="preserve">1. </w:t>
      </w:r>
      <w:r w:rsidR="00702F6F" w:rsidRPr="00B20D61">
        <w:rPr>
          <w:b/>
          <w:bCs/>
          <w:sz w:val="24"/>
          <w:szCs w:val="24"/>
        </w:rPr>
        <w:t>Affordable Housing</w:t>
      </w:r>
      <w:r w:rsidRPr="00B20D61">
        <w:rPr>
          <w:b/>
          <w:bCs/>
          <w:sz w:val="24"/>
          <w:szCs w:val="24"/>
        </w:rPr>
        <w:t xml:space="preserve"> (Policy OH1)</w:t>
      </w:r>
    </w:p>
    <w:p w14:paraId="6E5796B8" w14:textId="02B754B8" w:rsidR="000C14A2" w:rsidRPr="00B20D61" w:rsidRDefault="000C14A2" w:rsidP="000C14A2">
      <w:pPr>
        <w:spacing w:line="240" w:lineRule="auto"/>
        <w:rPr>
          <w:b/>
          <w:bCs/>
          <w:sz w:val="24"/>
          <w:szCs w:val="24"/>
        </w:rPr>
      </w:pPr>
      <w:r w:rsidRPr="00B20D61">
        <w:rPr>
          <w:b/>
          <w:bCs/>
          <w:sz w:val="24"/>
          <w:szCs w:val="24"/>
        </w:rPr>
        <w:t xml:space="preserve">Rationale </w:t>
      </w:r>
    </w:p>
    <w:p w14:paraId="0D7BF9DA" w14:textId="502F14DA" w:rsidR="00BF444C" w:rsidRDefault="006A0433" w:rsidP="005359EB">
      <w:pPr>
        <w:spacing w:line="240" w:lineRule="auto"/>
        <w:rPr>
          <w:sz w:val="24"/>
          <w:szCs w:val="24"/>
        </w:rPr>
      </w:pPr>
      <w:r w:rsidRPr="00B20D61">
        <w:rPr>
          <w:sz w:val="24"/>
          <w:szCs w:val="24"/>
        </w:rPr>
        <w:t xml:space="preserve">An adequate supply of housing which is affordable </w:t>
      </w:r>
      <w:r w:rsidR="007C6EF7" w:rsidRPr="00B20D61">
        <w:rPr>
          <w:sz w:val="24"/>
          <w:szCs w:val="24"/>
        </w:rPr>
        <w:t>in relation to</w:t>
      </w:r>
      <w:r w:rsidRPr="00B20D61">
        <w:rPr>
          <w:sz w:val="24"/>
          <w:szCs w:val="24"/>
        </w:rPr>
        <w:t xml:space="preserve"> local incomes is an </w:t>
      </w:r>
      <w:r w:rsidRPr="006A0433">
        <w:rPr>
          <w:sz w:val="24"/>
          <w:szCs w:val="24"/>
        </w:rPr>
        <w:t xml:space="preserve">essential part of creating sustainable communities and helps to support a thriving local economy and </w:t>
      </w:r>
      <w:r w:rsidR="000E0CE6">
        <w:rPr>
          <w:sz w:val="24"/>
          <w:szCs w:val="24"/>
        </w:rPr>
        <w:t xml:space="preserve">to </w:t>
      </w:r>
      <w:r w:rsidRPr="006A0433">
        <w:rPr>
          <w:sz w:val="24"/>
          <w:szCs w:val="24"/>
        </w:rPr>
        <w:t>promote social inclusion. Rutland suffers particular problems of affordable housing</w:t>
      </w:r>
      <w:r w:rsidR="007802BC">
        <w:rPr>
          <w:sz w:val="24"/>
          <w:szCs w:val="24"/>
        </w:rPr>
        <w:t>,</w:t>
      </w:r>
      <w:r w:rsidRPr="006A0433">
        <w:rPr>
          <w:sz w:val="24"/>
          <w:szCs w:val="24"/>
        </w:rPr>
        <w:t xml:space="preserve"> having some of the highest average house prices in the country and a high proportion of large houses. The main method </w:t>
      </w:r>
      <w:r w:rsidR="00E15510">
        <w:rPr>
          <w:sz w:val="24"/>
          <w:szCs w:val="24"/>
        </w:rPr>
        <w:t>where</w:t>
      </w:r>
      <w:r w:rsidRPr="006A0433">
        <w:rPr>
          <w:sz w:val="24"/>
          <w:szCs w:val="24"/>
        </w:rPr>
        <w:t xml:space="preserve"> planning can help is by requiring developers to provide or contribute towards affordable housing as part of developments and by allowing small developments solely for affordable housing as an exception to normal planning policies. </w:t>
      </w:r>
    </w:p>
    <w:p w14:paraId="1FAA5D47" w14:textId="1F64040A" w:rsidR="006A0433" w:rsidRPr="00117904" w:rsidRDefault="006A0433" w:rsidP="005359EB">
      <w:pPr>
        <w:spacing w:line="240" w:lineRule="auto"/>
        <w:rPr>
          <w:sz w:val="24"/>
          <w:szCs w:val="24"/>
        </w:rPr>
      </w:pPr>
      <w:r w:rsidRPr="006A0433">
        <w:rPr>
          <w:sz w:val="24"/>
          <w:szCs w:val="24"/>
        </w:rPr>
        <w:t>In accordance with the NPPF</w:t>
      </w:r>
      <w:r w:rsidR="00CB275A">
        <w:rPr>
          <w:sz w:val="24"/>
          <w:szCs w:val="24"/>
        </w:rPr>
        <w:t>,</w:t>
      </w:r>
      <w:r w:rsidRPr="006A0433">
        <w:rPr>
          <w:sz w:val="24"/>
          <w:szCs w:val="24"/>
        </w:rPr>
        <w:t xml:space="preserve"> this policy </w:t>
      </w:r>
      <w:r w:rsidR="00243583">
        <w:rPr>
          <w:sz w:val="24"/>
          <w:szCs w:val="24"/>
        </w:rPr>
        <w:t>(</w:t>
      </w:r>
      <w:r w:rsidRPr="006A0433">
        <w:rPr>
          <w:sz w:val="24"/>
          <w:szCs w:val="24"/>
        </w:rPr>
        <w:t>which is</w:t>
      </w:r>
      <w:r w:rsidR="00243583">
        <w:rPr>
          <w:sz w:val="24"/>
          <w:szCs w:val="24"/>
        </w:rPr>
        <w:t xml:space="preserve"> derived from the</w:t>
      </w:r>
      <w:r w:rsidRPr="006A0433">
        <w:rPr>
          <w:sz w:val="24"/>
          <w:szCs w:val="24"/>
        </w:rPr>
        <w:t xml:space="preserve"> withdrawn Local Plan</w:t>
      </w:r>
      <w:r w:rsidR="00243583">
        <w:rPr>
          <w:sz w:val="24"/>
          <w:szCs w:val="24"/>
        </w:rPr>
        <w:t>)</w:t>
      </w:r>
      <w:r w:rsidR="006471A0">
        <w:rPr>
          <w:sz w:val="24"/>
          <w:szCs w:val="24"/>
        </w:rPr>
        <w:t xml:space="preserve"> </w:t>
      </w:r>
      <w:r w:rsidRPr="006A0433">
        <w:rPr>
          <w:sz w:val="24"/>
          <w:szCs w:val="24"/>
        </w:rPr>
        <w:t>is intended to meet the need for market and affordable housing in Uppingham</w:t>
      </w:r>
      <w:r w:rsidRPr="005B25FB">
        <w:rPr>
          <w:sz w:val="24"/>
          <w:szCs w:val="24"/>
        </w:rPr>
        <w:t xml:space="preserve">. </w:t>
      </w:r>
      <w:r w:rsidR="00515D80" w:rsidRPr="00117904">
        <w:rPr>
          <w:sz w:val="24"/>
          <w:szCs w:val="24"/>
        </w:rPr>
        <w:t>Although as a larger settlement, Uppingham has a wider role to play within Rutland, the s</w:t>
      </w:r>
      <w:r w:rsidR="00EF1F3D" w:rsidRPr="00117904">
        <w:rPr>
          <w:rFonts w:ascii="Calibri" w:hAnsi="Calibri" w:cs="Calibri"/>
          <w:sz w:val="24"/>
          <w:szCs w:val="24"/>
        </w:rPr>
        <w:t xml:space="preserve">pecific needs </w:t>
      </w:r>
      <w:r w:rsidR="00515D80" w:rsidRPr="00117904">
        <w:rPr>
          <w:rFonts w:ascii="Calibri" w:hAnsi="Calibri" w:cs="Calibri"/>
          <w:sz w:val="24"/>
          <w:szCs w:val="24"/>
        </w:rPr>
        <w:t xml:space="preserve">of the town are also </w:t>
      </w:r>
      <w:r w:rsidR="00EF1F3D" w:rsidRPr="00117904">
        <w:rPr>
          <w:rFonts w:ascii="Calibri" w:hAnsi="Calibri" w:cs="Calibri"/>
          <w:sz w:val="24"/>
          <w:szCs w:val="24"/>
        </w:rPr>
        <w:t xml:space="preserve">informed by the 2021 (CPRE) </w:t>
      </w:r>
      <w:r w:rsidR="00EF1F3D" w:rsidRPr="00117904">
        <w:rPr>
          <w:rFonts w:ascii="Calibri" w:hAnsi="Calibri" w:cs="Calibri"/>
          <w:sz w:val="24"/>
          <w:szCs w:val="24"/>
          <w:shd w:val="clear" w:color="auto" w:fill="FFFFFF"/>
        </w:rPr>
        <w:t xml:space="preserve">local affordable housing survey. </w:t>
      </w:r>
      <w:r w:rsidRPr="00117904">
        <w:rPr>
          <w:sz w:val="24"/>
          <w:szCs w:val="24"/>
        </w:rPr>
        <w:t>Other than in prescribed circumstances</w:t>
      </w:r>
      <w:r w:rsidR="00CB275A" w:rsidRPr="00117904">
        <w:rPr>
          <w:sz w:val="24"/>
          <w:szCs w:val="24"/>
        </w:rPr>
        <w:t>,</w:t>
      </w:r>
      <w:r w:rsidRPr="00117904">
        <w:rPr>
          <w:sz w:val="24"/>
          <w:szCs w:val="24"/>
        </w:rPr>
        <w:t xml:space="preserve"> it is expected that affordable housing will be delivered on site.</w:t>
      </w:r>
      <w:r w:rsidR="00243583" w:rsidRPr="00117904">
        <w:rPr>
          <w:sz w:val="24"/>
          <w:szCs w:val="24"/>
        </w:rPr>
        <w:t xml:space="preserve"> </w:t>
      </w:r>
      <w:r w:rsidRPr="00117904">
        <w:rPr>
          <w:sz w:val="24"/>
          <w:szCs w:val="24"/>
        </w:rPr>
        <w:t>Affordable housing is defined in the NPPF as housing for sale or rent for those whose needs are not met by the market (including provid</w:t>
      </w:r>
      <w:r w:rsidR="00D148D6" w:rsidRPr="00117904">
        <w:rPr>
          <w:sz w:val="24"/>
          <w:szCs w:val="24"/>
        </w:rPr>
        <w:t>ing</w:t>
      </w:r>
      <w:r w:rsidRPr="00117904">
        <w:rPr>
          <w:sz w:val="24"/>
          <w:szCs w:val="24"/>
        </w:rPr>
        <w:t xml:space="preserve"> a subsidised route to ownership and/or is for essential local workers). The NPPF define</w:t>
      </w:r>
      <w:r w:rsidR="00243583" w:rsidRPr="00117904">
        <w:rPr>
          <w:sz w:val="24"/>
          <w:szCs w:val="24"/>
        </w:rPr>
        <w:t>s</w:t>
      </w:r>
      <w:r w:rsidRPr="00117904">
        <w:rPr>
          <w:sz w:val="24"/>
          <w:szCs w:val="24"/>
        </w:rPr>
        <w:t xml:space="preserve"> the following groups which meet</w:t>
      </w:r>
      <w:r w:rsidR="00515D80" w:rsidRPr="00117904">
        <w:rPr>
          <w:sz w:val="24"/>
          <w:szCs w:val="24"/>
        </w:rPr>
        <w:t xml:space="preserve"> this</w:t>
      </w:r>
      <w:r w:rsidR="00E15510" w:rsidRPr="00117904">
        <w:rPr>
          <w:sz w:val="24"/>
          <w:szCs w:val="24"/>
        </w:rPr>
        <w:t>:</w:t>
      </w:r>
      <w:r w:rsidR="00515D80" w:rsidRPr="00117904">
        <w:rPr>
          <w:sz w:val="24"/>
          <w:szCs w:val="24"/>
        </w:rPr>
        <w:t xml:space="preserve">                    </w:t>
      </w:r>
      <w:r w:rsidR="007C6EF7" w:rsidRPr="00117904">
        <w:rPr>
          <w:sz w:val="24"/>
          <w:szCs w:val="24"/>
        </w:rPr>
        <w:t xml:space="preserve"> </w:t>
      </w:r>
      <w:r w:rsidRPr="00117904">
        <w:rPr>
          <w:sz w:val="24"/>
          <w:szCs w:val="24"/>
        </w:rPr>
        <w:t xml:space="preserve">• Affordable housing for </w:t>
      </w:r>
      <w:r w:rsidR="00E43A47" w:rsidRPr="00117904">
        <w:rPr>
          <w:sz w:val="24"/>
          <w:szCs w:val="24"/>
        </w:rPr>
        <w:t xml:space="preserve">rent;  </w:t>
      </w:r>
      <w:r w:rsidRPr="00117904">
        <w:rPr>
          <w:sz w:val="24"/>
          <w:szCs w:val="24"/>
        </w:rPr>
        <w:t xml:space="preserve">                                                                                                                                   • </w:t>
      </w:r>
      <w:r w:rsidR="009877FF" w:rsidRPr="00117904">
        <w:rPr>
          <w:sz w:val="24"/>
          <w:szCs w:val="24"/>
        </w:rPr>
        <w:t>Supporting entry to the market by first time buyers</w:t>
      </w:r>
      <w:r w:rsidR="00943459" w:rsidRPr="00117904">
        <w:rPr>
          <w:sz w:val="24"/>
          <w:szCs w:val="24"/>
        </w:rPr>
        <w:t xml:space="preserve">. </w:t>
      </w:r>
      <w:r w:rsidR="00515D80" w:rsidRPr="00117904">
        <w:rPr>
          <w:sz w:val="24"/>
          <w:szCs w:val="24"/>
        </w:rPr>
        <w:t>(</w:t>
      </w:r>
      <w:r w:rsidR="00943459" w:rsidRPr="00117904">
        <w:rPr>
          <w:sz w:val="24"/>
          <w:szCs w:val="24"/>
        </w:rPr>
        <w:t xml:space="preserve">e.g. </w:t>
      </w:r>
      <w:r w:rsidR="00515D80" w:rsidRPr="00117904">
        <w:rPr>
          <w:sz w:val="24"/>
          <w:szCs w:val="24"/>
        </w:rPr>
        <w:t>the</w:t>
      </w:r>
      <w:r w:rsidR="00943459" w:rsidRPr="00117904">
        <w:rPr>
          <w:rFonts w:ascii="Segoe UI" w:hAnsi="Segoe UI" w:cs="Segoe UI"/>
          <w:sz w:val="18"/>
          <w:szCs w:val="18"/>
        </w:rPr>
        <w:t xml:space="preserve"> </w:t>
      </w:r>
      <w:r w:rsidR="00943459" w:rsidRPr="00117904">
        <w:rPr>
          <w:sz w:val="24"/>
          <w:szCs w:val="24"/>
        </w:rPr>
        <w:t xml:space="preserve">Government requirement for </w:t>
      </w:r>
      <w:r w:rsidR="00515D80" w:rsidRPr="00117904">
        <w:rPr>
          <w:sz w:val="24"/>
          <w:szCs w:val="24"/>
        </w:rPr>
        <w:t>that 25% of affordable homes on sites of 10 or more dwellings to be First Homes</w:t>
      </w:r>
      <w:r w:rsidR="00E15510" w:rsidRPr="00117904">
        <w:rPr>
          <w:sz w:val="24"/>
          <w:szCs w:val="24"/>
        </w:rPr>
        <w:t>;</w:t>
      </w:r>
      <w:r w:rsidR="00515D80" w:rsidRPr="00117904">
        <w:rPr>
          <w:sz w:val="24"/>
          <w:szCs w:val="24"/>
        </w:rPr>
        <w:t xml:space="preserve">                                                                                   </w:t>
      </w:r>
      <w:r w:rsidRPr="00117904">
        <w:rPr>
          <w:sz w:val="24"/>
          <w:szCs w:val="24"/>
        </w:rPr>
        <w:t>• Discounted market sales housing</w:t>
      </w:r>
      <w:r w:rsidR="00E15510" w:rsidRPr="00117904">
        <w:rPr>
          <w:sz w:val="24"/>
          <w:szCs w:val="24"/>
        </w:rPr>
        <w:t>;</w:t>
      </w:r>
      <w:r w:rsidRPr="00117904">
        <w:rPr>
          <w:sz w:val="24"/>
          <w:szCs w:val="24"/>
        </w:rPr>
        <w:t xml:space="preserve">                                                                                                                             • Other affordable routes to home ownership</w:t>
      </w:r>
      <w:r w:rsidR="00E15510" w:rsidRPr="00117904">
        <w:rPr>
          <w:sz w:val="24"/>
          <w:szCs w:val="24"/>
        </w:rPr>
        <w:t>.</w:t>
      </w:r>
      <w:r w:rsidRPr="00117904">
        <w:rPr>
          <w:sz w:val="24"/>
          <w:szCs w:val="24"/>
        </w:rPr>
        <w:t xml:space="preserve">                                                                                                   </w:t>
      </w:r>
    </w:p>
    <w:p w14:paraId="5FB45125" w14:textId="07E1FC13" w:rsidR="00BF444C" w:rsidRPr="00117904" w:rsidRDefault="00BF444C" w:rsidP="005359EB">
      <w:pPr>
        <w:spacing w:line="240" w:lineRule="auto"/>
        <w:rPr>
          <w:sz w:val="24"/>
          <w:szCs w:val="24"/>
        </w:rPr>
      </w:pPr>
      <w:r w:rsidRPr="00117904">
        <w:rPr>
          <w:sz w:val="24"/>
          <w:szCs w:val="24"/>
        </w:rPr>
        <w:t>The Town Council considers that</w:t>
      </w:r>
      <w:r w:rsidR="00943459" w:rsidRPr="00117904">
        <w:rPr>
          <w:sz w:val="24"/>
          <w:szCs w:val="24"/>
        </w:rPr>
        <w:t xml:space="preserve">, if possible, </w:t>
      </w:r>
      <w:r w:rsidRPr="00117904">
        <w:rPr>
          <w:sz w:val="24"/>
          <w:szCs w:val="24"/>
        </w:rPr>
        <w:t xml:space="preserve">local management arrangements should be applied to any affordable or social housing that is provided. This will enable local needs and aspiration to be addressed to best effect and provide an opportunity for the sustainable </w:t>
      </w:r>
      <w:r w:rsidR="00A359D5" w:rsidRPr="00117904">
        <w:rPr>
          <w:sz w:val="24"/>
          <w:szCs w:val="24"/>
        </w:rPr>
        <w:t>long-term</w:t>
      </w:r>
      <w:r w:rsidRPr="00117904">
        <w:rPr>
          <w:sz w:val="24"/>
          <w:szCs w:val="24"/>
        </w:rPr>
        <w:t xml:space="preserve"> retention of properties to meet local needs. </w:t>
      </w:r>
    </w:p>
    <w:p w14:paraId="086466F6" w14:textId="5CFCEC96" w:rsidR="0054792A" w:rsidRPr="00117904" w:rsidRDefault="0054792A" w:rsidP="00512CB2">
      <w:pPr>
        <w:shd w:val="clear" w:color="auto" w:fill="DEEAF6" w:themeFill="accent5" w:themeFillTint="33"/>
        <w:spacing w:line="240" w:lineRule="auto"/>
        <w:rPr>
          <w:b/>
          <w:bCs/>
          <w:i/>
          <w:iCs/>
          <w:sz w:val="24"/>
          <w:szCs w:val="24"/>
        </w:rPr>
      </w:pPr>
      <w:bookmarkStart w:id="70" w:name="_Hlk98838198"/>
      <w:r w:rsidRPr="00117904">
        <w:rPr>
          <w:b/>
          <w:bCs/>
          <w:i/>
          <w:iCs/>
          <w:sz w:val="24"/>
          <w:szCs w:val="24"/>
        </w:rPr>
        <w:t>Policy</w:t>
      </w:r>
      <w:r w:rsidR="00702F6F" w:rsidRPr="00117904">
        <w:rPr>
          <w:b/>
          <w:bCs/>
          <w:i/>
          <w:iCs/>
          <w:sz w:val="24"/>
          <w:szCs w:val="24"/>
        </w:rPr>
        <w:t xml:space="preserve"> O</w:t>
      </w:r>
      <w:r w:rsidR="00656259" w:rsidRPr="00117904">
        <w:rPr>
          <w:b/>
          <w:bCs/>
          <w:i/>
          <w:iCs/>
          <w:sz w:val="24"/>
          <w:szCs w:val="24"/>
        </w:rPr>
        <w:t>H</w:t>
      </w:r>
      <w:r w:rsidR="00702F6F" w:rsidRPr="00117904">
        <w:rPr>
          <w:b/>
          <w:bCs/>
          <w:i/>
          <w:iCs/>
          <w:sz w:val="24"/>
          <w:szCs w:val="24"/>
        </w:rPr>
        <w:t>1</w:t>
      </w:r>
      <w:r w:rsidR="004F07B6" w:rsidRPr="00117904">
        <w:rPr>
          <w:b/>
          <w:bCs/>
          <w:i/>
          <w:iCs/>
          <w:sz w:val="24"/>
          <w:szCs w:val="24"/>
        </w:rPr>
        <w:t>:</w:t>
      </w:r>
      <w:r w:rsidRPr="00117904">
        <w:rPr>
          <w:b/>
          <w:bCs/>
          <w:i/>
          <w:iCs/>
          <w:sz w:val="24"/>
          <w:szCs w:val="24"/>
        </w:rPr>
        <w:t xml:space="preserve"> </w:t>
      </w:r>
      <w:r w:rsidR="00C341B9" w:rsidRPr="00117904">
        <w:rPr>
          <w:b/>
          <w:bCs/>
          <w:i/>
          <w:iCs/>
          <w:sz w:val="24"/>
          <w:szCs w:val="24"/>
        </w:rPr>
        <w:t>A</w:t>
      </w:r>
      <w:r w:rsidRPr="00117904">
        <w:rPr>
          <w:b/>
          <w:bCs/>
          <w:i/>
          <w:iCs/>
          <w:sz w:val="24"/>
          <w:szCs w:val="24"/>
        </w:rPr>
        <w:t>ffordable housing</w:t>
      </w:r>
    </w:p>
    <w:bookmarkEnd w:id="70"/>
    <w:p w14:paraId="1F866CE3" w14:textId="13F46D00" w:rsidR="00BF444C" w:rsidRPr="00117904" w:rsidRDefault="00C341B9" w:rsidP="00512CB2">
      <w:pPr>
        <w:shd w:val="clear" w:color="auto" w:fill="DEEAF6" w:themeFill="accent5" w:themeFillTint="33"/>
        <w:spacing w:line="240" w:lineRule="auto"/>
        <w:rPr>
          <w:b/>
          <w:bCs/>
          <w:i/>
          <w:iCs/>
          <w:sz w:val="24"/>
          <w:szCs w:val="24"/>
        </w:rPr>
      </w:pPr>
      <w:r w:rsidRPr="00117904">
        <w:rPr>
          <w:b/>
          <w:bCs/>
          <w:i/>
          <w:iCs/>
          <w:sz w:val="24"/>
          <w:szCs w:val="24"/>
        </w:rPr>
        <w:t>Residential developments of 10 or more</w:t>
      </w:r>
      <w:r w:rsidR="00DD1557" w:rsidRPr="00117904">
        <w:rPr>
          <w:b/>
          <w:bCs/>
          <w:i/>
          <w:iCs/>
          <w:sz w:val="24"/>
          <w:szCs w:val="24"/>
        </w:rPr>
        <w:t xml:space="preserve"> </w:t>
      </w:r>
      <w:r w:rsidR="00A359D5" w:rsidRPr="00117904">
        <w:rPr>
          <w:b/>
          <w:bCs/>
          <w:i/>
          <w:iCs/>
          <w:sz w:val="24"/>
          <w:szCs w:val="24"/>
        </w:rPr>
        <w:t>dwellings will</w:t>
      </w:r>
      <w:r w:rsidRPr="00117904">
        <w:rPr>
          <w:b/>
          <w:bCs/>
          <w:i/>
          <w:iCs/>
          <w:sz w:val="24"/>
          <w:szCs w:val="24"/>
        </w:rPr>
        <w:t xml:space="preserve"> be required to make provision, on site, for 30% of the scheme’s total capacity as affordable housing.</w:t>
      </w:r>
      <w:r w:rsidR="0054792A" w:rsidRPr="00117904">
        <w:rPr>
          <w:b/>
          <w:bCs/>
          <w:i/>
          <w:iCs/>
          <w:sz w:val="24"/>
          <w:szCs w:val="24"/>
        </w:rPr>
        <w:t xml:space="preserve"> </w:t>
      </w:r>
      <w:r w:rsidRPr="00117904">
        <w:rPr>
          <w:b/>
          <w:bCs/>
          <w:i/>
          <w:iCs/>
          <w:sz w:val="24"/>
          <w:szCs w:val="24"/>
        </w:rPr>
        <w:t xml:space="preserve">Developments of between 6 </w:t>
      </w:r>
      <w:r w:rsidR="00BF444C" w:rsidRPr="00117904">
        <w:rPr>
          <w:b/>
          <w:bCs/>
          <w:i/>
          <w:iCs/>
          <w:sz w:val="24"/>
          <w:szCs w:val="24"/>
        </w:rPr>
        <w:t>to</w:t>
      </w:r>
      <w:r w:rsidRPr="00117904">
        <w:rPr>
          <w:b/>
          <w:bCs/>
          <w:i/>
          <w:iCs/>
          <w:sz w:val="24"/>
          <w:szCs w:val="24"/>
        </w:rPr>
        <w:t xml:space="preserve"> 9 dwellings may make contributions in the </w:t>
      </w:r>
      <w:r w:rsidR="009C1D40" w:rsidRPr="00117904">
        <w:rPr>
          <w:b/>
          <w:bCs/>
          <w:i/>
          <w:iCs/>
          <w:sz w:val="24"/>
          <w:szCs w:val="24"/>
        </w:rPr>
        <w:t>form</w:t>
      </w:r>
      <w:r w:rsidRPr="00117904">
        <w:rPr>
          <w:b/>
          <w:bCs/>
          <w:i/>
          <w:iCs/>
          <w:sz w:val="24"/>
          <w:szCs w:val="24"/>
        </w:rPr>
        <w:t xml:space="preserve"> of off-site contributions in line with the National Planning Practice Guidance. Affordable housing must:    </w:t>
      </w:r>
    </w:p>
    <w:p w14:paraId="5DE4DDD8" w14:textId="78DBD40A" w:rsidR="00EF1F3D" w:rsidRPr="00117904" w:rsidRDefault="00D115B0" w:rsidP="00EF1F3D">
      <w:pPr>
        <w:shd w:val="clear" w:color="auto" w:fill="DEEAF6" w:themeFill="accent5" w:themeFillTint="33"/>
        <w:spacing w:line="240" w:lineRule="auto"/>
        <w:rPr>
          <w:b/>
          <w:bCs/>
          <w:i/>
          <w:iCs/>
          <w:sz w:val="24"/>
          <w:szCs w:val="24"/>
        </w:rPr>
      </w:pPr>
      <w:r w:rsidRPr="00117904">
        <w:rPr>
          <w:b/>
          <w:bCs/>
          <w:i/>
          <w:iCs/>
          <w:sz w:val="24"/>
          <w:szCs w:val="24"/>
        </w:rPr>
        <w:t>(</w:t>
      </w:r>
      <w:r w:rsidR="00C341B9" w:rsidRPr="00117904">
        <w:rPr>
          <w:b/>
          <w:bCs/>
          <w:i/>
          <w:iCs/>
          <w:sz w:val="24"/>
          <w:szCs w:val="24"/>
        </w:rPr>
        <w:t>a) be of a combination of sizes and tenures to meet proven local and affordability housing need, including the number of bedrooms, property type and floor space</w:t>
      </w:r>
      <w:r w:rsidR="00C305F5" w:rsidRPr="00117904">
        <w:rPr>
          <w:b/>
          <w:bCs/>
          <w:i/>
          <w:iCs/>
          <w:sz w:val="24"/>
          <w:szCs w:val="24"/>
        </w:rPr>
        <w:t>;</w:t>
      </w:r>
      <w:r w:rsidR="00C305F5" w:rsidRPr="00117904">
        <w:rPr>
          <w:b/>
          <w:bCs/>
          <w:i/>
          <w:iCs/>
          <w:sz w:val="24"/>
          <w:szCs w:val="24"/>
        </w:rPr>
        <w:br/>
      </w:r>
      <w:r w:rsidRPr="00117904">
        <w:rPr>
          <w:b/>
          <w:bCs/>
          <w:i/>
          <w:iCs/>
          <w:sz w:val="24"/>
          <w:szCs w:val="24"/>
        </w:rPr>
        <w:t>(</w:t>
      </w:r>
      <w:r w:rsidR="00C341B9" w:rsidRPr="00117904">
        <w:rPr>
          <w:b/>
          <w:bCs/>
          <w:i/>
          <w:iCs/>
          <w:sz w:val="24"/>
          <w:szCs w:val="24"/>
        </w:rPr>
        <w:t>b) where affordable home ownership is included, ensure the properties meet a range of relevant local demand and local affordability</w:t>
      </w:r>
      <w:r w:rsidR="00C305F5" w:rsidRPr="00117904">
        <w:rPr>
          <w:b/>
          <w:bCs/>
          <w:i/>
          <w:iCs/>
          <w:sz w:val="24"/>
          <w:szCs w:val="24"/>
        </w:rPr>
        <w:t>;</w:t>
      </w:r>
      <w:r w:rsidR="00C305F5" w:rsidRPr="00117904">
        <w:rPr>
          <w:b/>
          <w:bCs/>
          <w:i/>
          <w:iCs/>
          <w:sz w:val="24"/>
          <w:szCs w:val="24"/>
        </w:rPr>
        <w:br/>
      </w:r>
      <w:r w:rsidRPr="00117904">
        <w:rPr>
          <w:b/>
          <w:bCs/>
          <w:i/>
          <w:iCs/>
          <w:sz w:val="24"/>
          <w:szCs w:val="24"/>
        </w:rPr>
        <w:t>(</w:t>
      </w:r>
      <w:r w:rsidR="00C341B9" w:rsidRPr="00117904">
        <w:rPr>
          <w:b/>
          <w:bCs/>
          <w:i/>
          <w:iCs/>
          <w:sz w:val="24"/>
          <w:szCs w:val="24"/>
        </w:rPr>
        <w:t>c) be equivalent in standard and siting to typical open market properties of the same floorspace/number of bedrooms/general type</w:t>
      </w:r>
      <w:r w:rsidR="00C305F5" w:rsidRPr="00117904">
        <w:rPr>
          <w:b/>
          <w:bCs/>
          <w:i/>
          <w:iCs/>
          <w:sz w:val="24"/>
          <w:szCs w:val="24"/>
        </w:rPr>
        <w:t>;</w:t>
      </w:r>
      <w:r w:rsidR="00C305F5" w:rsidRPr="00117904">
        <w:rPr>
          <w:b/>
          <w:bCs/>
          <w:i/>
          <w:iCs/>
          <w:sz w:val="24"/>
          <w:szCs w:val="24"/>
        </w:rPr>
        <w:br/>
      </w:r>
      <w:r w:rsidRPr="00117904">
        <w:rPr>
          <w:b/>
          <w:bCs/>
          <w:i/>
          <w:iCs/>
          <w:sz w:val="24"/>
          <w:szCs w:val="24"/>
        </w:rPr>
        <w:t>(</w:t>
      </w:r>
      <w:r w:rsidR="00C341B9" w:rsidRPr="00117904">
        <w:rPr>
          <w:b/>
          <w:bCs/>
          <w:i/>
          <w:iCs/>
          <w:sz w:val="24"/>
          <w:szCs w:val="24"/>
        </w:rPr>
        <w:t>d) be well integrated with open market housing through layout, siting, design and style</w:t>
      </w:r>
      <w:r w:rsidR="00121A0A" w:rsidRPr="00117904">
        <w:rPr>
          <w:b/>
          <w:bCs/>
          <w:i/>
          <w:iCs/>
          <w:sz w:val="24"/>
          <w:szCs w:val="24"/>
        </w:rPr>
        <w:t>;</w:t>
      </w:r>
      <w:r w:rsidR="00C341B9" w:rsidRPr="00117904">
        <w:rPr>
          <w:b/>
          <w:bCs/>
          <w:i/>
          <w:iCs/>
          <w:sz w:val="24"/>
          <w:szCs w:val="24"/>
        </w:rPr>
        <w:t xml:space="preserve"> </w:t>
      </w:r>
      <w:r w:rsidR="00095699" w:rsidRPr="00117904">
        <w:rPr>
          <w:b/>
          <w:bCs/>
          <w:i/>
          <w:iCs/>
          <w:sz w:val="24"/>
          <w:szCs w:val="24"/>
        </w:rPr>
        <w:t xml:space="preserve">(e)  be located on sites with reasonable access to town facilities.  </w:t>
      </w:r>
      <w:r w:rsidR="00515D80" w:rsidRPr="00117904">
        <w:rPr>
          <w:b/>
          <w:bCs/>
          <w:i/>
          <w:iCs/>
          <w:sz w:val="24"/>
          <w:szCs w:val="24"/>
        </w:rPr>
        <w:t xml:space="preserve">                                              Development proposals which seek to underdevelop or split sites in a way that reduce</w:t>
      </w:r>
      <w:r w:rsidR="000E0118" w:rsidRPr="00117904">
        <w:rPr>
          <w:b/>
          <w:bCs/>
          <w:i/>
          <w:iCs/>
          <w:sz w:val="24"/>
          <w:szCs w:val="24"/>
        </w:rPr>
        <w:t>s</w:t>
      </w:r>
      <w:r w:rsidR="00515D80" w:rsidRPr="00117904">
        <w:rPr>
          <w:b/>
          <w:bCs/>
          <w:i/>
          <w:iCs/>
          <w:sz w:val="24"/>
          <w:szCs w:val="24"/>
        </w:rPr>
        <w:t xml:space="preserve"> the affordable housing contribution and/or promote off-site provision</w:t>
      </w:r>
      <w:r w:rsidR="000E0118" w:rsidRPr="00117904">
        <w:rPr>
          <w:b/>
          <w:bCs/>
          <w:i/>
          <w:iCs/>
          <w:sz w:val="24"/>
          <w:szCs w:val="24"/>
        </w:rPr>
        <w:t xml:space="preserve"> will not be supported</w:t>
      </w:r>
      <w:r w:rsidR="00515D80" w:rsidRPr="00117904">
        <w:rPr>
          <w:b/>
          <w:bCs/>
          <w:i/>
          <w:iCs/>
          <w:sz w:val="24"/>
          <w:szCs w:val="24"/>
        </w:rPr>
        <w:t xml:space="preserve">. </w:t>
      </w:r>
      <w:r w:rsidR="00095699" w:rsidRPr="00117904">
        <w:rPr>
          <w:b/>
          <w:bCs/>
          <w:i/>
          <w:iCs/>
          <w:sz w:val="24"/>
          <w:szCs w:val="24"/>
        </w:rPr>
        <w:t xml:space="preserve"> </w:t>
      </w:r>
      <w:r w:rsidR="00EF1F3D" w:rsidRPr="00117904">
        <w:rPr>
          <w:b/>
          <w:bCs/>
          <w:i/>
          <w:iCs/>
          <w:sz w:val="24"/>
          <w:szCs w:val="24"/>
        </w:rPr>
        <w:t xml:space="preserve">                                   </w:t>
      </w:r>
    </w:p>
    <w:p w14:paraId="1D8E7488" w14:textId="77777777" w:rsidR="00EF42FC" w:rsidRPr="00117904" w:rsidRDefault="00EF42FC" w:rsidP="000C14A2">
      <w:pPr>
        <w:spacing w:line="240" w:lineRule="auto"/>
        <w:rPr>
          <w:b/>
          <w:bCs/>
          <w:sz w:val="24"/>
          <w:szCs w:val="24"/>
        </w:rPr>
      </w:pPr>
    </w:p>
    <w:p w14:paraId="1C2465AB" w14:textId="0C1505DC" w:rsidR="00702F6F" w:rsidRPr="00117904" w:rsidRDefault="00095699" w:rsidP="000C14A2">
      <w:pPr>
        <w:spacing w:line="240" w:lineRule="auto"/>
        <w:rPr>
          <w:b/>
          <w:bCs/>
          <w:sz w:val="24"/>
          <w:szCs w:val="24"/>
        </w:rPr>
      </w:pPr>
      <w:r w:rsidRPr="00117904">
        <w:rPr>
          <w:b/>
          <w:bCs/>
          <w:sz w:val="24"/>
          <w:szCs w:val="24"/>
        </w:rPr>
        <w:lastRenderedPageBreak/>
        <w:t xml:space="preserve">2. </w:t>
      </w:r>
      <w:r w:rsidR="00702F6F" w:rsidRPr="00117904">
        <w:rPr>
          <w:b/>
          <w:bCs/>
          <w:sz w:val="24"/>
          <w:szCs w:val="24"/>
        </w:rPr>
        <w:t>Local needs and flexible homes</w:t>
      </w:r>
      <w:r w:rsidRPr="00117904">
        <w:rPr>
          <w:b/>
          <w:bCs/>
          <w:sz w:val="24"/>
          <w:szCs w:val="24"/>
        </w:rPr>
        <w:t xml:space="preserve"> (Policy OH2)</w:t>
      </w:r>
    </w:p>
    <w:p w14:paraId="39E23479" w14:textId="4E102701" w:rsidR="000C14A2" w:rsidRPr="00117904" w:rsidRDefault="000C14A2" w:rsidP="000C14A2">
      <w:pPr>
        <w:spacing w:line="240" w:lineRule="auto"/>
        <w:rPr>
          <w:b/>
          <w:bCs/>
          <w:sz w:val="24"/>
          <w:szCs w:val="24"/>
        </w:rPr>
      </w:pPr>
      <w:r w:rsidRPr="00117904">
        <w:rPr>
          <w:b/>
          <w:bCs/>
          <w:sz w:val="24"/>
          <w:szCs w:val="24"/>
        </w:rPr>
        <w:t>Rationale</w:t>
      </w:r>
      <w:r w:rsidR="008C6538" w:rsidRPr="00117904">
        <w:rPr>
          <w:b/>
          <w:bCs/>
          <w:sz w:val="24"/>
          <w:szCs w:val="24"/>
        </w:rPr>
        <w:t xml:space="preserve"> </w:t>
      </w:r>
    </w:p>
    <w:p w14:paraId="319183FF" w14:textId="15DD1D54" w:rsidR="00DA693A" w:rsidRPr="00117904" w:rsidRDefault="00DA693A" w:rsidP="00DA693A">
      <w:pPr>
        <w:rPr>
          <w:sz w:val="24"/>
          <w:szCs w:val="24"/>
        </w:rPr>
      </w:pPr>
      <w:r w:rsidRPr="00117904">
        <w:rPr>
          <w:sz w:val="24"/>
          <w:szCs w:val="24"/>
        </w:rPr>
        <w:t>The population structure of Uppingham means that, alongside the provision of houses for families (attracted by high quality schools and a generally high quality of life), there is a need for housing to meet the needs of older people, for example with reference to the RCC 2019 Strategic Housing Market Assessment</w:t>
      </w:r>
      <w:r w:rsidR="00002536" w:rsidRPr="00117904">
        <w:rPr>
          <w:sz w:val="24"/>
          <w:szCs w:val="24"/>
        </w:rPr>
        <w:t xml:space="preserve"> and work in Uppingham</w:t>
      </w:r>
      <w:r w:rsidRPr="00117904">
        <w:rPr>
          <w:sz w:val="24"/>
          <w:szCs w:val="24"/>
        </w:rPr>
        <w:t>. There is also a need to recognise increased working from home (self-employment and the changed, post-pandemic, workforce). The need for a range of house types and sizes within developments was included in the March/May 2021 community consultation leaflet on possible housing sites.</w:t>
      </w:r>
    </w:p>
    <w:p w14:paraId="3681A621" w14:textId="2741097E" w:rsidR="00DA693A" w:rsidRPr="00117904" w:rsidRDefault="00DA693A" w:rsidP="00DA693A">
      <w:pPr>
        <w:rPr>
          <w:sz w:val="24"/>
          <w:szCs w:val="24"/>
        </w:rPr>
      </w:pPr>
      <w:r w:rsidRPr="00117904">
        <w:rPr>
          <w:sz w:val="24"/>
          <w:szCs w:val="24"/>
        </w:rPr>
        <w:t>The price of new housing is a challenge for many first-time buyers, which is increasingly manifested by younger people who are not in established relationships buying properties on a shared basis. Whilst the Government First Homes requirement is pertinent and strategic policies require 1-</w:t>
      </w:r>
      <w:r w:rsidR="003B15CE" w:rsidRPr="00117904">
        <w:rPr>
          <w:sz w:val="24"/>
          <w:szCs w:val="24"/>
        </w:rPr>
        <w:t>bed dwellings</w:t>
      </w:r>
      <w:r w:rsidRPr="00117904">
        <w:rPr>
          <w:sz w:val="24"/>
          <w:szCs w:val="24"/>
        </w:rPr>
        <w:t>, such units</w:t>
      </w:r>
      <w:r w:rsidRPr="00117904">
        <w:rPr>
          <w:i/>
          <w:iCs/>
          <w:sz w:val="24"/>
          <w:szCs w:val="24"/>
        </w:rPr>
        <w:t xml:space="preserve"> </w:t>
      </w:r>
      <w:r w:rsidRPr="00117904">
        <w:rPr>
          <w:sz w:val="24"/>
          <w:szCs w:val="24"/>
        </w:rPr>
        <w:t>are not flexible</w:t>
      </w:r>
      <w:r w:rsidR="000E0118" w:rsidRPr="00117904">
        <w:rPr>
          <w:sz w:val="24"/>
          <w:szCs w:val="24"/>
        </w:rPr>
        <w:t>. H</w:t>
      </w:r>
      <w:r w:rsidRPr="00117904">
        <w:rPr>
          <w:sz w:val="24"/>
          <w:szCs w:val="24"/>
        </w:rPr>
        <w:t>ouseholds change</w:t>
      </w:r>
      <w:r w:rsidR="000E0118" w:rsidRPr="00117904">
        <w:rPr>
          <w:sz w:val="24"/>
          <w:szCs w:val="24"/>
        </w:rPr>
        <w:t xml:space="preserve"> and adaptation is required to</w:t>
      </w:r>
      <w:r w:rsidRPr="00117904">
        <w:rPr>
          <w:sz w:val="24"/>
          <w:szCs w:val="24"/>
        </w:rPr>
        <w:t xml:space="preserve"> meet the needs of </w:t>
      </w:r>
      <w:r w:rsidR="000E0118" w:rsidRPr="00117904">
        <w:rPr>
          <w:sz w:val="24"/>
          <w:szCs w:val="24"/>
        </w:rPr>
        <w:t xml:space="preserve">both </w:t>
      </w:r>
      <w:r w:rsidR="003B15CE" w:rsidRPr="00117904">
        <w:rPr>
          <w:sz w:val="24"/>
          <w:szCs w:val="24"/>
        </w:rPr>
        <w:t>first-time</w:t>
      </w:r>
      <w:r w:rsidRPr="00117904">
        <w:rPr>
          <w:sz w:val="24"/>
          <w:szCs w:val="24"/>
        </w:rPr>
        <w:t xml:space="preserve"> occupiers and older </w:t>
      </w:r>
      <w:r w:rsidR="000E0118" w:rsidRPr="00117904">
        <w:rPr>
          <w:sz w:val="24"/>
          <w:szCs w:val="24"/>
        </w:rPr>
        <w:t>people</w:t>
      </w:r>
      <w:r w:rsidRPr="00117904">
        <w:rPr>
          <w:sz w:val="24"/>
          <w:szCs w:val="24"/>
        </w:rPr>
        <w:t xml:space="preserve"> </w:t>
      </w:r>
      <w:r w:rsidR="000E0118" w:rsidRPr="00117904">
        <w:rPr>
          <w:sz w:val="24"/>
          <w:szCs w:val="24"/>
        </w:rPr>
        <w:t>who need care</w:t>
      </w:r>
      <w:r w:rsidRPr="00117904">
        <w:rPr>
          <w:sz w:val="24"/>
          <w:szCs w:val="24"/>
        </w:rPr>
        <w:t xml:space="preserve">. Boths groups often form single person households. Overall, and this is supported by consultation outcomes and local needs </w:t>
      </w:r>
      <w:r w:rsidR="003F1C33" w:rsidRPr="00117904">
        <w:rPr>
          <w:sz w:val="24"/>
          <w:szCs w:val="24"/>
        </w:rPr>
        <w:t>assessments, it</w:t>
      </w:r>
      <w:r w:rsidRPr="00117904">
        <w:rPr>
          <w:sz w:val="24"/>
          <w:szCs w:val="24"/>
        </w:rPr>
        <w:t xml:space="preserve"> is felt that wherever possible, new dwellings should not be too small such that they cannot be used flexibly by households of all types to meet changing needs and requirements. In general, this means that 1-bed units will normally be focused at social/affordable housing and specialist accommodation for older people. The number/proportion of such dwellings will be determined according to strategic policies and County/local needs and market assessments. It is anticipated that this will result in the housing mix set out in Table A, but provision on sites will be considered on merit, referring to factors such as location, landscape</w:t>
      </w:r>
      <w:r w:rsidR="001C24A5">
        <w:rPr>
          <w:sz w:val="24"/>
          <w:szCs w:val="24"/>
        </w:rPr>
        <w:t>,</w:t>
      </w:r>
      <w:r w:rsidRPr="00117904">
        <w:rPr>
          <w:sz w:val="24"/>
          <w:szCs w:val="24"/>
        </w:rPr>
        <w:t xml:space="preserve"> access</w:t>
      </w:r>
      <w:r w:rsidR="001C24A5">
        <w:rPr>
          <w:sz w:val="24"/>
          <w:szCs w:val="24"/>
        </w:rPr>
        <w:t xml:space="preserve"> and adaptability.</w:t>
      </w:r>
      <w:r w:rsidRPr="00117904">
        <w:rPr>
          <w:sz w:val="24"/>
          <w:szCs w:val="24"/>
        </w:rPr>
        <w:t xml:space="preserve"> </w:t>
      </w:r>
    </w:p>
    <w:p w14:paraId="26CF0752" w14:textId="364EF142" w:rsidR="00DA693A" w:rsidRPr="00117904" w:rsidRDefault="00DA693A" w:rsidP="00DA693A">
      <w:pPr>
        <w:rPr>
          <w:b/>
          <w:bCs/>
          <w:sz w:val="24"/>
          <w:szCs w:val="24"/>
        </w:rPr>
      </w:pPr>
      <w:r w:rsidRPr="00117904">
        <w:rPr>
          <w:b/>
          <w:bCs/>
          <w:sz w:val="24"/>
          <w:szCs w:val="24"/>
        </w:rPr>
        <w:t>Table A Indicative housing mix for new dwellings in Uppingham</w:t>
      </w:r>
    </w:p>
    <w:tbl>
      <w:tblPr>
        <w:tblStyle w:val="TableGrid"/>
        <w:tblW w:w="0" w:type="auto"/>
        <w:tblLook w:val="04A0" w:firstRow="1" w:lastRow="0" w:firstColumn="1" w:lastColumn="0" w:noHBand="0" w:noVBand="1"/>
      </w:tblPr>
      <w:tblGrid>
        <w:gridCol w:w="2830"/>
        <w:gridCol w:w="1701"/>
        <w:gridCol w:w="1701"/>
        <w:gridCol w:w="1418"/>
        <w:gridCol w:w="1366"/>
      </w:tblGrid>
      <w:tr w:rsidR="00117904" w:rsidRPr="00117904" w14:paraId="5BC5C7F1" w14:textId="77777777" w:rsidTr="00D4118A">
        <w:tc>
          <w:tcPr>
            <w:tcW w:w="2830" w:type="dxa"/>
          </w:tcPr>
          <w:p w14:paraId="6F58ABA1" w14:textId="77777777" w:rsidR="00DA693A" w:rsidRPr="00117904" w:rsidRDefault="00DA693A" w:rsidP="00D4118A">
            <w:pPr>
              <w:rPr>
                <w:b/>
                <w:bCs/>
                <w:sz w:val="24"/>
                <w:szCs w:val="24"/>
              </w:rPr>
            </w:pPr>
            <w:r w:rsidRPr="00117904">
              <w:rPr>
                <w:b/>
                <w:bCs/>
                <w:sz w:val="24"/>
                <w:szCs w:val="24"/>
              </w:rPr>
              <w:t xml:space="preserve">Category </w:t>
            </w:r>
          </w:p>
        </w:tc>
        <w:tc>
          <w:tcPr>
            <w:tcW w:w="1701" w:type="dxa"/>
          </w:tcPr>
          <w:p w14:paraId="37BD2D56" w14:textId="77777777" w:rsidR="00DA693A" w:rsidRPr="00117904" w:rsidRDefault="00DA693A" w:rsidP="00D4118A">
            <w:pPr>
              <w:rPr>
                <w:b/>
                <w:bCs/>
                <w:sz w:val="24"/>
                <w:szCs w:val="24"/>
              </w:rPr>
            </w:pPr>
            <w:r w:rsidRPr="00117904">
              <w:rPr>
                <w:b/>
                <w:bCs/>
                <w:sz w:val="24"/>
                <w:szCs w:val="24"/>
              </w:rPr>
              <w:t xml:space="preserve">1 bed </w:t>
            </w:r>
          </w:p>
        </w:tc>
        <w:tc>
          <w:tcPr>
            <w:tcW w:w="1701" w:type="dxa"/>
          </w:tcPr>
          <w:p w14:paraId="6F80FACE" w14:textId="77777777" w:rsidR="00DA693A" w:rsidRPr="00117904" w:rsidRDefault="00DA693A" w:rsidP="00D4118A">
            <w:pPr>
              <w:rPr>
                <w:b/>
                <w:bCs/>
                <w:sz w:val="24"/>
                <w:szCs w:val="24"/>
              </w:rPr>
            </w:pPr>
            <w:r w:rsidRPr="00117904">
              <w:rPr>
                <w:b/>
                <w:bCs/>
                <w:sz w:val="24"/>
                <w:szCs w:val="24"/>
              </w:rPr>
              <w:t xml:space="preserve">2 bed </w:t>
            </w:r>
          </w:p>
        </w:tc>
        <w:tc>
          <w:tcPr>
            <w:tcW w:w="1418" w:type="dxa"/>
          </w:tcPr>
          <w:p w14:paraId="4222A460" w14:textId="77777777" w:rsidR="00DA693A" w:rsidRPr="00117904" w:rsidRDefault="00DA693A" w:rsidP="00D4118A">
            <w:pPr>
              <w:rPr>
                <w:b/>
                <w:bCs/>
                <w:sz w:val="24"/>
                <w:szCs w:val="24"/>
              </w:rPr>
            </w:pPr>
            <w:r w:rsidRPr="00117904">
              <w:rPr>
                <w:b/>
                <w:bCs/>
                <w:sz w:val="24"/>
                <w:szCs w:val="24"/>
              </w:rPr>
              <w:t>3 bed</w:t>
            </w:r>
          </w:p>
        </w:tc>
        <w:tc>
          <w:tcPr>
            <w:tcW w:w="1366" w:type="dxa"/>
          </w:tcPr>
          <w:p w14:paraId="4608D44F" w14:textId="77777777" w:rsidR="00DA693A" w:rsidRPr="00117904" w:rsidRDefault="00DA693A" w:rsidP="00D4118A">
            <w:pPr>
              <w:rPr>
                <w:b/>
                <w:bCs/>
                <w:sz w:val="24"/>
                <w:szCs w:val="24"/>
              </w:rPr>
            </w:pPr>
            <w:r w:rsidRPr="00117904">
              <w:rPr>
                <w:b/>
                <w:bCs/>
                <w:sz w:val="24"/>
                <w:szCs w:val="24"/>
              </w:rPr>
              <w:t>4/5 bed</w:t>
            </w:r>
          </w:p>
        </w:tc>
      </w:tr>
      <w:tr w:rsidR="00117904" w:rsidRPr="00117904" w14:paraId="0E8231BB" w14:textId="77777777" w:rsidTr="00D4118A">
        <w:tc>
          <w:tcPr>
            <w:tcW w:w="2830" w:type="dxa"/>
          </w:tcPr>
          <w:p w14:paraId="4D94624F" w14:textId="77777777" w:rsidR="00DA693A" w:rsidRPr="00117904" w:rsidRDefault="00DA693A" w:rsidP="00D4118A">
            <w:pPr>
              <w:rPr>
                <w:sz w:val="24"/>
                <w:szCs w:val="24"/>
              </w:rPr>
            </w:pPr>
            <w:r w:rsidRPr="00117904">
              <w:rPr>
                <w:sz w:val="24"/>
                <w:szCs w:val="24"/>
              </w:rPr>
              <w:t>Open market housing</w:t>
            </w:r>
          </w:p>
        </w:tc>
        <w:tc>
          <w:tcPr>
            <w:tcW w:w="1701" w:type="dxa"/>
          </w:tcPr>
          <w:p w14:paraId="508C50E8" w14:textId="77777777" w:rsidR="00DA693A" w:rsidRPr="00117904" w:rsidRDefault="00DA693A" w:rsidP="00D4118A">
            <w:pPr>
              <w:rPr>
                <w:sz w:val="24"/>
                <w:szCs w:val="24"/>
              </w:rPr>
            </w:pPr>
            <w:r w:rsidRPr="00117904">
              <w:rPr>
                <w:sz w:val="24"/>
                <w:szCs w:val="24"/>
              </w:rPr>
              <w:t>Up to 5%</w:t>
            </w:r>
          </w:p>
        </w:tc>
        <w:tc>
          <w:tcPr>
            <w:tcW w:w="1701" w:type="dxa"/>
          </w:tcPr>
          <w:p w14:paraId="3208B6D0" w14:textId="77777777" w:rsidR="00DA693A" w:rsidRPr="00117904" w:rsidRDefault="00DA693A" w:rsidP="00D4118A">
            <w:pPr>
              <w:rPr>
                <w:sz w:val="24"/>
                <w:szCs w:val="24"/>
              </w:rPr>
            </w:pPr>
            <w:r w:rsidRPr="00117904">
              <w:rPr>
                <w:sz w:val="24"/>
                <w:szCs w:val="24"/>
              </w:rPr>
              <w:t>30 to 35%</w:t>
            </w:r>
          </w:p>
        </w:tc>
        <w:tc>
          <w:tcPr>
            <w:tcW w:w="1418" w:type="dxa"/>
          </w:tcPr>
          <w:p w14:paraId="135A1DEF" w14:textId="77777777" w:rsidR="00DA693A" w:rsidRPr="00117904" w:rsidRDefault="00DA693A" w:rsidP="00D4118A">
            <w:pPr>
              <w:rPr>
                <w:sz w:val="24"/>
                <w:szCs w:val="24"/>
              </w:rPr>
            </w:pPr>
            <w:r w:rsidRPr="00117904">
              <w:rPr>
                <w:sz w:val="24"/>
                <w:szCs w:val="24"/>
              </w:rPr>
              <w:t>40 to 45%</w:t>
            </w:r>
          </w:p>
        </w:tc>
        <w:tc>
          <w:tcPr>
            <w:tcW w:w="1366" w:type="dxa"/>
          </w:tcPr>
          <w:p w14:paraId="033B2189" w14:textId="77777777" w:rsidR="00DA693A" w:rsidRPr="00117904" w:rsidRDefault="00DA693A" w:rsidP="00D4118A">
            <w:pPr>
              <w:rPr>
                <w:sz w:val="24"/>
                <w:szCs w:val="24"/>
              </w:rPr>
            </w:pPr>
            <w:r w:rsidRPr="00117904">
              <w:rPr>
                <w:sz w:val="24"/>
                <w:szCs w:val="24"/>
              </w:rPr>
              <w:t>20%</w:t>
            </w:r>
          </w:p>
        </w:tc>
      </w:tr>
      <w:tr w:rsidR="00117904" w:rsidRPr="00117904" w14:paraId="6FCDAF3D" w14:textId="77777777" w:rsidTr="00D4118A">
        <w:tc>
          <w:tcPr>
            <w:tcW w:w="2830" w:type="dxa"/>
          </w:tcPr>
          <w:p w14:paraId="33BA85D0" w14:textId="77777777" w:rsidR="00DA693A" w:rsidRPr="00117904" w:rsidRDefault="00DA693A" w:rsidP="00D4118A">
            <w:pPr>
              <w:rPr>
                <w:sz w:val="24"/>
                <w:szCs w:val="24"/>
              </w:rPr>
            </w:pPr>
            <w:r w:rsidRPr="00117904">
              <w:rPr>
                <w:sz w:val="24"/>
                <w:szCs w:val="24"/>
              </w:rPr>
              <w:t xml:space="preserve">Social/affordable housing </w:t>
            </w:r>
          </w:p>
        </w:tc>
        <w:tc>
          <w:tcPr>
            <w:tcW w:w="1701" w:type="dxa"/>
          </w:tcPr>
          <w:p w14:paraId="15AC53DB" w14:textId="77777777" w:rsidR="00DA693A" w:rsidRPr="00117904" w:rsidRDefault="00DA693A" w:rsidP="00D4118A">
            <w:pPr>
              <w:rPr>
                <w:sz w:val="24"/>
                <w:szCs w:val="24"/>
              </w:rPr>
            </w:pPr>
            <w:r w:rsidRPr="00117904">
              <w:rPr>
                <w:sz w:val="24"/>
                <w:szCs w:val="24"/>
              </w:rPr>
              <w:t>20%</w:t>
            </w:r>
          </w:p>
        </w:tc>
        <w:tc>
          <w:tcPr>
            <w:tcW w:w="1701" w:type="dxa"/>
          </w:tcPr>
          <w:p w14:paraId="0F19C37D" w14:textId="77777777" w:rsidR="00DA693A" w:rsidRPr="00117904" w:rsidRDefault="00DA693A" w:rsidP="00D4118A">
            <w:pPr>
              <w:rPr>
                <w:sz w:val="24"/>
                <w:szCs w:val="24"/>
              </w:rPr>
            </w:pPr>
            <w:r w:rsidRPr="00117904">
              <w:rPr>
                <w:sz w:val="24"/>
                <w:szCs w:val="24"/>
              </w:rPr>
              <w:t>35%</w:t>
            </w:r>
          </w:p>
        </w:tc>
        <w:tc>
          <w:tcPr>
            <w:tcW w:w="1418" w:type="dxa"/>
          </w:tcPr>
          <w:p w14:paraId="6A6D5E76" w14:textId="77777777" w:rsidR="00DA693A" w:rsidRPr="00117904" w:rsidRDefault="00DA693A" w:rsidP="00D4118A">
            <w:pPr>
              <w:rPr>
                <w:sz w:val="24"/>
                <w:szCs w:val="24"/>
              </w:rPr>
            </w:pPr>
            <w:r w:rsidRPr="00117904">
              <w:rPr>
                <w:sz w:val="24"/>
                <w:szCs w:val="24"/>
              </w:rPr>
              <w:t>35%</w:t>
            </w:r>
          </w:p>
        </w:tc>
        <w:tc>
          <w:tcPr>
            <w:tcW w:w="1366" w:type="dxa"/>
          </w:tcPr>
          <w:p w14:paraId="00CDBCB9" w14:textId="77777777" w:rsidR="00DA693A" w:rsidRPr="00117904" w:rsidRDefault="00DA693A" w:rsidP="00D4118A">
            <w:pPr>
              <w:rPr>
                <w:sz w:val="24"/>
                <w:szCs w:val="24"/>
              </w:rPr>
            </w:pPr>
            <w:r w:rsidRPr="00117904">
              <w:rPr>
                <w:sz w:val="24"/>
                <w:szCs w:val="24"/>
              </w:rPr>
              <w:t>10%</w:t>
            </w:r>
          </w:p>
        </w:tc>
      </w:tr>
      <w:tr w:rsidR="00DA693A" w:rsidRPr="00117904" w14:paraId="0C6E3CB4" w14:textId="77777777" w:rsidTr="00D4118A">
        <w:tc>
          <w:tcPr>
            <w:tcW w:w="2830" w:type="dxa"/>
          </w:tcPr>
          <w:p w14:paraId="40C8B38B" w14:textId="77777777" w:rsidR="00DA693A" w:rsidRPr="00117904" w:rsidRDefault="00DA693A" w:rsidP="00D4118A">
            <w:pPr>
              <w:rPr>
                <w:sz w:val="24"/>
                <w:szCs w:val="24"/>
              </w:rPr>
            </w:pPr>
            <w:r w:rsidRPr="00117904">
              <w:rPr>
                <w:sz w:val="24"/>
                <w:szCs w:val="24"/>
              </w:rPr>
              <w:t>Elderly person housing</w:t>
            </w:r>
          </w:p>
        </w:tc>
        <w:tc>
          <w:tcPr>
            <w:tcW w:w="1701" w:type="dxa"/>
          </w:tcPr>
          <w:p w14:paraId="6E9CAE97" w14:textId="77777777" w:rsidR="00DA693A" w:rsidRPr="00117904" w:rsidRDefault="00DA693A" w:rsidP="00D4118A">
            <w:pPr>
              <w:rPr>
                <w:sz w:val="24"/>
                <w:szCs w:val="24"/>
              </w:rPr>
            </w:pPr>
            <w:r w:rsidRPr="00117904">
              <w:rPr>
                <w:sz w:val="24"/>
                <w:szCs w:val="24"/>
              </w:rPr>
              <w:t>60%</w:t>
            </w:r>
          </w:p>
        </w:tc>
        <w:tc>
          <w:tcPr>
            <w:tcW w:w="1701" w:type="dxa"/>
          </w:tcPr>
          <w:p w14:paraId="0BE2C18F" w14:textId="77777777" w:rsidR="00DA693A" w:rsidRPr="00117904" w:rsidRDefault="00DA693A" w:rsidP="00D4118A">
            <w:pPr>
              <w:rPr>
                <w:sz w:val="24"/>
                <w:szCs w:val="24"/>
              </w:rPr>
            </w:pPr>
            <w:r w:rsidRPr="00117904">
              <w:rPr>
                <w:sz w:val="24"/>
                <w:szCs w:val="24"/>
              </w:rPr>
              <w:t>40%</w:t>
            </w:r>
          </w:p>
        </w:tc>
        <w:tc>
          <w:tcPr>
            <w:tcW w:w="1418" w:type="dxa"/>
          </w:tcPr>
          <w:p w14:paraId="1528313E" w14:textId="77777777" w:rsidR="00DA693A" w:rsidRPr="00117904" w:rsidRDefault="00DA693A" w:rsidP="00D4118A">
            <w:pPr>
              <w:rPr>
                <w:sz w:val="24"/>
                <w:szCs w:val="24"/>
              </w:rPr>
            </w:pPr>
          </w:p>
        </w:tc>
        <w:tc>
          <w:tcPr>
            <w:tcW w:w="1366" w:type="dxa"/>
          </w:tcPr>
          <w:p w14:paraId="41F5C408" w14:textId="77777777" w:rsidR="00DA693A" w:rsidRPr="00117904" w:rsidRDefault="00DA693A" w:rsidP="00D4118A">
            <w:pPr>
              <w:rPr>
                <w:sz w:val="24"/>
                <w:szCs w:val="24"/>
              </w:rPr>
            </w:pPr>
          </w:p>
        </w:tc>
      </w:tr>
    </w:tbl>
    <w:p w14:paraId="02175B5F" w14:textId="77777777" w:rsidR="00DA693A" w:rsidRPr="00117904" w:rsidRDefault="00DA693A" w:rsidP="000C14A2">
      <w:pPr>
        <w:spacing w:line="240" w:lineRule="auto"/>
        <w:rPr>
          <w:sz w:val="24"/>
          <w:szCs w:val="24"/>
        </w:rPr>
      </w:pPr>
    </w:p>
    <w:p w14:paraId="509F0897" w14:textId="1DC24499" w:rsidR="007C7237" w:rsidRPr="00117904" w:rsidRDefault="007C7237" w:rsidP="007C7237">
      <w:pPr>
        <w:shd w:val="clear" w:color="auto" w:fill="DEEAF6" w:themeFill="accent5" w:themeFillTint="33"/>
        <w:spacing w:line="240" w:lineRule="auto"/>
        <w:rPr>
          <w:b/>
          <w:bCs/>
          <w:i/>
          <w:iCs/>
          <w:sz w:val="24"/>
          <w:szCs w:val="24"/>
        </w:rPr>
      </w:pPr>
      <w:bookmarkStart w:id="71" w:name="_Hlk98838230"/>
      <w:r w:rsidRPr="00117904">
        <w:rPr>
          <w:b/>
          <w:bCs/>
          <w:i/>
          <w:iCs/>
          <w:sz w:val="24"/>
          <w:szCs w:val="24"/>
        </w:rPr>
        <w:t xml:space="preserve">Policy OH2:  Meeting local needs and providing </w:t>
      </w:r>
      <w:r w:rsidR="00B2421F" w:rsidRPr="00117904">
        <w:rPr>
          <w:b/>
          <w:bCs/>
          <w:i/>
          <w:iCs/>
          <w:sz w:val="24"/>
          <w:szCs w:val="24"/>
        </w:rPr>
        <w:t>flexibility.</w:t>
      </w:r>
    </w:p>
    <w:bookmarkEnd w:id="71"/>
    <w:p w14:paraId="632A4F98" w14:textId="3359CFCD" w:rsidR="00CC27C8" w:rsidRPr="00117904" w:rsidRDefault="00693AD2" w:rsidP="00512CB2">
      <w:pPr>
        <w:shd w:val="clear" w:color="auto" w:fill="DEEAF6" w:themeFill="accent5" w:themeFillTint="33"/>
        <w:spacing w:line="240" w:lineRule="auto"/>
        <w:rPr>
          <w:b/>
          <w:bCs/>
          <w:i/>
          <w:iCs/>
          <w:sz w:val="24"/>
          <w:szCs w:val="24"/>
        </w:rPr>
      </w:pPr>
      <w:r w:rsidRPr="00117904">
        <w:rPr>
          <w:b/>
          <w:bCs/>
          <w:i/>
          <w:iCs/>
          <w:sz w:val="24"/>
          <w:szCs w:val="24"/>
        </w:rPr>
        <w:t xml:space="preserve">New housing development </w:t>
      </w:r>
      <w:r w:rsidR="00AF7F42" w:rsidRPr="00117904">
        <w:rPr>
          <w:b/>
          <w:bCs/>
          <w:i/>
          <w:iCs/>
          <w:sz w:val="24"/>
          <w:szCs w:val="24"/>
        </w:rPr>
        <w:t>o</w:t>
      </w:r>
      <w:r w:rsidRPr="00117904">
        <w:rPr>
          <w:b/>
          <w:bCs/>
          <w:i/>
          <w:iCs/>
          <w:sz w:val="24"/>
          <w:szCs w:val="24"/>
        </w:rPr>
        <w:t xml:space="preserve">n sites </w:t>
      </w:r>
      <w:r w:rsidR="00AF7F42" w:rsidRPr="00117904">
        <w:rPr>
          <w:b/>
          <w:bCs/>
          <w:i/>
          <w:iCs/>
          <w:sz w:val="24"/>
          <w:szCs w:val="24"/>
        </w:rPr>
        <w:t>for</w:t>
      </w:r>
      <w:r w:rsidRPr="00117904">
        <w:rPr>
          <w:b/>
          <w:bCs/>
          <w:i/>
          <w:iCs/>
          <w:sz w:val="24"/>
          <w:szCs w:val="24"/>
        </w:rPr>
        <w:t xml:space="preserve"> 10 or more dwellings should include a range of house types and sizes to reflect the population</w:t>
      </w:r>
      <w:r w:rsidR="00C90317" w:rsidRPr="00117904">
        <w:rPr>
          <w:b/>
          <w:bCs/>
          <w:i/>
          <w:iCs/>
          <w:sz w:val="24"/>
          <w:szCs w:val="24"/>
        </w:rPr>
        <w:t>,</w:t>
      </w:r>
      <w:r w:rsidRPr="00117904">
        <w:rPr>
          <w:b/>
          <w:bCs/>
          <w:i/>
          <w:iCs/>
          <w:sz w:val="24"/>
          <w:szCs w:val="24"/>
        </w:rPr>
        <w:t xml:space="preserve"> structure</w:t>
      </w:r>
      <w:r w:rsidR="00CB14B5" w:rsidRPr="00117904">
        <w:rPr>
          <w:b/>
          <w:bCs/>
          <w:i/>
          <w:iCs/>
          <w:sz w:val="24"/>
          <w:szCs w:val="24"/>
        </w:rPr>
        <w:t>,</w:t>
      </w:r>
      <w:r w:rsidRPr="00117904">
        <w:rPr>
          <w:b/>
          <w:bCs/>
          <w:i/>
          <w:iCs/>
          <w:sz w:val="24"/>
          <w:szCs w:val="24"/>
        </w:rPr>
        <w:t xml:space="preserve"> existing housing stock</w:t>
      </w:r>
      <w:r w:rsidR="00C90317" w:rsidRPr="00117904">
        <w:rPr>
          <w:b/>
          <w:bCs/>
          <w:i/>
          <w:iCs/>
          <w:sz w:val="24"/>
          <w:szCs w:val="24"/>
        </w:rPr>
        <w:t xml:space="preserve"> and identified housing </w:t>
      </w:r>
      <w:r w:rsidR="00A359D5" w:rsidRPr="00117904">
        <w:rPr>
          <w:b/>
          <w:bCs/>
          <w:i/>
          <w:iCs/>
          <w:sz w:val="24"/>
          <w:szCs w:val="24"/>
        </w:rPr>
        <w:t>needs</w:t>
      </w:r>
      <w:r w:rsidR="00DA693A" w:rsidRPr="00117904">
        <w:rPr>
          <w:b/>
          <w:bCs/>
          <w:i/>
          <w:iCs/>
          <w:sz w:val="24"/>
          <w:szCs w:val="24"/>
        </w:rPr>
        <w:t xml:space="preserve">, in accordance with Table A (above).                                                           </w:t>
      </w:r>
      <w:r w:rsidRPr="00117904">
        <w:rPr>
          <w:b/>
          <w:bCs/>
          <w:i/>
          <w:iCs/>
          <w:sz w:val="24"/>
          <w:szCs w:val="24"/>
        </w:rPr>
        <w:t xml:space="preserve"> Homes suitable for young families and older people would be welcomed.</w:t>
      </w:r>
      <w:r w:rsidR="008F50BA" w:rsidRPr="00117904">
        <w:rPr>
          <w:b/>
          <w:bCs/>
          <w:i/>
          <w:iCs/>
          <w:sz w:val="24"/>
          <w:szCs w:val="24"/>
        </w:rPr>
        <w:t xml:space="preserve"> However, smaller properties must include flexible spaces to enable adaptation</w:t>
      </w:r>
      <w:r w:rsidR="0054792A" w:rsidRPr="00117904">
        <w:rPr>
          <w:b/>
          <w:bCs/>
          <w:i/>
          <w:iCs/>
          <w:sz w:val="24"/>
          <w:szCs w:val="24"/>
        </w:rPr>
        <w:t xml:space="preserve">:                           </w:t>
      </w:r>
      <w:r w:rsidR="008F50BA" w:rsidRPr="00117904">
        <w:rPr>
          <w:b/>
          <w:bCs/>
          <w:i/>
          <w:iCs/>
          <w:sz w:val="24"/>
          <w:szCs w:val="24"/>
        </w:rPr>
        <w:t xml:space="preserve"> </w:t>
      </w:r>
      <w:r w:rsidR="0054792A" w:rsidRPr="00117904">
        <w:rPr>
          <w:b/>
          <w:bCs/>
          <w:i/>
          <w:iCs/>
          <w:sz w:val="24"/>
          <w:szCs w:val="24"/>
        </w:rPr>
        <w:t xml:space="preserve">                                                  </w:t>
      </w:r>
      <w:r w:rsidR="008F50BA" w:rsidRPr="00117904">
        <w:rPr>
          <w:b/>
          <w:bCs/>
          <w:i/>
          <w:iCs/>
          <w:sz w:val="24"/>
          <w:szCs w:val="24"/>
        </w:rPr>
        <w:t xml:space="preserve"> </w:t>
      </w:r>
      <w:r w:rsidR="0054792A" w:rsidRPr="00117904">
        <w:rPr>
          <w:b/>
          <w:bCs/>
          <w:i/>
          <w:iCs/>
          <w:sz w:val="24"/>
          <w:szCs w:val="24"/>
        </w:rPr>
        <w:t xml:space="preserve">- as </w:t>
      </w:r>
      <w:r w:rsidR="008F50BA" w:rsidRPr="00117904">
        <w:rPr>
          <w:b/>
          <w:bCs/>
          <w:i/>
          <w:iCs/>
          <w:sz w:val="24"/>
          <w:szCs w:val="24"/>
        </w:rPr>
        <w:t>families grow</w:t>
      </w:r>
      <w:r w:rsidR="0054792A" w:rsidRPr="00117904">
        <w:rPr>
          <w:b/>
          <w:bCs/>
          <w:i/>
          <w:iCs/>
          <w:sz w:val="24"/>
          <w:szCs w:val="24"/>
        </w:rPr>
        <w:t xml:space="preserve"> and more space is </w:t>
      </w:r>
      <w:r w:rsidR="001C24A5" w:rsidRPr="00117904">
        <w:rPr>
          <w:b/>
          <w:bCs/>
          <w:i/>
          <w:iCs/>
          <w:sz w:val="24"/>
          <w:szCs w:val="24"/>
        </w:rPr>
        <w:t xml:space="preserve">needed;  </w:t>
      </w:r>
      <w:r w:rsidR="0054792A" w:rsidRPr="00117904">
        <w:rPr>
          <w:b/>
          <w:bCs/>
          <w:i/>
          <w:iCs/>
          <w:sz w:val="24"/>
          <w:szCs w:val="24"/>
        </w:rPr>
        <w:t xml:space="preserve">                                                                                         -</w:t>
      </w:r>
      <w:r w:rsidR="008F50BA" w:rsidRPr="00117904">
        <w:rPr>
          <w:b/>
          <w:bCs/>
          <w:i/>
          <w:iCs/>
          <w:sz w:val="24"/>
          <w:szCs w:val="24"/>
        </w:rPr>
        <w:t xml:space="preserve"> to </w:t>
      </w:r>
      <w:r w:rsidR="0054792A" w:rsidRPr="00117904">
        <w:rPr>
          <w:b/>
          <w:bCs/>
          <w:i/>
          <w:iCs/>
          <w:sz w:val="24"/>
          <w:szCs w:val="24"/>
        </w:rPr>
        <w:t>enable</w:t>
      </w:r>
      <w:r w:rsidR="008F50BA" w:rsidRPr="00117904">
        <w:rPr>
          <w:b/>
          <w:bCs/>
          <w:i/>
          <w:iCs/>
          <w:sz w:val="24"/>
          <w:szCs w:val="24"/>
        </w:rPr>
        <w:t xml:space="preserve"> people to work </w:t>
      </w:r>
      <w:r w:rsidR="0054792A" w:rsidRPr="00117904">
        <w:rPr>
          <w:b/>
          <w:bCs/>
          <w:i/>
          <w:iCs/>
          <w:sz w:val="24"/>
          <w:szCs w:val="24"/>
        </w:rPr>
        <w:t>from</w:t>
      </w:r>
      <w:r w:rsidR="008F50BA" w:rsidRPr="00117904">
        <w:rPr>
          <w:b/>
          <w:bCs/>
          <w:i/>
          <w:iCs/>
          <w:sz w:val="24"/>
          <w:szCs w:val="24"/>
        </w:rPr>
        <w:t xml:space="preserve"> home</w:t>
      </w:r>
      <w:r w:rsidR="00AF7F42" w:rsidRPr="00117904">
        <w:rPr>
          <w:b/>
          <w:bCs/>
          <w:i/>
          <w:iCs/>
          <w:sz w:val="24"/>
          <w:szCs w:val="24"/>
        </w:rPr>
        <w:t>;</w:t>
      </w:r>
      <w:r w:rsidR="008F50BA" w:rsidRPr="00117904">
        <w:rPr>
          <w:b/>
          <w:bCs/>
          <w:i/>
          <w:iCs/>
          <w:sz w:val="24"/>
          <w:szCs w:val="24"/>
        </w:rPr>
        <w:t xml:space="preserve"> and</w:t>
      </w:r>
      <w:r w:rsidR="0054792A" w:rsidRPr="00117904">
        <w:rPr>
          <w:b/>
          <w:bCs/>
          <w:i/>
          <w:iCs/>
          <w:sz w:val="24"/>
          <w:szCs w:val="24"/>
        </w:rPr>
        <w:t xml:space="preserve">                                                                                                       -</w:t>
      </w:r>
      <w:r w:rsidR="008F50BA" w:rsidRPr="00117904">
        <w:rPr>
          <w:b/>
          <w:bCs/>
          <w:i/>
          <w:iCs/>
          <w:sz w:val="24"/>
          <w:szCs w:val="24"/>
        </w:rPr>
        <w:t xml:space="preserve"> to enable care</w:t>
      </w:r>
      <w:r w:rsidR="0054792A" w:rsidRPr="00117904">
        <w:rPr>
          <w:b/>
          <w:bCs/>
          <w:i/>
          <w:iCs/>
          <w:sz w:val="24"/>
          <w:szCs w:val="24"/>
        </w:rPr>
        <w:t>r</w:t>
      </w:r>
      <w:r w:rsidR="008F50BA" w:rsidRPr="00117904">
        <w:rPr>
          <w:b/>
          <w:bCs/>
          <w:i/>
          <w:iCs/>
          <w:sz w:val="24"/>
          <w:szCs w:val="24"/>
        </w:rPr>
        <w:t>s</w:t>
      </w:r>
      <w:r w:rsidR="0054792A" w:rsidRPr="00117904">
        <w:rPr>
          <w:b/>
          <w:bCs/>
          <w:i/>
          <w:iCs/>
          <w:sz w:val="24"/>
          <w:szCs w:val="24"/>
        </w:rPr>
        <w:t xml:space="preserve"> and relatives to support elderly people.</w:t>
      </w:r>
      <w:r w:rsidR="008F50BA" w:rsidRPr="00117904">
        <w:rPr>
          <w:b/>
          <w:bCs/>
          <w:i/>
          <w:iCs/>
          <w:sz w:val="24"/>
          <w:szCs w:val="24"/>
        </w:rPr>
        <w:t xml:space="preserve"> </w:t>
      </w:r>
    </w:p>
    <w:p w14:paraId="6F07282D" w14:textId="68627653" w:rsidR="00693AD2" w:rsidRPr="00117904" w:rsidRDefault="00CC27C8" w:rsidP="00512CB2">
      <w:pPr>
        <w:shd w:val="clear" w:color="auto" w:fill="DEEAF6" w:themeFill="accent5" w:themeFillTint="33"/>
        <w:spacing w:line="240" w:lineRule="auto"/>
        <w:rPr>
          <w:b/>
          <w:bCs/>
          <w:i/>
          <w:iCs/>
          <w:sz w:val="24"/>
          <w:szCs w:val="24"/>
        </w:rPr>
      </w:pPr>
      <w:r w:rsidRPr="00117904">
        <w:rPr>
          <w:b/>
          <w:bCs/>
          <w:i/>
          <w:iCs/>
          <w:sz w:val="24"/>
          <w:szCs w:val="24"/>
        </w:rPr>
        <w:t>New housing proposals m</w:t>
      </w:r>
      <w:r w:rsidR="00AF7F42" w:rsidRPr="00117904">
        <w:rPr>
          <w:b/>
          <w:bCs/>
          <w:i/>
          <w:iCs/>
          <w:sz w:val="24"/>
          <w:szCs w:val="24"/>
        </w:rPr>
        <w:t>u</w:t>
      </w:r>
      <w:r w:rsidRPr="00117904">
        <w:rPr>
          <w:b/>
          <w:bCs/>
          <w:i/>
          <w:iCs/>
          <w:sz w:val="24"/>
          <w:szCs w:val="24"/>
        </w:rPr>
        <w:t xml:space="preserve">st also </w:t>
      </w:r>
      <w:r w:rsidR="00AF7F42" w:rsidRPr="00117904">
        <w:rPr>
          <w:b/>
          <w:bCs/>
          <w:i/>
          <w:iCs/>
          <w:sz w:val="24"/>
          <w:szCs w:val="24"/>
        </w:rPr>
        <w:t xml:space="preserve">take </w:t>
      </w:r>
      <w:r w:rsidRPr="00117904">
        <w:rPr>
          <w:b/>
          <w:bCs/>
          <w:i/>
          <w:iCs/>
          <w:sz w:val="24"/>
          <w:szCs w:val="24"/>
        </w:rPr>
        <w:t xml:space="preserve">account of meeting identified needs for a growing ageing population by providing appropriate accommodation, including extra care and other </w:t>
      </w:r>
      <w:r w:rsidR="009C1D40" w:rsidRPr="00117904">
        <w:rPr>
          <w:b/>
          <w:bCs/>
          <w:i/>
          <w:iCs/>
          <w:sz w:val="24"/>
          <w:szCs w:val="24"/>
        </w:rPr>
        <w:t>forms</w:t>
      </w:r>
      <w:r w:rsidRPr="00117904">
        <w:rPr>
          <w:b/>
          <w:bCs/>
          <w:i/>
          <w:iCs/>
          <w:sz w:val="24"/>
          <w:szCs w:val="24"/>
        </w:rPr>
        <w:t xml:space="preserve"> of supported housing.</w:t>
      </w:r>
      <w:r w:rsidR="00693AD2" w:rsidRPr="00117904">
        <w:rPr>
          <w:b/>
          <w:bCs/>
          <w:i/>
          <w:iCs/>
          <w:sz w:val="24"/>
          <w:szCs w:val="24"/>
        </w:rPr>
        <w:t xml:space="preserve">  </w:t>
      </w:r>
    </w:p>
    <w:p w14:paraId="321AFF28" w14:textId="77777777" w:rsidR="00224B75" w:rsidRPr="00117904" w:rsidRDefault="00224B75" w:rsidP="000C14A2">
      <w:pPr>
        <w:spacing w:line="240" w:lineRule="auto"/>
        <w:rPr>
          <w:b/>
          <w:bCs/>
          <w:sz w:val="24"/>
          <w:szCs w:val="24"/>
        </w:rPr>
      </w:pPr>
    </w:p>
    <w:p w14:paraId="6D33CC22" w14:textId="1127775E" w:rsidR="00702F6F" w:rsidRPr="00117904" w:rsidRDefault="00095699" w:rsidP="000C14A2">
      <w:pPr>
        <w:spacing w:line="240" w:lineRule="auto"/>
        <w:rPr>
          <w:b/>
          <w:bCs/>
          <w:sz w:val="24"/>
          <w:szCs w:val="24"/>
        </w:rPr>
      </w:pPr>
      <w:r w:rsidRPr="00117904">
        <w:rPr>
          <w:b/>
          <w:bCs/>
          <w:sz w:val="24"/>
          <w:szCs w:val="24"/>
        </w:rPr>
        <w:lastRenderedPageBreak/>
        <w:t xml:space="preserve">3. </w:t>
      </w:r>
      <w:r w:rsidR="00702F6F" w:rsidRPr="00117904">
        <w:rPr>
          <w:b/>
          <w:bCs/>
          <w:sz w:val="24"/>
          <w:szCs w:val="24"/>
        </w:rPr>
        <w:t>Opportunities for self-build</w:t>
      </w:r>
      <w:r w:rsidRPr="00117904">
        <w:rPr>
          <w:b/>
          <w:bCs/>
          <w:sz w:val="24"/>
          <w:szCs w:val="24"/>
        </w:rPr>
        <w:t xml:space="preserve"> (Policy OH3)</w:t>
      </w:r>
    </w:p>
    <w:p w14:paraId="2A2818D1" w14:textId="1BC76CD6" w:rsidR="000C14A2" w:rsidRPr="00117904" w:rsidRDefault="000C14A2" w:rsidP="000C14A2">
      <w:pPr>
        <w:spacing w:line="240" w:lineRule="auto"/>
        <w:rPr>
          <w:sz w:val="24"/>
          <w:szCs w:val="24"/>
        </w:rPr>
      </w:pPr>
      <w:r w:rsidRPr="00117904">
        <w:rPr>
          <w:b/>
          <w:bCs/>
          <w:sz w:val="24"/>
          <w:szCs w:val="24"/>
        </w:rPr>
        <w:t>Rationale</w:t>
      </w:r>
    </w:p>
    <w:p w14:paraId="3D632A79" w14:textId="48B1C1C1" w:rsidR="00C266B1" w:rsidRPr="00117904" w:rsidRDefault="00CD2D4D" w:rsidP="005359EB">
      <w:pPr>
        <w:spacing w:line="240" w:lineRule="auto"/>
        <w:rPr>
          <w:sz w:val="24"/>
          <w:szCs w:val="24"/>
        </w:rPr>
      </w:pPr>
      <w:r w:rsidRPr="00117904">
        <w:rPr>
          <w:sz w:val="24"/>
          <w:szCs w:val="24"/>
        </w:rPr>
        <w:t>The government’s intention is that there should be a significant increase in self-build and custom housebuilding. RCC research for the</w:t>
      </w:r>
      <w:r w:rsidR="00DA20D1" w:rsidRPr="00117904">
        <w:rPr>
          <w:sz w:val="24"/>
          <w:szCs w:val="24"/>
        </w:rPr>
        <w:t xml:space="preserve"> new</w:t>
      </w:r>
      <w:r w:rsidRPr="00117904">
        <w:rPr>
          <w:sz w:val="24"/>
          <w:szCs w:val="24"/>
        </w:rPr>
        <w:t xml:space="preserve"> Local </w:t>
      </w:r>
      <w:r w:rsidR="00FA4C52" w:rsidRPr="00117904">
        <w:rPr>
          <w:sz w:val="24"/>
          <w:szCs w:val="24"/>
        </w:rPr>
        <w:t>P</w:t>
      </w:r>
      <w:r w:rsidRPr="00117904">
        <w:rPr>
          <w:sz w:val="24"/>
          <w:szCs w:val="24"/>
        </w:rPr>
        <w:t xml:space="preserve">lan </w:t>
      </w:r>
      <w:r w:rsidR="00FA4C52" w:rsidRPr="00117904">
        <w:rPr>
          <w:sz w:val="24"/>
          <w:szCs w:val="24"/>
        </w:rPr>
        <w:t>show</w:t>
      </w:r>
      <w:r w:rsidR="00DA20D1" w:rsidRPr="00117904">
        <w:rPr>
          <w:sz w:val="24"/>
          <w:szCs w:val="24"/>
        </w:rPr>
        <w:t>s</w:t>
      </w:r>
      <w:r w:rsidR="00FA4C52" w:rsidRPr="00117904">
        <w:rPr>
          <w:sz w:val="24"/>
          <w:szCs w:val="24"/>
        </w:rPr>
        <w:t xml:space="preserve"> that there is a continued shortfall in self</w:t>
      </w:r>
      <w:r w:rsidR="00A2184E" w:rsidRPr="00117904">
        <w:rPr>
          <w:sz w:val="24"/>
          <w:szCs w:val="24"/>
        </w:rPr>
        <w:t>-</w:t>
      </w:r>
      <w:r w:rsidR="00FA4C52" w:rsidRPr="00117904">
        <w:rPr>
          <w:sz w:val="24"/>
          <w:szCs w:val="24"/>
        </w:rPr>
        <w:t xml:space="preserve">build plots. This policy, which is </w:t>
      </w:r>
      <w:r w:rsidR="0016325D" w:rsidRPr="00117904">
        <w:rPr>
          <w:sz w:val="24"/>
          <w:szCs w:val="24"/>
        </w:rPr>
        <w:t>based</w:t>
      </w:r>
      <w:r w:rsidR="00FA4C52" w:rsidRPr="00117904">
        <w:rPr>
          <w:sz w:val="24"/>
          <w:szCs w:val="24"/>
        </w:rPr>
        <w:t xml:space="preserve"> on the past RCC approach, supports the development of individual plots and small sites for self and custom build homes</w:t>
      </w:r>
      <w:r w:rsidR="00C90317" w:rsidRPr="00117904">
        <w:rPr>
          <w:sz w:val="24"/>
          <w:szCs w:val="24"/>
        </w:rPr>
        <w:t>.</w:t>
      </w:r>
      <w:r w:rsidR="00FA4C52" w:rsidRPr="00117904">
        <w:rPr>
          <w:sz w:val="24"/>
          <w:szCs w:val="24"/>
        </w:rPr>
        <w:t xml:space="preserve"> </w:t>
      </w:r>
    </w:p>
    <w:p w14:paraId="7E86BF0B" w14:textId="26CDEE84" w:rsidR="00FA4C52" w:rsidRPr="00117904" w:rsidRDefault="00FA4C52" w:rsidP="005359EB">
      <w:pPr>
        <w:spacing w:line="240" w:lineRule="auto"/>
        <w:rPr>
          <w:sz w:val="24"/>
          <w:szCs w:val="24"/>
        </w:rPr>
      </w:pPr>
      <w:r w:rsidRPr="00117904">
        <w:rPr>
          <w:sz w:val="24"/>
          <w:szCs w:val="24"/>
        </w:rPr>
        <w:t>In deciding the location and scale of serviced plots on larger development sites</w:t>
      </w:r>
      <w:r w:rsidR="00A2184E" w:rsidRPr="00117904">
        <w:rPr>
          <w:sz w:val="24"/>
          <w:szCs w:val="24"/>
        </w:rPr>
        <w:t>,</w:t>
      </w:r>
      <w:r w:rsidRPr="00117904">
        <w:rPr>
          <w:sz w:val="24"/>
          <w:szCs w:val="24"/>
        </w:rPr>
        <w:t xml:space="preserve"> regard will need to be given to the practicalities, attractiveness and deliverability of the self-build plots</w:t>
      </w:r>
      <w:r w:rsidR="00DA150E" w:rsidRPr="00117904">
        <w:rPr>
          <w:sz w:val="24"/>
          <w:szCs w:val="24"/>
        </w:rPr>
        <w:t>.</w:t>
      </w:r>
      <w:r w:rsidRPr="00117904">
        <w:rPr>
          <w:sz w:val="24"/>
          <w:szCs w:val="24"/>
        </w:rPr>
        <w:t xml:space="preserve"> </w:t>
      </w:r>
      <w:r w:rsidR="00DA150E" w:rsidRPr="00117904">
        <w:rPr>
          <w:sz w:val="24"/>
          <w:szCs w:val="24"/>
        </w:rPr>
        <w:t>There should be regard to the</w:t>
      </w:r>
      <w:r w:rsidRPr="00117904">
        <w:rPr>
          <w:sz w:val="24"/>
          <w:szCs w:val="24"/>
        </w:rPr>
        <w:t xml:space="preserve"> market development and the impact that self-build can have on health and safety compliance during site construction</w:t>
      </w:r>
      <w:r w:rsidR="00DA150E" w:rsidRPr="00117904">
        <w:rPr>
          <w:sz w:val="24"/>
          <w:szCs w:val="24"/>
        </w:rPr>
        <w:t>. R</w:t>
      </w:r>
      <w:r w:rsidRPr="00117904">
        <w:rPr>
          <w:sz w:val="24"/>
          <w:szCs w:val="24"/>
        </w:rPr>
        <w:t xml:space="preserve">egard will </w:t>
      </w:r>
      <w:r w:rsidR="00DA150E" w:rsidRPr="00117904">
        <w:rPr>
          <w:sz w:val="24"/>
          <w:szCs w:val="24"/>
        </w:rPr>
        <w:t xml:space="preserve">also </w:t>
      </w:r>
      <w:r w:rsidRPr="00117904">
        <w:rPr>
          <w:sz w:val="24"/>
          <w:szCs w:val="24"/>
        </w:rPr>
        <w:t>need to be given to the impact of development where occupants have already moved in.</w:t>
      </w:r>
    </w:p>
    <w:p w14:paraId="7551BC8F" w14:textId="2AA43CDB" w:rsidR="001215FF" w:rsidRPr="00117904" w:rsidRDefault="001215FF" w:rsidP="00512CB2">
      <w:pPr>
        <w:shd w:val="clear" w:color="auto" w:fill="DEEAF6" w:themeFill="accent5" w:themeFillTint="33"/>
        <w:spacing w:line="240" w:lineRule="auto"/>
        <w:rPr>
          <w:b/>
          <w:bCs/>
          <w:i/>
          <w:iCs/>
          <w:sz w:val="24"/>
          <w:szCs w:val="24"/>
        </w:rPr>
      </w:pPr>
      <w:bookmarkStart w:id="72" w:name="_Hlk98838242"/>
      <w:r w:rsidRPr="00117904">
        <w:rPr>
          <w:b/>
          <w:bCs/>
          <w:i/>
          <w:iCs/>
          <w:sz w:val="24"/>
          <w:szCs w:val="24"/>
        </w:rPr>
        <w:t xml:space="preserve">Policy </w:t>
      </w:r>
      <w:r w:rsidR="00482251" w:rsidRPr="00117904">
        <w:rPr>
          <w:b/>
          <w:bCs/>
          <w:i/>
          <w:iCs/>
          <w:sz w:val="24"/>
          <w:szCs w:val="24"/>
        </w:rPr>
        <w:t>O</w:t>
      </w:r>
      <w:r w:rsidR="00656259" w:rsidRPr="00117904">
        <w:rPr>
          <w:b/>
          <w:bCs/>
          <w:i/>
          <w:iCs/>
          <w:sz w:val="24"/>
          <w:szCs w:val="24"/>
        </w:rPr>
        <w:t>H</w:t>
      </w:r>
      <w:r w:rsidR="00482251" w:rsidRPr="00117904">
        <w:rPr>
          <w:b/>
          <w:bCs/>
          <w:i/>
          <w:iCs/>
          <w:sz w:val="24"/>
          <w:szCs w:val="24"/>
        </w:rPr>
        <w:t>3</w:t>
      </w:r>
      <w:r w:rsidR="00656259" w:rsidRPr="00117904">
        <w:rPr>
          <w:b/>
          <w:bCs/>
          <w:i/>
          <w:iCs/>
          <w:sz w:val="24"/>
          <w:szCs w:val="24"/>
        </w:rPr>
        <w:t xml:space="preserve">: </w:t>
      </w:r>
      <w:r w:rsidRPr="00117904">
        <w:rPr>
          <w:b/>
          <w:bCs/>
          <w:i/>
          <w:iCs/>
          <w:sz w:val="24"/>
          <w:szCs w:val="24"/>
        </w:rPr>
        <w:t xml:space="preserve"> Self-build and custom housebuilding </w:t>
      </w:r>
    </w:p>
    <w:bookmarkEnd w:id="72"/>
    <w:p w14:paraId="2A659D8B" w14:textId="199BDD9B" w:rsidR="00FA4C52" w:rsidRPr="00117904" w:rsidRDefault="001215FF" w:rsidP="00512CB2">
      <w:pPr>
        <w:shd w:val="clear" w:color="auto" w:fill="DEEAF6" w:themeFill="accent5" w:themeFillTint="33"/>
        <w:spacing w:line="240" w:lineRule="auto"/>
        <w:rPr>
          <w:b/>
          <w:bCs/>
          <w:i/>
          <w:iCs/>
          <w:sz w:val="24"/>
          <w:szCs w:val="24"/>
        </w:rPr>
      </w:pPr>
      <w:r w:rsidRPr="00117904">
        <w:rPr>
          <w:b/>
          <w:bCs/>
          <w:i/>
          <w:iCs/>
          <w:sz w:val="24"/>
          <w:szCs w:val="24"/>
        </w:rPr>
        <w:t>Proposals for self</w:t>
      </w:r>
      <w:r w:rsidR="00980A25" w:rsidRPr="00117904">
        <w:rPr>
          <w:b/>
          <w:bCs/>
          <w:i/>
          <w:iCs/>
          <w:sz w:val="24"/>
          <w:szCs w:val="24"/>
        </w:rPr>
        <w:t>-build</w:t>
      </w:r>
      <w:r w:rsidRPr="00117904">
        <w:rPr>
          <w:b/>
          <w:bCs/>
          <w:i/>
          <w:iCs/>
          <w:sz w:val="24"/>
          <w:szCs w:val="24"/>
        </w:rPr>
        <w:t xml:space="preserve"> and custom build housing, to be occupied as homes by those individuals</w:t>
      </w:r>
      <w:r w:rsidR="00980A25" w:rsidRPr="00117904">
        <w:rPr>
          <w:b/>
          <w:bCs/>
          <w:i/>
          <w:iCs/>
          <w:sz w:val="24"/>
          <w:szCs w:val="24"/>
        </w:rPr>
        <w:t xml:space="preserve"> who have commissioned or built them</w:t>
      </w:r>
      <w:r w:rsidRPr="00117904">
        <w:rPr>
          <w:b/>
          <w:bCs/>
          <w:i/>
          <w:iCs/>
          <w:sz w:val="24"/>
          <w:szCs w:val="24"/>
        </w:rPr>
        <w:t xml:space="preserve">, will be supported where they are in </w:t>
      </w:r>
      <w:r w:rsidR="009C1D40" w:rsidRPr="00117904">
        <w:rPr>
          <w:b/>
          <w:bCs/>
          <w:i/>
          <w:iCs/>
          <w:sz w:val="24"/>
          <w:szCs w:val="24"/>
        </w:rPr>
        <w:t>conformity</w:t>
      </w:r>
      <w:r w:rsidRPr="00117904">
        <w:rPr>
          <w:b/>
          <w:bCs/>
          <w:i/>
          <w:iCs/>
          <w:sz w:val="24"/>
          <w:szCs w:val="24"/>
        </w:rPr>
        <w:t xml:space="preserve"> with all other relevant local and national policies</w:t>
      </w:r>
      <w:r w:rsidR="00B11C37" w:rsidRPr="00117904">
        <w:rPr>
          <w:b/>
          <w:bCs/>
          <w:i/>
          <w:iCs/>
          <w:sz w:val="24"/>
          <w:szCs w:val="24"/>
        </w:rPr>
        <w:t xml:space="preserve"> and there is proven demand</w:t>
      </w:r>
      <w:r w:rsidRPr="00117904">
        <w:rPr>
          <w:b/>
          <w:bCs/>
          <w:i/>
          <w:iCs/>
          <w:sz w:val="24"/>
          <w:szCs w:val="24"/>
        </w:rPr>
        <w:t xml:space="preserve">. </w:t>
      </w:r>
    </w:p>
    <w:p w14:paraId="52E8022A" w14:textId="77777777" w:rsidR="00B20D61" w:rsidRPr="00117904" w:rsidRDefault="00B20D61" w:rsidP="00FA4C52">
      <w:pPr>
        <w:spacing w:line="240" w:lineRule="auto"/>
        <w:rPr>
          <w:b/>
          <w:bCs/>
          <w:sz w:val="24"/>
          <w:szCs w:val="24"/>
        </w:rPr>
      </w:pPr>
    </w:p>
    <w:p w14:paraId="4199529F" w14:textId="16BC5A7C" w:rsidR="00482251" w:rsidRPr="00117904" w:rsidRDefault="00482251" w:rsidP="00FA4C52">
      <w:pPr>
        <w:spacing w:line="240" w:lineRule="auto"/>
        <w:rPr>
          <w:b/>
          <w:bCs/>
          <w:sz w:val="24"/>
          <w:szCs w:val="24"/>
        </w:rPr>
      </w:pPr>
      <w:r w:rsidRPr="00117904">
        <w:rPr>
          <w:b/>
          <w:bCs/>
          <w:sz w:val="24"/>
          <w:szCs w:val="24"/>
        </w:rPr>
        <w:t>4 Smaller scale infill development</w:t>
      </w:r>
      <w:r w:rsidR="00D65E3F" w:rsidRPr="00117904">
        <w:rPr>
          <w:b/>
          <w:bCs/>
          <w:sz w:val="24"/>
          <w:szCs w:val="24"/>
        </w:rPr>
        <w:t xml:space="preserve"> </w:t>
      </w:r>
      <w:bookmarkStart w:id="73" w:name="_Hlk109721513"/>
      <w:r w:rsidR="00D65E3F" w:rsidRPr="00117904">
        <w:rPr>
          <w:b/>
          <w:bCs/>
          <w:sz w:val="24"/>
          <w:szCs w:val="24"/>
        </w:rPr>
        <w:t>(Policy OH4)</w:t>
      </w:r>
      <w:bookmarkEnd w:id="73"/>
    </w:p>
    <w:p w14:paraId="0A782D67" w14:textId="78984642" w:rsidR="000C14A2" w:rsidRPr="00117904" w:rsidRDefault="000C14A2" w:rsidP="00FA4C52">
      <w:pPr>
        <w:spacing w:line="240" w:lineRule="auto"/>
        <w:rPr>
          <w:b/>
          <w:bCs/>
          <w:sz w:val="24"/>
          <w:szCs w:val="24"/>
        </w:rPr>
      </w:pPr>
      <w:r w:rsidRPr="00117904">
        <w:rPr>
          <w:b/>
          <w:bCs/>
          <w:sz w:val="24"/>
          <w:szCs w:val="24"/>
        </w:rPr>
        <w:t xml:space="preserve">Rationale </w:t>
      </w:r>
    </w:p>
    <w:p w14:paraId="4CAB1810" w14:textId="140CA3E2" w:rsidR="00FA4C52" w:rsidRPr="00117904" w:rsidRDefault="00FA4C52" w:rsidP="00FA4C52">
      <w:pPr>
        <w:spacing w:after="200" w:line="240" w:lineRule="auto"/>
        <w:rPr>
          <w:sz w:val="24"/>
          <w:szCs w:val="24"/>
        </w:rPr>
      </w:pPr>
      <w:r w:rsidRPr="00117904">
        <w:rPr>
          <w:sz w:val="24"/>
          <w:szCs w:val="24"/>
        </w:rPr>
        <w:t>This approach is supported by the NPPF (Ch. 12 – Achieving Well Designed Places).  Small-scale infill development on sites within the developed footprint provides an opportunity for sensitive development to help address housing needs and aspirations</w:t>
      </w:r>
      <w:r w:rsidR="00980A25" w:rsidRPr="00117904">
        <w:rPr>
          <w:sz w:val="24"/>
          <w:szCs w:val="24"/>
        </w:rPr>
        <w:t xml:space="preserve"> and</w:t>
      </w:r>
      <w:r w:rsidRPr="00117904">
        <w:rPr>
          <w:sz w:val="24"/>
          <w:szCs w:val="24"/>
        </w:rPr>
        <w:t xml:space="preserve"> this policy will ensure that the necessary design standards are met.</w:t>
      </w:r>
      <w:r w:rsidR="000F1591" w:rsidRPr="00117904">
        <w:rPr>
          <w:i/>
          <w:iCs/>
          <w:sz w:val="24"/>
          <w:szCs w:val="24"/>
        </w:rPr>
        <w:t xml:space="preserve"> It is intended that this policy will be applied alongside Policy SP5 of the Rutland Site Allocations and Policies DPD.</w:t>
      </w:r>
    </w:p>
    <w:p w14:paraId="6E6E74B7" w14:textId="7BFCFFAF" w:rsidR="001F523C" w:rsidRPr="00117904" w:rsidRDefault="00DA20D1" w:rsidP="00FA4C52">
      <w:pPr>
        <w:spacing w:after="200" w:line="240" w:lineRule="auto"/>
        <w:rPr>
          <w:rFonts w:cstheme="minorHAnsi"/>
          <w:i/>
          <w:iCs/>
          <w:sz w:val="24"/>
          <w:szCs w:val="24"/>
        </w:rPr>
      </w:pPr>
      <w:r w:rsidRPr="00117904">
        <w:rPr>
          <w:rFonts w:cstheme="minorHAnsi"/>
          <w:sz w:val="24"/>
          <w:szCs w:val="24"/>
        </w:rPr>
        <w:t>In built up areas, g</w:t>
      </w:r>
      <w:r w:rsidR="00FA4C52" w:rsidRPr="00117904">
        <w:rPr>
          <w:rFonts w:cstheme="minorHAnsi"/>
          <w:sz w:val="24"/>
          <w:szCs w:val="24"/>
        </w:rPr>
        <w:t xml:space="preserve">ardens are no longer considered to be previously developed land which means that there is no longer a presumption in favour of their development. The National Planning Policy Framework indicates that local planning authorities should consider the case for setting out policies to resist inappropriate development of residential gardens, for example where development would cause harm to the local area. Similarly, </w:t>
      </w:r>
      <w:r w:rsidRPr="00117904">
        <w:rPr>
          <w:rFonts w:cstheme="minorHAnsi"/>
          <w:sz w:val="24"/>
          <w:szCs w:val="24"/>
        </w:rPr>
        <w:t>early work on the new R</w:t>
      </w:r>
      <w:r w:rsidR="00FA4C52" w:rsidRPr="00117904">
        <w:rPr>
          <w:rFonts w:cstheme="minorHAnsi"/>
          <w:sz w:val="24"/>
          <w:szCs w:val="24"/>
        </w:rPr>
        <w:t>utland Local Plan highlight</w:t>
      </w:r>
      <w:r w:rsidR="00123BCE" w:rsidRPr="00117904">
        <w:rPr>
          <w:rFonts w:cstheme="minorHAnsi"/>
          <w:sz w:val="24"/>
          <w:szCs w:val="24"/>
        </w:rPr>
        <w:t xml:space="preserve">s </w:t>
      </w:r>
      <w:r w:rsidR="00FA4C52" w:rsidRPr="00117904">
        <w:rPr>
          <w:rFonts w:cstheme="minorHAnsi"/>
          <w:sz w:val="24"/>
          <w:szCs w:val="24"/>
        </w:rPr>
        <w:t xml:space="preserve">the need for </w:t>
      </w:r>
      <w:r w:rsidR="00190BAE" w:rsidRPr="00117904">
        <w:rPr>
          <w:rFonts w:cstheme="minorHAnsi"/>
          <w:sz w:val="24"/>
          <w:szCs w:val="24"/>
        </w:rPr>
        <w:t xml:space="preserve">the planned limits of development to be taken into account, that </w:t>
      </w:r>
      <w:r w:rsidR="00FA4C52" w:rsidRPr="00117904">
        <w:rPr>
          <w:rFonts w:cstheme="minorHAnsi"/>
          <w:sz w:val="24"/>
          <w:szCs w:val="24"/>
        </w:rPr>
        <w:t xml:space="preserve">the principles of good design </w:t>
      </w:r>
      <w:r w:rsidR="00190BAE" w:rsidRPr="00117904">
        <w:rPr>
          <w:rFonts w:cstheme="minorHAnsi"/>
          <w:sz w:val="24"/>
          <w:szCs w:val="24"/>
        </w:rPr>
        <w:t xml:space="preserve">should be met </w:t>
      </w:r>
      <w:r w:rsidR="00FA4C52" w:rsidRPr="00117904">
        <w:rPr>
          <w:rFonts w:cstheme="minorHAnsi"/>
          <w:sz w:val="24"/>
          <w:szCs w:val="24"/>
        </w:rPr>
        <w:t>and the amenity of the wider environment</w:t>
      </w:r>
      <w:r w:rsidR="00190BAE" w:rsidRPr="00117904">
        <w:rPr>
          <w:rFonts w:cstheme="minorHAnsi"/>
          <w:sz w:val="24"/>
          <w:szCs w:val="24"/>
        </w:rPr>
        <w:t xml:space="preserve"> to be protected</w:t>
      </w:r>
      <w:r w:rsidR="00FA4C52" w:rsidRPr="00117904">
        <w:rPr>
          <w:rFonts w:cstheme="minorHAnsi"/>
          <w:i/>
          <w:iCs/>
          <w:sz w:val="24"/>
          <w:szCs w:val="24"/>
        </w:rPr>
        <w:t>.</w:t>
      </w:r>
      <w:r w:rsidR="003402D2" w:rsidRPr="00117904">
        <w:rPr>
          <w:rFonts w:cstheme="minorHAnsi"/>
          <w:i/>
          <w:iCs/>
          <w:sz w:val="24"/>
          <w:szCs w:val="24"/>
        </w:rPr>
        <w:t xml:space="preserve"> </w:t>
      </w:r>
    </w:p>
    <w:p w14:paraId="6C9AE2F0" w14:textId="3A23F819" w:rsidR="006561AB" w:rsidRPr="00B20D61" w:rsidRDefault="003402D2" w:rsidP="00FA4C52">
      <w:pPr>
        <w:spacing w:after="200" w:line="240" w:lineRule="auto"/>
        <w:rPr>
          <w:rFonts w:cstheme="minorHAnsi"/>
          <w:sz w:val="24"/>
          <w:szCs w:val="24"/>
        </w:rPr>
      </w:pPr>
      <w:r w:rsidRPr="00117904">
        <w:rPr>
          <w:rFonts w:cstheme="minorHAnsi"/>
          <w:sz w:val="24"/>
          <w:szCs w:val="24"/>
        </w:rPr>
        <w:t>Although it is a larger town, t</w:t>
      </w:r>
      <w:r w:rsidR="00190BAE" w:rsidRPr="00117904">
        <w:rPr>
          <w:rFonts w:cstheme="minorHAnsi"/>
          <w:sz w:val="24"/>
          <w:szCs w:val="24"/>
        </w:rPr>
        <w:t xml:space="preserve">he principle of infill development comprising 9 or less dwellings, as </w:t>
      </w:r>
      <w:r w:rsidRPr="00117904">
        <w:rPr>
          <w:rFonts w:cstheme="minorHAnsi"/>
          <w:sz w:val="24"/>
          <w:szCs w:val="24"/>
        </w:rPr>
        <w:t xml:space="preserve">applied </w:t>
      </w:r>
      <w:r w:rsidR="00190BAE" w:rsidRPr="00117904">
        <w:rPr>
          <w:rFonts w:cstheme="minorHAnsi"/>
          <w:sz w:val="24"/>
          <w:szCs w:val="24"/>
        </w:rPr>
        <w:t xml:space="preserve">to local service </w:t>
      </w:r>
      <w:r w:rsidRPr="00117904">
        <w:rPr>
          <w:rFonts w:cstheme="minorHAnsi"/>
          <w:sz w:val="24"/>
          <w:szCs w:val="24"/>
        </w:rPr>
        <w:t>c</w:t>
      </w:r>
      <w:r w:rsidR="00190BAE" w:rsidRPr="00117904">
        <w:rPr>
          <w:rFonts w:cstheme="minorHAnsi"/>
          <w:sz w:val="24"/>
          <w:szCs w:val="24"/>
        </w:rPr>
        <w:t>entres in Policy CS4 of the adopted Core Strategy</w:t>
      </w:r>
      <w:r w:rsidRPr="00117904">
        <w:rPr>
          <w:rFonts w:cstheme="minorHAnsi"/>
          <w:sz w:val="24"/>
          <w:szCs w:val="24"/>
        </w:rPr>
        <w:t xml:space="preserve">, </w:t>
      </w:r>
      <w:r w:rsidR="00516626" w:rsidRPr="00117904">
        <w:rPr>
          <w:rFonts w:cstheme="minorHAnsi"/>
          <w:sz w:val="24"/>
          <w:szCs w:val="24"/>
        </w:rPr>
        <w:t>is</w:t>
      </w:r>
      <w:r w:rsidRPr="00117904">
        <w:rPr>
          <w:rFonts w:cstheme="minorHAnsi"/>
          <w:b/>
          <w:bCs/>
          <w:sz w:val="24"/>
          <w:szCs w:val="24"/>
        </w:rPr>
        <w:t xml:space="preserve"> </w:t>
      </w:r>
      <w:r w:rsidRPr="00117904">
        <w:rPr>
          <w:rFonts w:cstheme="minorHAnsi"/>
          <w:sz w:val="24"/>
          <w:szCs w:val="24"/>
        </w:rPr>
        <w:t>considered to be appropriate within the Planned Limits of Development of Uppingham</w:t>
      </w:r>
      <w:r w:rsidR="00151EA8" w:rsidRPr="00117904">
        <w:rPr>
          <w:rFonts w:cstheme="minorHAnsi"/>
          <w:sz w:val="24"/>
          <w:szCs w:val="24"/>
        </w:rPr>
        <w:t>.</w:t>
      </w:r>
      <w:r w:rsidR="00190BAE" w:rsidRPr="00117904">
        <w:rPr>
          <w:rFonts w:cstheme="minorHAnsi"/>
          <w:sz w:val="24"/>
          <w:szCs w:val="24"/>
        </w:rPr>
        <w:t xml:space="preserve"> </w:t>
      </w:r>
      <w:r w:rsidR="006561AB" w:rsidRPr="00117904">
        <w:rPr>
          <w:rFonts w:cstheme="minorHAnsi"/>
          <w:sz w:val="24"/>
          <w:szCs w:val="24"/>
        </w:rPr>
        <w:t>The</w:t>
      </w:r>
      <w:r w:rsidR="007C1837" w:rsidRPr="00117904">
        <w:rPr>
          <w:rFonts w:cstheme="minorHAnsi"/>
          <w:sz w:val="24"/>
          <w:szCs w:val="24"/>
        </w:rPr>
        <w:t>se</w:t>
      </w:r>
      <w:r w:rsidR="006561AB" w:rsidRPr="00117904">
        <w:rPr>
          <w:rFonts w:cstheme="minorHAnsi"/>
          <w:sz w:val="24"/>
          <w:szCs w:val="24"/>
        </w:rPr>
        <w:t xml:space="preserve"> are defined on Inset Map 55 in the adopted Site Allocations &amp; Policies DPD.</w:t>
      </w:r>
      <w:r w:rsidR="007C1837" w:rsidRPr="00117904">
        <w:t xml:space="preserve"> </w:t>
      </w:r>
      <w:hyperlink r:id="rId22" w:history="1">
        <w:r w:rsidR="007C1837" w:rsidRPr="004E1A32">
          <w:rPr>
            <w:rStyle w:val="Hyperlink"/>
            <w:rFonts w:cstheme="minorHAnsi"/>
            <w:sz w:val="24"/>
            <w:szCs w:val="24"/>
          </w:rPr>
          <w:t>https://www.rutland.gov.uk/my-services/planning-and-building-control/planning/the-local-plan/the-adopted-local-plan/</w:t>
        </w:r>
      </w:hyperlink>
      <w:r w:rsidR="007C1837">
        <w:rPr>
          <w:rFonts w:cstheme="minorHAnsi"/>
          <w:sz w:val="24"/>
          <w:szCs w:val="24"/>
        </w:rPr>
        <w:t xml:space="preserve"> </w:t>
      </w:r>
      <w:r w:rsidR="006561AB" w:rsidRPr="00B20D61">
        <w:rPr>
          <w:rFonts w:cstheme="minorHAnsi"/>
          <w:sz w:val="24"/>
          <w:szCs w:val="24"/>
        </w:rPr>
        <w:t xml:space="preserve"> It is acknowledged, however, that site allocations in the current NP and this review document are not contained within these limits. In the longer term, the new Local Plan will confirm the Planned Limits of </w:t>
      </w:r>
      <w:r w:rsidR="00126A60">
        <w:rPr>
          <w:rFonts w:cstheme="minorHAnsi"/>
          <w:sz w:val="24"/>
          <w:szCs w:val="24"/>
        </w:rPr>
        <w:t>D</w:t>
      </w:r>
      <w:r w:rsidR="006561AB" w:rsidRPr="00B20D61">
        <w:rPr>
          <w:rFonts w:cstheme="minorHAnsi"/>
          <w:sz w:val="24"/>
          <w:szCs w:val="24"/>
        </w:rPr>
        <w:t>evelopment for Uppingham, incorporating site allocations in the Neighbourhood Plan.</w:t>
      </w:r>
    </w:p>
    <w:p w14:paraId="244AA18E" w14:textId="03E56E09" w:rsidR="006561AB" w:rsidRPr="00B20D61" w:rsidRDefault="006561AB" w:rsidP="00FA4C52">
      <w:pPr>
        <w:spacing w:after="200" w:line="240" w:lineRule="auto"/>
        <w:rPr>
          <w:rFonts w:cstheme="minorHAnsi"/>
          <w:sz w:val="24"/>
          <w:szCs w:val="24"/>
        </w:rPr>
      </w:pPr>
      <w:r w:rsidRPr="00B20D61">
        <w:rPr>
          <w:rFonts w:cstheme="minorHAnsi"/>
          <w:sz w:val="24"/>
          <w:szCs w:val="24"/>
        </w:rPr>
        <w:t>Acceptable infill schemes will contribute to overall dwelling numbers as “Windfall Sites.” However, the extent of the Conservation Area, the needs of Uppingham School and other heritage/landscape related constraints, are like</w:t>
      </w:r>
      <w:r w:rsidR="00095699" w:rsidRPr="00B20D61">
        <w:rPr>
          <w:rFonts w:cstheme="minorHAnsi"/>
          <w:sz w:val="24"/>
          <w:szCs w:val="24"/>
        </w:rPr>
        <w:t>ly</w:t>
      </w:r>
      <w:r w:rsidRPr="00B20D61">
        <w:rPr>
          <w:rFonts w:cstheme="minorHAnsi"/>
          <w:sz w:val="24"/>
          <w:szCs w:val="24"/>
        </w:rPr>
        <w:t xml:space="preserve"> to limit future windfall opportunities.</w:t>
      </w:r>
    </w:p>
    <w:p w14:paraId="6D9D627B" w14:textId="10F1B39F" w:rsidR="00522C99" w:rsidRPr="00B20D61" w:rsidRDefault="006561AB" w:rsidP="00522C99">
      <w:pPr>
        <w:spacing w:after="200" w:line="240" w:lineRule="auto"/>
        <w:rPr>
          <w:rFonts w:cstheme="minorHAnsi"/>
          <w:sz w:val="24"/>
          <w:szCs w:val="24"/>
        </w:rPr>
      </w:pPr>
      <w:r w:rsidRPr="00B20D61">
        <w:rPr>
          <w:rFonts w:cstheme="minorHAnsi"/>
          <w:sz w:val="24"/>
          <w:szCs w:val="24"/>
        </w:rPr>
        <w:lastRenderedPageBreak/>
        <w:t>The existing Neighbourhood Plan include</w:t>
      </w:r>
      <w:r w:rsidR="00123BCE">
        <w:rPr>
          <w:rFonts w:cstheme="minorHAnsi"/>
          <w:sz w:val="24"/>
          <w:szCs w:val="24"/>
        </w:rPr>
        <w:t>s</w:t>
      </w:r>
      <w:r w:rsidRPr="00B20D61">
        <w:rPr>
          <w:rFonts w:cstheme="minorHAnsi"/>
          <w:sz w:val="24"/>
          <w:szCs w:val="24"/>
        </w:rPr>
        <w:t xml:space="preserve"> a future housing allocation on a small triangular site off Leicester Road.  Investigation has shown that this site is suitable for housing but</w:t>
      </w:r>
      <w:r w:rsidR="00123BCE">
        <w:rPr>
          <w:rFonts w:cstheme="minorHAnsi"/>
          <w:sz w:val="24"/>
          <w:szCs w:val="24"/>
        </w:rPr>
        <w:t xml:space="preserve"> the</w:t>
      </w:r>
      <w:r w:rsidR="00522C99" w:rsidRPr="00B20D61">
        <w:rPr>
          <w:rFonts w:cstheme="minorHAnsi"/>
          <w:sz w:val="24"/>
          <w:szCs w:val="24"/>
        </w:rPr>
        <w:t xml:space="preserve"> shape,</w:t>
      </w:r>
      <w:r w:rsidR="00522C99" w:rsidRPr="00B20D61">
        <w:rPr>
          <w:sz w:val="24"/>
          <w:szCs w:val="24"/>
        </w:rPr>
        <w:t xml:space="preserve"> </w:t>
      </w:r>
      <w:r w:rsidR="00522C99" w:rsidRPr="00B20D61">
        <w:rPr>
          <w:rFonts w:cstheme="minorHAnsi"/>
          <w:sz w:val="24"/>
          <w:szCs w:val="24"/>
        </w:rPr>
        <w:t xml:space="preserve">access requirements and the </w:t>
      </w:r>
      <w:r w:rsidR="005B25FB">
        <w:rPr>
          <w:rFonts w:cstheme="minorHAnsi"/>
          <w:sz w:val="24"/>
          <w:szCs w:val="24"/>
        </w:rPr>
        <w:t>public footpath (</w:t>
      </w:r>
      <w:r w:rsidR="00522C99" w:rsidRPr="00B20D61">
        <w:rPr>
          <w:rFonts w:cstheme="minorHAnsi"/>
          <w:sz w:val="24"/>
          <w:szCs w:val="24"/>
        </w:rPr>
        <w:t xml:space="preserve">next to No.60) mean that only around 9 units can be accommodated. </w:t>
      </w:r>
      <w:r w:rsidR="00123BCE" w:rsidRPr="00176AEA">
        <w:rPr>
          <w:rFonts w:cstheme="minorHAnsi"/>
          <w:sz w:val="24"/>
          <w:szCs w:val="24"/>
        </w:rPr>
        <w:t>Given that the Neighbourhood Plan is limiting new allocations to larger plots, any</w:t>
      </w:r>
      <w:r w:rsidR="00522C99" w:rsidRPr="00176AEA">
        <w:rPr>
          <w:rFonts w:cstheme="minorHAnsi"/>
          <w:sz w:val="24"/>
          <w:szCs w:val="24"/>
        </w:rPr>
        <w:t xml:space="preserve"> proposals can</w:t>
      </w:r>
      <w:r w:rsidR="00522C99" w:rsidRPr="005B25FB">
        <w:rPr>
          <w:rFonts w:cstheme="minorHAnsi"/>
          <w:sz w:val="24"/>
          <w:szCs w:val="24"/>
        </w:rPr>
        <w:t xml:space="preserve">, </w:t>
      </w:r>
      <w:r w:rsidR="00522C99" w:rsidRPr="00B20D61">
        <w:rPr>
          <w:rFonts w:cstheme="minorHAnsi"/>
          <w:sz w:val="24"/>
          <w:szCs w:val="24"/>
        </w:rPr>
        <w:t xml:space="preserve">therefore, be considered under the infill policy and an allocation is not needed. </w:t>
      </w:r>
    </w:p>
    <w:p w14:paraId="3F2E946E" w14:textId="77777777" w:rsidR="00B20D61" w:rsidRPr="00117904" w:rsidRDefault="00B20D61" w:rsidP="00B20D61">
      <w:pPr>
        <w:shd w:val="clear" w:color="auto" w:fill="DEEAF6" w:themeFill="accent5" w:themeFillTint="33"/>
        <w:spacing w:line="240" w:lineRule="auto"/>
        <w:rPr>
          <w:b/>
          <w:bCs/>
          <w:i/>
          <w:iCs/>
          <w:sz w:val="24"/>
          <w:szCs w:val="24"/>
        </w:rPr>
      </w:pPr>
      <w:r w:rsidRPr="00117904">
        <w:rPr>
          <w:b/>
          <w:bCs/>
          <w:i/>
          <w:iCs/>
          <w:sz w:val="24"/>
          <w:szCs w:val="24"/>
        </w:rPr>
        <w:t xml:space="preserve">Policy OH4 Infill housing </w:t>
      </w:r>
    </w:p>
    <w:p w14:paraId="5C28B482" w14:textId="1E3BFA9B" w:rsidR="000F1591" w:rsidRPr="00117904" w:rsidRDefault="00FF045A" w:rsidP="00ED512D">
      <w:pPr>
        <w:pStyle w:val="ListParagraph"/>
        <w:shd w:val="clear" w:color="auto" w:fill="DEEAF6" w:themeFill="accent5" w:themeFillTint="33"/>
        <w:spacing w:line="240" w:lineRule="auto"/>
        <w:ind w:left="0"/>
        <w:rPr>
          <w:b/>
          <w:bCs/>
          <w:i/>
          <w:iCs/>
          <w:sz w:val="24"/>
          <w:szCs w:val="24"/>
        </w:rPr>
      </w:pPr>
      <w:r w:rsidRPr="00117904">
        <w:rPr>
          <w:b/>
          <w:bCs/>
          <w:i/>
          <w:iCs/>
          <w:sz w:val="24"/>
          <w:szCs w:val="24"/>
        </w:rPr>
        <w:t>Proposals for new housing on infill sites (</w:t>
      </w:r>
      <w:r w:rsidR="000F1591" w:rsidRPr="00117904">
        <w:rPr>
          <w:b/>
          <w:bCs/>
          <w:i/>
          <w:iCs/>
          <w:sz w:val="24"/>
          <w:szCs w:val="24"/>
        </w:rPr>
        <w:t>10</w:t>
      </w:r>
      <w:r w:rsidRPr="00117904">
        <w:rPr>
          <w:b/>
          <w:bCs/>
          <w:i/>
          <w:iCs/>
          <w:sz w:val="24"/>
          <w:szCs w:val="24"/>
        </w:rPr>
        <w:t xml:space="preserve"> dwellings</w:t>
      </w:r>
      <w:r w:rsidR="000F1591" w:rsidRPr="00117904">
        <w:rPr>
          <w:b/>
          <w:bCs/>
          <w:i/>
          <w:iCs/>
          <w:sz w:val="24"/>
          <w:szCs w:val="24"/>
        </w:rPr>
        <w:t xml:space="preserve"> or less</w:t>
      </w:r>
      <w:r w:rsidRPr="00117904">
        <w:rPr>
          <w:b/>
          <w:bCs/>
          <w:i/>
          <w:iCs/>
          <w:sz w:val="24"/>
          <w:szCs w:val="24"/>
        </w:rPr>
        <w:t>) will be supported where</w:t>
      </w:r>
      <w:r w:rsidR="00B974D2" w:rsidRPr="00117904">
        <w:rPr>
          <w:b/>
          <w:bCs/>
          <w:i/>
          <w:iCs/>
          <w:sz w:val="24"/>
          <w:szCs w:val="24"/>
        </w:rPr>
        <w:t xml:space="preserve"> they</w:t>
      </w:r>
      <w:r w:rsidR="005838FE" w:rsidRPr="00117904">
        <w:rPr>
          <w:b/>
          <w:bCs/>
          <w:i/>
          <w:iCs/>
          <w:sz w:val="24"/>
          <w:szCs w:val="24"/>
        </w:rPr>
        <w:t xml:space="preserve"> s</w:t>
      </w:r>
      <w:r w:rsidR="00ED512D" w:rsidRPr="00117904">
        <w:rPr>
          <w:b/>
          <w:bCs/>
          <w:i/>
          <w:iCs/>
          <w:sz w:val="24"/>
          <w:szCs w:val="24"/>
        </w:rPr>
        <w:t>atisfy the following locally based criteria, where applicable to the location</w:t>
      </w:r>
      <w:r w:rsidR="00126A60" w:rsidRPr="00117904">
        <w:rPr>
          <w:b/>
          <w:bCs/>
          <w:i/>
          <w:iCs/>
          <w:sz w:val="24"/>
          <w:szCs w:val="24"/>
        </w:rPr>
        <w:t>:</w:t>
      </w:r>
      <w:r w:rsidR="00ED512D" w:rsidRPr="00117904">
        <w:rPr>
          <w:b/>
          <w:bCs/>
          <w:i/>
          <w:iCs/>
          <w:sz w:val="24"/>
          <w:szCs w:val="24"/>
        </w:rPr>
        <w:br/>
        <w:t>(</w:t>
      </w:r>
      <w:r w:rsidR="00126A60" w:rsidRPr="00117904">
        <w:rPr>
          <w:b/>
          <w:bCs/>
          <w:i/>
          <w:iCs/>
          <w:sz w:val="24"/>
          <w:szCs w:val="24"/>
        </w:rPr>
        <w:t>a</w:t>
      </w:r>
      <w:r w:rsidR="00ED512D" w:rsidRPr="00117904">
        <w:rPr>
          <w:b/>
          <w:bCs/>
          <w:i/>
          <w:iCs/>
          <w:sz w:val="24"/>
          <w:szCs w:val="24"/>
        </w:rPr>
        <w:t>) Are appropriate to the surroundings, taking into account the character of parts of Uppingham with established dwellings set in large plots, the Conservation Area, listed buildings, archaeology, open spaces and Local Green Spaces;</w:t>
      </w:r>
      <w:r w:rsidR="00ED512D" w:rsidRPr="00117904">
        <w:rPr>
          <w:b/>
          <w:bCs/>
          <w:i/>
          <w:iCs/>
          <w:sz w:val="24"/>
          <w:szCs w:val="24"/>
        </w:rPr>
        <w:br/>
        <w:t>(</w:t>
      </w:r>
      <w:r w:rsidR="00126A60" w:rsidRPr="00117904">
        <w:rPr>
          <w:b/>
          <w:bCs/>
          <w:i/>
          <w:iCs/>
          <w:sz w:val="24"/>
          <w:szCs w:val="24"/>
        </w:rPr>
        <w:t>b)</w:t>
      </w:r>
      <w:r w:rsidR="00ED512D" w:rsidRPr="00117904">
        <w:rPr>
          <w:b/>
          <w:bCs/>
          <w:i/>
          <w:iCs/>
          <w:sz w:val="24"/>
          <w:szCs w:val="24"/>
        </w:rPr>
        <w:t xml:space="preserve"> Are not located outside the Planned Limits of Development in the current, or future Local Plans;</w:t>
      </w:r>
      <w:r w:rsidR="00ED512D" w:rsidRPr="00117904">
        <w:rPr>
          <w:b/>
          <w:bCs/>
          <w:i/>
          <w:iCs/>
          <w:sz w:val="24"/>
          <w:szCs w:val="24"/>
        </w:rPr>
        <w:br/>
        <w:t>(</w:t>
      </w:r>
      <w:r w:rsidR="00126A60" w:rsidRPr="00117904">
        <w:rPr>
          <w:b/>
          <w:bCs/>
          <w:i/>
          <w:iCs/>
          <w:sz w:val="24"/>
          <w:szCs w:val="24"/>
        </w:rPr>
        <w:t>c</w:t>
      </w:r>
      <w:r w:rsidR="00ED512D" w:rsidRPr="00117904">
        <w:rPr>
          <w:b/>
          <w:bCs/>
          <w:i/>
          <w:iCs/>
          <w:sz w:val="24"/>
          <w:szCs w:val="24"/>
        </w:rPr>
        <w:t>) Would have no</w:t>
      </w:r>
      <w:r w:rsidR="00ED512D" w:rsidRPr="00117904">
        <w:rPr>
          <w:b/>
          <w:bCs/>
          <w:i/>
          <w:iCs/>
          <w:sz w:val="24"/>
          <w:szCs w:val="24"/>
          <w:lang w:bidi="en-GB"/>
        </w:rPr>
        <w:t xml:space="preserve"> unacceptable impact on the residential amenity of nearby dwellings;</w:t>
      </w:r>
      <w:r w:rsidR="00ED512D" w:rsidRPr="00117904">
        <w:rPr>
          <w:b/>
          <w:bCs/>
          <w:i/>
          <w:iCs/>
          <w:sz w:val="24"/>
          <w:szCs w:val="24"/>
          <w:lang w:bidi="en-GB"/>
        </w:rPr>
        <w:br/>
      </w:r>
      <w:r w:rsidR="005838FE" w:rsidRPr="00117904">
        <w:rPr>
          <w:b/>
          <w:bCs/>
          <w:i/>
          <w:iCs/>
          <w:sz w:val="24"/>
          <w:szCs w:val="24"/>
        </w:rPr>
        <w:t>(</w:t>
      </w:r>
      <w:r w:rsidR="00126A60" w:rsidRPr="00117904">
        <w:rPr>
          <w:b/>
          <w:bCs/>
          <w:i/>
          <w:iCs/>
          <w:sz w:val="24"/>
          <w:szCs w:val="24"/>
        </w:rPr>
        <w:t>d</w:t>
      </w:r>
      <w:r w:rsidR="00ED512D" w:rsidRPr="00117904">
        <w:rPr>
          <w:b/>
          <w:bCs/>
          <w:i/>
          <w:iCs/>
          <w:sz w:val="24"/>
          <w:szCs w:val="24"/>
        </w:rPr>
        <w:t>)  Would not prejudice the operation of nearby commercial or industrial premises.</w:t>
      </w:r>
    </w:p>
    <w:p w14:paraId="1B533608" w14:textId="7FB8B5A5" w:rsidR="00482251" w:rsidRPr="00117904" w:rsidRDefault="00482251" w:rsidP="00FF0806">
      <w:pPr>
        <w:spacing w:line="240" w:lineRule="auto"/>
        <w:rPr>
          <w:b/>
          <w:bCs/>
          <w:sz w:val="24"/>
          <w:szCs w:val="24"/>
        </w:rPr>
      </w:pPr>
    </w:p>
    <w:p w14:paraId="341D2F6F" w14:textId="0579A41D" w:rsidR="005F43B1" w:rsidRPr="00117904" w:rsidRDefault="00564CB5" w:rsidP="00FF0806">
      <w:pPr>
        <w:spacing w:line="240" w:lineRule="auto"/>
        <w:rPr>
          <w:b/>
          <w:bCs/>
          <w:sz w:val="24"/>
          <w:szCs w:val="24"/>
        </w:rPr>
      </w:pPr>
      <w:r w:rsidRPr="00117904">
        <w:rPr>
          <w:b/>
          <w:bCs/>
          <w:sz w:val="24"/>
          <w:szCs w:val="24"/>
        </w:rPr>
        <w:t xml:space="preserve">5. </w:t>
      </w:r>
      <w:r w:rsidR="00B20D61" w:rsidRPr="00117904">
        <w:rPr>
          <w:b/>
          <w:bCs/>
          <w:sz w:val="24"/>
          <w:szCs w:val="24"/>
        </w:rPr>
        <w:t>The d</w:t>
      </w:r>
      <w:r w:rsidR="00482251" w:rsidRPr="00117904">
        <w:rPr>
          <w:b/>
          <w:bCs/>
          <w:sz w:val="24"/>
          <w:szCs w:val="24"/>
        </w:rPr>
        <w:t>esign of new housing</w:t>
      </w:r>
      <w:r w:rsidRPr="00117904">
        <w:rPr>
          <w:b/>
          <w:bCs/>
          <w:sz w:val="24"/>
          <w:szCs w:val="24"/>
        </w:rPr>
        <w:t xml:space="preserve"> (Policy OH5)</w:t>
      </w:r>
    </w:p>
    <w:p w14:paraId="58D7171F" w14:textId="624C93BE" w:rsidR="000C14A2" w:rsidRPr="00117904" w:rsidRDefault="000C14A2" w:rsidP="00FF0806">
      <w:pPr>
        <w:spacing w:line="240" w:lineRule="auto"/>
        <w:rPr>
          <w:sz w:val="24"/>
          <w:szCs w:val="24"/>
        </w:rPr>
      </w:pPr>
      <w:r w:rsidRPr="00117904">
        <w:rPr>
          <w:b/>
          <w:bCs/>
          <w:sz w:val="24"/>
          <w:szCs w:val="24"/>
        </w:rPr>
        <w:t xml:space="preserve">Rationale </w:t>
      </w:r>
    </w:p>
    <w:p w14:paraId="72061B7E" w14:textId="310B58AD" w:rsidR="00FF0806" w:rsidRPr="00117904" w:rsidRDefault="00FF0806" w:rsidP="00FF0806">
      <w:pPr>
        <w:spacing w:line="240" w:lineRule="auto"/>
        <w:rPr>
          <w:sz w:val="24"/>
          <w:szCs w:val="24"/>
        </w:rPr>
      </w:pPr>
      <w:r w:rsidRPr="00117904">
        <w:rPr>
          <w:sz w:val="24"/>
          <w:szCs w:val="24"/>
        </w:rPr>
        <w:t xml:space="preserve">This approach is also supported by the references to design in the NPPF (Ch. 12 – Achieving Well Designed Places). In addition, </w:t>
      </w:r>
      <w:r w:rsidR="0016325D" w:rsidRPr="00117904">
        <w:rPr>
          <w:sz w:val="24"/>
          <w:szCs w:val="24"/>
        </w:rPr>
        <w:t>guidance</w:t>
      </w:r>
      <w:r w:rsidRPr="00117904">
        <w:rPr>
          <w:sz w:val="24"/>
          <w:szCs w:val="24"/>
        </w:rPr>
        <w:t xml:space="preserve"> states that proposals should consider scale, both the overall size and mass of individual buildings and spaces in relation to their surroundings. It adds that decisions on building size and mass, and the scale of open spaces around</w:t>
      </w:r>
      <w:r w:rsidR="00174E3E" w:rsidRPr="00117904">
        <w:rPr>
          <w:sz w:val="24"/>
          <w:szCs w:val="24"/>
        </w:rPr>
        <w:t>/</w:t>
      </w:r>
      <w:r w:rsidRPr="00117904">
        <w:rPr>
          <w:sz w:val="24"/>
          <w:szCs w:val="24"/>
        </w:rPr>
        <w:t>between them, will influence the character, functioning and efficiency of an area.</w:t>
      </w:r>
      <w:r w:rsidR="00772B7C" w:rsidRPr="00117904">
        <w:rPr>
          <w:sz w:val="24"/>
          <w:szCs w:val="24"/>
        </w:rPr>
        <w:t xml:space="preserve"> It is also important that sustainable development features, including EV charging points are included in developments.</w:t>
      </w:r>
    </w:p>
    <w:p w14:paraId="4C00D390" w14:textId="3F7B299F" w:rsidR="00716E2C" w:rsidRPr="005B25FB" w:rsidRDefault="00A94278" w:rsidP="00FF0806">
      <w:pPr>
        <w:spacing w:after="200" w:line="240" w:lineRule="auto"/>
        <w:rPr>
          <w:rFonts w:cstheme="minorHAnsi"/>
          <w:sz w:val="24"/>
          <w:szCs w:val="24"/>
        </w:rPr>
      </w:pPr>
      <w:r w:rsidRPr="00117904">
        <w:rPr>
          <w:rFonts w:cstheme="minorHAnsi"/>
          <w:sz w:val="24"/>
          <w:szCs w:val="24"/>
        </w:rPr>
        <w:t>This policy provides important local details relevant to the distinct character of Uppingham. It will be applied alongside t</w:t>
      </w:r>
      <w:r w:rsidR="00360579" w:rsidRPr="00117904">
        <w:rPr>
          <w:rFonts w:cstheme="minorHAnsi"/>
          <w:sz w:val="24"/>
          <w:szCs w:val="24"/>
        </w:rPr>
        <w:t xml:space="preserve">he </w:t>
      </w:r>
      <w:r w:rsidRPr="00117904">
        <w:rPr>
          <w:rFonts w:cstheme="minorHAnsi"/>
          <w:sz w:val="24"/>
          <w:szCs w:val="24"/>
        </w:rPr>
        <w:t xml:space="preserve">RCC </w:t>
      </w:r>
      <w:r w:rsidR="006F0C31" w:rsidRPr="00117904">
        <w:rPr>
          <w:rFonts w:cstheme="minorHAnsi"/>
          <w:sz w:val="24"/>
          <w:szCs w:val="24"/>
        </w:rPr>
        <w:t>Supplementary</w:t>
      </w:r>
      <w:r w:rsidR="00716E2C" w:rsidRPr="00117904">
        <w:rPr>
          <w:rFonts w:cstheme="minorHAnsi"/>
          <w:sz w:val="24"/>
          <w:szCs w:val="24"/>
        </w:rPr>
        <w:t xml:space="preserve"> Planning Document</w:t>
      </w:r>
      <w:r w:rsidR="00151EA8" w:rsidRPr="00117904">
        <w:rPr>
          <w:rFonts w:cstheme="minorHAnsi"/>
          <w:sz w:val="24"/>
          <w:szCs w:val="24"/>
        </w:rPr>
        <w:t xml:space="preserve"> </w:t>
      </w:r>
      <w:r w:rsidR="006F0C31" w:rsidRPr="00117904">
        <w:rPr>
          <w:rFonts w:cstheme="minorHAnsi"/>
          <w:sz w:val="24"/>
          <w:szCs w:val="24"/>
        </w:rPr>
        <w:t xml:space="preserve">(November 2021- Design </w:t>
      </w:r>
      <w:r w:rsidR="00980A25" w:rsidRPr="00117904">
        <w:rPr>
          <w:rFonts w:cstheme="minorHAnsi"/>
          <w:sz w:val="24"/>
          <w:szCs w:val="24"/>
        </w:rPr>
        <w:t>G</w:t>
      </w:r>
      <w:r w:rsidR="006F0C31" w:rsidRPr="00117904">
        <w:rPr>
          <w:rFonts w:cstheme="minorHAnsi"/>
          <w:sz w:val="24"/>
          <w:szCs w:val="24"/>
        </w:rPr>
        <w:t>uidelines for</w:t>
      </w:r>
      <w:r w:rsidR="00716E2C" w:rsidRPr="00117904">
        <w:rPr>
          <w:rFonts w:cstheme="minorHAnsi"/>
          <w:sz w:val="24"/>
          <w:szCs w:val="24"/>
        </w:rPr>
        <w:t xml:space="preserve"> Rutland</w:t>
      </w:r>
      <w:r w:rsidR="006F0C31" w:rsidRPr="00117904">
        <w:rPr>
          <w:rFonts w:cstheme="minorHAnsi"/>
          <w:sz w:val="24"/>
          <w:szCs w:val="24"/>
        </w:rPr>
        <w:t>)</w:t>
      </w:r>
      <w:r w:rsidR="00716E2C" w:rsidRPr="00B20D61">
        <w:rPr>
          <w:rFonts w:cstheme="minorHAnsi"/>
          <w:sz w:val="24"/>
          <w:szCs w:val="24"/>
        </w:rPr>
        <w:t xml:space="preserve"> </w:t>
      </w:r>
      <w:hyperlink r:id="rId23" w:history="1">
        <w:r w:rsidR="00360579" w:rsidRPr="00A95BC3">
          <w:rPr>
            <w:rStyle w:val="Hyperlink"/>
            <w:rFonts w:cstheme="minorHAnsi"/>
            <w:sz w:val="24"/>
            <w:szCs w:val="24"/>
          </w:rPr>
          <w:t>https://www.rutland.gov.uk/my-services/planning-and-building-control/planning/the-local-plan/supplementary-planning-documents-spd/</w:t>
        </w:r>
      </w:hyperlink>
      <w:r w:rsidR="00360579">
        <w:rPr>
          <w:rStyle w:val="Hyperlink"/>
          <w:rFonts w:cstheme="minorHAnsi"/>
          <w:color w:val="auto"/>
          <w:sz w:val="24"/>
          <w:szCs w:val="24"/>
        </w:rPr>
        <w:t xml:space="preserve"> </w:t>
      </w:r>
      <w:r w:rsidR="00CD1E1C" w:rsidRPr="00B20D61">
        <w:rPr>
          <w:rFonts w:cstheme="minorHAnsi"/>
          <w:b/>
          <w:bCs/>
          <w:sz w:val="24"/>
          <w:szCs w:val="24"/>
        </w:rPr>
        <w:t xml:space="preserve"> </w:t>
      </w:r>
    </w:p>
    <w:p w14:paraId="1DCB8C10" w14:textId="552343EC" w:rsidR="00123BCE" w:rsidRDefault="00123BCE" w:rsidP="00FF0806">
      <w:pPr>
        <w:spacing w:after="200" w:line="240" w:lineRule="auto"/>
        <w:rPr>
          <w:rFonts w:cstheme="minorHAnsi"/>
          <w:sz w:val="24"/>
          <w:szCs w:val="24"/>
        </w:rPr>
      </w:pPr>
      <w:r w:rsidRPr="00176AEA">
        <w:rPr>
          <w:rFonts w:cstheme="minorHAnsi"/>
          <w:sz w:val="24"/>
          <w:szCs w:val="24"/>
        </w:rPr>
        <w:t>There are ma</w:t>
      </w:r>
      <w:r w:rsidR="002F3C75" w:rsidRPr="00176AEA">
        <w:rPr>
          <w:rFonts w:cstheme="minorHAnsi"/>
          <w:sz w:val="24"/>
          <w:szCs w:val="24"/>
        </w:rPr>
        <w:t>n</w:t>
      </w:r>
      <w:r w:rsidRPr="00176AEA">
        <w:rPr>
          <w:rFonts w:cstheme="minorHAnsi"/>
          <w:sz w:val="24"/>
          <w:szCs w:val="24"/>
        </w:rPr>
        <w:t>y attractive villages in Rutland</w:t>
      </w:r>
      <w:r w:rsidR="00DC7114" w:rsidRPr="00176AEA">
        <w:rPr>
          <w:rFonts w:cstheme="minorHAnsi"/>
          <w:sz w:val="24"/>
          <w:szCs w:val="24"/>
        </w:rPr>
        <w:t xml:space="preserve"> </w:t>
      </w:r>
      <w:r w:rsidRPr="00176AEA">
        <w:rPr>
          <w:rFonts w:cstheme="minorHAnsi"/>
          <w:sz w:val="24"/>
          <w:szCs w:val="24"/>
        </w:rPr>
        <w:t xml:space="preserve">with a </w:t>
      </w:r>
      <w:r w:rsidR="002F3C75" w:rsidRPr="00176AEA">
        <w:rPr>
          <w:rFonts w:cstheme="minorHAnsi"/>
          <w:sz w:val="24"/>
          <w:szCs w:val="24"/>
        </w:rPr>
        <w:t>character</w:t>
      </w:r>
      <w:r w:rsidRPr="00176AEA">
        <w:rPr>
          <w:rFonts w:cstheme="minorHAnsi"/>
          <w:sz w:val="24"/>
          <w:szCs w:val="24"/>
        </w:rPr>
        <w:t xml:space="preserve"> based on </w:t>
      </w:r>
      <w:r w:rsidR="002F3C75" w:rsidRPr="00176AEA">
        <w:rPr>
          <w:rFonts w:cstheme="minorHAnsi"/>
          <w:sz w:val="24"/>
          <w:szCs w:val="24"/>
        </w:rPr>
        <w:t>vernacular</w:t>
      </w:r>
      <w:r w:rsidRPr="00176AEA">
        <w:rPr>
          <w:rFonts w:cstheme="minorHAnsi"/>
          <w:sz w:val="24"/>
          <w:szCs w:val="24"/>
        </w:rPr>
        <w:t xml:space="preserve"> architecture and </w:t>
      </w:r>
      <w:r w:rsidR="002F3C75" w:rsidRPr="00176AEA">
        <w:rPr>
          <w:rFonts w:cstheme="minorHAnsi"/>
          <w:sz w:val="24"/>
          <w:szCs w:val="24"/>
        </w:rPr>
        <w:t>materials</w:t>
      </w:r>
      <w:r w:rsidR="00DC7114" w:rsidRPr="00176AEA">
        <w:rPr>
          <w:rFonts w:cstheme="minorHAnsi"/>
          <w:sz w:val="24"/>
          <w:szCs w:val="24"/>
        </w:rPr>
        <w:t>,</w:t>
      </w:r>
      <w:r w:rsidR="002F3C75" w:rsidRPr="00176AEA">
        <w:rPr>
          <w:rFonts w:cstheme="minorHAnsi"/>
          <w:sz w:val="24"/>
          <w:szCs w:val="24"/>
        </w:rPr>
        <w:t xml:space="preserve"> but Uppingham is a significant larger settlement in its own right. The traditional vernacular elements are present in the town, but the individual character of the built environment is further defined by topography, the role of larger institutions such as Uppingham School and the historic market</w:t>
      </w:r>
      <w:r w:rsidR="00DC7114" w:rsidRPr="00176AEA">
        <w:rPr>
          <w:rFonts w:cstheme="minorHAnsi"/>
          <w:sz w:val="24"/>
          <w:szCs w:val="24"/>
        </w:rPr>
        <w:t>,</w:t>
      </w:r>
      <w:r w:rsidR="002F3C75" w:rsidRPr="00176AEA">
        <w:rPr>
          <w:rFonts w:cstheme="minorHAnsi"/>
          <w:sz w:val="24"/>
          <w:szCs w:val="24"/>
        </w:rPr>
        <w:t xml:space="preserve"> and administrative functions of the town.</w:t>
      </w:r>
    </w:p>
    <w:p w14:paraId="7C7CDBF7" w14:textId="05D597A4" w:rsidR="00FF045A" w:rsidRDefault="00B2242D" w:rsidP="00512CB2">
      <w:pPr>
        <w:shd w:val="clear" w:color="auto" w:fill="DEEAF6" w:themeFill="accent5" w:themeFillTint="33"/>
        <w:spacing w:line="240" w:lineRule="auto"/>
        <w:rPr>
          <w:i/>
          <w:iCs/>
          <w:sz w:val="24"/>
          <w:szCs w:val="24"/>
        </w:rPr>
      </w:pPr>
      <w:bookmarkStart w:id="74" w:name="_Hlk98838266"/>
      <w:r>
        <w:rPr>
          <w:b/>
          <w:bCs/>
          <w:i/>
          <w:iCs/>
          <w:sz w:val="24"/>
          <w:szCs w:val="24"/>
        </w:rPr>
        <w:t xml:space="preserve">Policy </w:t>
      </w:r>
      <w:r w:rsidR="00564CB5">
        <w:rPr>
          <w:b/>
          <w:bCs/>
          <w:i/>
          <w:iCs/>
          <w:sz w:val="24"/>
          <w:szCs w:val="24"/>
        </w:rPr>
        <w:t>OH5</w:t>
      </w:r>
      <w:r w:rsidR="00656259">
        <w:rPr>
          <w:b/>
          <w:bCs/>
          <w:i/>
          <w:iCs/>
          <w:sz w:val="24"/>
          <w:szCs w:val="24"/>
        </w:rPr>
        <w:t>:</w:t>
      </w:r>
      <w:r>
        <w:rPr>
          <w:b/>
          <w:bCs/>
          <w:i/>
          <w:iCs/>
          <w:sz w:val="24"/>
          <w:szCs w:val="24"/>
        </w:rPr>
        <w:t xml:space="preserve"> Design and access standards</w:t>
      </w:r>
      <w:bookmarkEnd w:id="74"/>
    </w:p>
    <w:p w14:paraId="04390501" w14:textId="0775D941" w:rsidR="00FF0806" w:rsidRPr="00FF0806" w:rsidRDefault="006F0C31" w:rsidP="00564CB5">
      <w:pPr>
        <w:shd w:val="clear" w:color="auto" w:fill="DEEAF6" w:themeFill="accent5" w:themeFillTint="33"/>
        <w:spacing w:line="240" w:lineRule="auto"/>
        <w:rPr>
          <w:b/>
          <w:bCs/>
          <w:i/>
          <w:iCs/>
          <w:sz w:val="24"/>
          <w:szCs w:val="24"/>
        </w:rPr>
      </w:pPr>
      <w:r w:rsidRPr="00FF0806">
        <w:rPr>
          <w:b/>
          <w:bCs/>
          <w:i/>
          <w:iCs/>
          <w:sz w:val="24"/>
          <w:szCs w:val="24"/>
        </w:rPr>
        <w:t>Proposals for new housing developments proposals will be expected to:</w:t>
      </w:r>
      <w:r w:rsidR="005E093E">
        <w:rPr>
          <w:b/>
          <w:bCs/>
          <w:i/>
          <w:iCs/>
          <w:sz w:val="24"/>
          <w:szCs w:val="24"/>
        </w:rPr>
        <w:br/>
      </w:r>
      <w:r w:rsidR="00B974D2">
        <w:rPr>
          <w:b/>
          <w:bCs/>
          <w:i/>
          <w:iCs/>
          <w:sz w:val="24"/>
          <w:szCs w:val="24"/>
        </w:rPr>
        <w:t>(</w:t>
      </w:r>
      <w:r w:rsidRPr="00FF0806">
        <w:rPr>
          <w:b/>
          <w:bCs/>
          <w:i/>
          <w:iCs/>
          <w:sz w:val="24"/>
          <w:szCs w:val="24"/>
        </w:rPr>
        <w:t xml:space="preserve">a) Make a positive contribution to the local </w:t>
      </w:r>
      <w:r w:rsidRPr="003402D2">
        <w:rPr>
          <w:b/>
          <w:bCs/>
          <w:i/>
          <w:iCs/>
          <w:sz w:val="24"/>
          <w:szCs w:val="24"/>
        </w:rPr>
        <w:t xml:space="preserve">distinctiveness and character </w:t>
      </w:r>
      <w:r w:rsidR="00A359D5" w:rsidRPr="003402D2">
        <w:rPr>
          <w:b/>
          <w:bCs/>
          <w:i/>
          <w:iCs/>
          <w:sz w:val="24"/>
          <w:szCs w:val="24"/>
        </w:rPr>
        <w:t>of Uppingham</w:t>
      </w:r>
      <w:r w:rsidRPr="003402D2">
        <w:rPr>
          <w:b/>
          <w:bCs/>
          <w:i/>
          <w:iCs/>
          <w:sz w:val="24"/>
          <w:szCs w:val="24"/>
        </w:rPr>
        <w:t xml:space="preserve">. </w:t>
      </w:r>
      <w:r w:rsidRPr="00FF0806">
        <w:rPr>
          <w:b/>
          <w:bCs/>
          <w:i/>
          <w:iCs/>
          <w:sz w:val="24"/>
          <w:szCs w:val="24"/>
        </w:rPr>
        <w:t>Proposals should reinforce local identity and not have an adverse impact on the street scene</w:t>
      </w:r>
      <w:r w:rsidR="001E76E2" w:rsidRPr="00FF0806">
        <w:rPr>
          <w:b/>
          <w:bCs/>
          <w:i/>
          <w:iCs/>
          <w:sz w:val="24"/>
          <w:szCs w:val="24"/>
        </w:rPr>
        <w:t xml:space="preserve"> and</w:t>
      </w:r>
      <w:r w:rsidRPr="00FF0806">
        <w:rPr>
          <w:b/>
          <w:bCs/>
          <w:i/>
          <w:iCs/>
          <w:sz w:val="24"/>
          <w:szCs w:val="24"/>
        </w:rPr>
        <w:t xml:space="preserve"> the landscape/townscape character of the</w:t>
      </w:r>
      <w:r w:rsidR="001E76E2" w:rsidRPr="00FF0806">
        <w:rPr>
          <w:b/>
          <w:bCs/>
          <w:i/>
          <w:iCs/>
          <w:sz w:val="24"/>
          <w:szCs w:val="24"/>
        </w:rPr>
        <w:t xml:space="preserve"> area</w:t>
      </w:r>
      <w:r w:rsidR="00FF0806">
        <w:rPr>
          <w:b/>
          <w:bCs/>
          <w:i/>
          <w:iCs/>
          <w:sz w:val="24"/>
          <w:szCs w:val="24"/>
        </w:rPr>
        <w:t>,</w:t>
      </w:r>
      <w:r w:rsidR="001E76E2" w:rsidRPr="00FF0806">
        <w:rPr>
          <w:b/>
          <w:bCs/>
          <w:i/>
          <w:iCs/>
          <w:sz w:val="24"/>
          <w:szCs w:val="24"/>
        </w:rPr>
        <w:t xml:space="preserve"> tak</w:t>
      </w:r>
      <w:r w:rsidR="00FF0806">
        <w:rPr>
          <w:b/>
          <w:bCs/>
          <w:i/>
          <w:iCs/>
          <w:sz w:val="24"/>
          <w:szCs w:val="24"/>
        </w:rPr>
        <w:t>ing</w:t>
      </w:r>
      <w:r w:rsidR="001E76E2" w:rsidRPr="00FF0806">
        <w:rPr>
          <w:b/>
          <w:bCs/>
          <w:i/>
          <w:iCs/>
          <w:sz w:val="24"/>
          <w:szCs w:val="24"/>
        </w:rPr>
        <w:t xml:space="preserve"> account of valued landscape, townscape and heritage characteristics, including views</w:t>
      </w:r>
      <w:r w:rsidR="00980A25">
        <w:rPr>
          <w:b/>
          <w:bCs/>
          <w:i/>
          <w:iCs/>
          <w:sz w:val="24"/>
          <w:szCs w:val="24"/>
        </w:rPr>
        <w:t>;</w:t>
      </w:r>
      <w:r w:rsidR="005E093E">
        <w:rPr>
          <w:b/>
          <w:bCs/>
          <w:i/>
          <w:iCs/>
          <w:sz w:val="24"/>
          <w:szCs w:val="24"/>
        </w:rPr>
        <w:br/>
      </w:r>
      <w:r w:rsidR="00B974D2">
        <w:rPr>
          <w:b/>
          <w:bCs/>
          <w:i/>
          <w:iCs/>
          <w:sz w:val="24"/>
          <w:szCs w:val="24"/>
        </w:rPr>
        <w:t>(</w:t>
      </w:r>
      <w:r w:rsidR="001E76E2" w:rsidRPr="00FF0806">
        <w:rPr>
          <w:b/>
          <w:bCs/>
          <w:i/>
          <w:iCs/>
          <w:sz w:val="24"/>
          <w:szCs w:val="24"/>
        </w:rPr>
        <w:t>b) B</w:t>
      </w:r>
      <w:r w:rsidRPr="00FF0806">
        <w:rPr>
          <w:b/>
          <w:bCs/>
          <w:i/>
          <w:iCs/>
          <w:sz w:val="24"/>
          <w:szCs w:val="24"/>
        </w:rPr>
        <w:t>e of an appropriate scale, density</w:t>
      </w:r>
      <w:r w:rsidR="001E76E2" w:rsidRPr="00FF0806">
        <w:rPr>
          <w:b/>
          <w:bCs/>
          <w:i/>
          <w:iCs/>
          <w:sz w:val="24"/>
          <w:szCs w:val="24"/>
        </w:rPr>
        <w:t xml:space="preserve"> and</w:t>
      </w:r>
      <w:r w:rsidRPr="00FF0806">
        <w:rPr>
          <w:b/>
          <w:bCs/>
          <w:i/>
          <w:iCs/>
          <w:sz w:val="24"/>
          <w:szCs w:val="24"/>
        </w:rPr>
        <w:t xml:space="preserve"> massing</w:t>
      </w:r>
      <w:r w:rsidR="001E76E2" w:rsidRPr="00FF0806">
        <w:rPr>
          <w:b/>
          <w:bCs/>
          <w:i/>
          <w:iCs/>
          <w:sz w:val="24"/>
          <w:szCs w:val="24"/>
        </w:rPr>
        <w:t>, using</w:t>
      </w:r>
      <w:r w:rsidRPr="00FF0806">
        <w:rPr>
          <w:b/>
          <w:bCs/>
          <w:i/>
          <w:iCs/>
          <w:sz w:val="24"/>
          <w:szCs w:val="24"/>
        </w:rPr>
        <w:t xml:space="preserve"> material</w:t>
      </w:r>
      <w:r w:rsidR="001E76E2" w:rsidRPr="00FF0806">
        <w:rPr>
          <w:b/>
          <w:bCs/>
          <w:i/>
          <w:iCs/>
          <w:sz w:val="24"/>
          <w:szCs w:val="24"/>
        </w:rPr>
        <w:t>s reflecting the</w:t>
      </w:r>
      <w:r w:rsidRPr="00FF0806">
        <w:rPr>
          <w:b/>
          <w:bCs/>
          <w:i/>
          <w:iCs/>
          <w:sz w:val="24"/>
          <w:szCs w:val="24"/>
        </w:rPr>
        <w:t xml:space="preserve"> area;</w:t>
      </w:r>
      <w:r w:rsidR="005E093E">
        <w:rPr>
          <w:b/>
          <w:bCs/>
          <w:i/>
          <w:iCs/>
          <w:sz w:val="24"/>
          <w:szCs w:val="24"/>
        </w:rPr>
        <w:br/>
      </w:r>
      <w:r w:rsidR="00B974D2">
        <w:rPr>
          <w:b/>
          <w:bCs/>
          <w:i/>
          <w:iCs/>
          <w:sz w:val="24"/>
          <w:szCs w:val="24"/>
        </w:rPr>
        <w:t>(</w:t>
      </w:r>
      <w:r w:rsidRPr="00FF0806">
        <w:rPr>
          <w:b/>
          <w:bCs/>
          <w:i/>
          <w:iCs/>
          <w:sz w:val="24"/>
          <w:szCs w:val="24"/>
        </w:rPr>
        <w:t xml:space="preserve">c) Provide sufficient private amenity space, suitable to the type and </w:t>
      </w:r>
      <w:r w:rsidR="00FF0806">
        <w:rPr>
          <w:b/>
          <w:bCs/>
          <w:i/>
          <w:iCs/>
          <w:sz w:val="24"/>
          <w:szCs w:val="24"/>
        </w:rPr>
        <w:t xml:space="preserve">scale </w:t>
      </w:r>
      <w:r w:rsidR="00AD1E31">
        <w:rPr>
          <w:b/>
          <w:bCs/>
          <w:i/>
          <w:iCs/>
          <w:sz w:val="24"/>
          <w:szCs w:val="24"/>
        </w:rPr>
        <w:t xml:space="preserve">of </w:t>
      </w:r>
      <w:r w:rsidR="00FF0806">
        <w:rPr>
          <w:b/>
          <w:bCs/>
          <w:i/>
          <w:iCs/>
          <w:sz w:val="24"/>
          <w:szCs w:val="24"/>
        </w:rPr>
        <w:t>development</w:t>
      </w:r>
      <w:r w:rsidR="00980A25">
        <w:rPr>
          <w:b/>
          <w:bCs/>
          <w:i/>
          <w:iCs/>
          <w:sz w:val="24"/>
          <w:szCs w:val="24"/>
        </w:rPr>
        <w:t>;</w:t>
      </w:r>
      <w:r w:rsidR="005E093E">
        <w:rPr>
          <w:b/>
          <w:bCs/>
          <w:i/>
          <w:iCs/>
          <w:sz w:val="24"/>
          <w:szCs w:val="24"/>
        </w:rPr>
        <w:br/>
      </w:r>
      <w:r w:rsidR="00B974D2">
        <w:rPr>
          <w:b/>
          <w:bCs/>
          <w:i/>
          <w:iCs/>
          <w:sz w:val="24"/>
          <w:szCs w:val="24"/>
        </w:rPr>
        <w:t>(</w:t>
      </w:r>
      <w:r w:rsidR="001E76E2" w:rsidRPr="00FF0806">
        <w:rPr>
          <w:b/>
          <w:bCs/>
          <w:i/>
          <w:iCs/>
          <w:sz w:val="24"/>
          <w:szCs w:val="24"/>
        </w:rPr>
        <w:t>d) Retain and incorporate important on</w:t>
      </w:r>
      <w:r w:rsidR="00D02060">
        <w:rPr>
          <w:b/>
          <w:bCs/>
          <w:i/>
          <w:iCs/>
          <w:sz w:val="24"/>
          <w:szCs w:val="24"/>
        </w:rPr>
        <w:t>-</w:t>
      </w:r>
      <w:r w:rsidR="001E76E2" w:rsidRPr="00FF0806">
        <w:rPr>
          <w:b/>
          <w:bCs/>
          <w:i/>
          <w:iCs/>
          <w:sz w:val="24"/>
          <w:szCs w:val="24"/>
        </w:rPr>
        <w:t xml:space="preserve">site features, such as trees and hedgerows and </w:t>
      </w:r>
      <w:r w:rsidR="001E76E2" w:rsidRPr="00FF0806">
        <w:rPr>
          <w:b/>
          <w:bCs/>
          <w:i/>
          <w:iCs/>
          <w:sz w:val="24"/>
          <w:szCs w:val="24"/>
        </w:rPr>
        <w:lastRenderedPageBreak/>
        <w:t>incorporate, where possible, nature conservation and biodiversity enhancements</w:t>
      </w:r>
      <w:r w:rsidR="00980A25">
        <w:rPr>
          <w:b/>
          <w:bCs/>
          <w:i/>
          <w:iCs/>
          <w:sz w:val="24"/>
          <w:szCs w:val="24"/>
        </w:rPr>
        <w:t>;</w:t>
      </w:r>
      <w:r w:rsidR="005E093E">
        <w:rPr>
          <w:b/>
          <w:bCs/>
          <w:i/>
          <w:iCs/>
          <w:sz w:val="24"/>
          <w:szCs w:val="24"/>
        </w:rPr>
        <w:br/>
      </w:r>
      <w:r w:rsidR="00B974D2">
        <w:rPr>
          <w:b/>
          <w:bCs/>
          <w:i/>
          <w:iCs/>
          <w:sz w:val="24"/>
          <w:szCs w:val="24"/>
        </w:rPr>
        <w:t>(</w:t>
      </w:r>
      <w:r w:rsidR="00FF0806" w:rsidRPr="00FF0806">
        <w:rPr>
          <w:b/>
          <w:bCs/>
          <w:i/>
          <w:iCs/>
          <w:sz w:val="24"/>
          <w:szCs w:val="24"/>
        </w:rPr>
        <w:t xml:space="preserve">e) </w:t>
      </w:r>
      <w:r w:rsidR="00DC7114">
        <w:rPr>
          <w:b/>
          <w:bCs/>
          <w:i/>
          <w:iCs/>
          <w:sz w:val="24"/>
          <w:szCs w:val="24"/>
        </w:rPr>
        <w:t>D</w:t>
      </w:r>
      <w:r w:rsidR="00FF0806" w:rsidRPr="00FF0806">
        <w:rPr>
          <w:b/>
          <w:bCs/>
          <w:i/>
          <w:iCs/>
          <w:sz w:val="24"/>
          <w:szCs w:val="24"/>
        </w:rPr>
        <w:t>emonstrate compliance with the Manual for Streets guidance and relevant Rutland County Council highways standards and guidance</w:t>
      </w:r>
      <w:r w:rsidR="00196366">
        <w:rPr>
          <w:b/>
          <w:bCs/>
          <w:i/>
          <w:iCs/>
          <w:sz w:val="24"/>
          <w:szCs w:val="24"/>
        </w:rPr>
        <w:t>;</w:t>
      </w:r>
      <w:r w:rsidR="005E093E">
        <w:rPr>
          <w:b/>
          <w:bCs/>
          <w:i/>
          <w:iCs/>
          <w:sz w:val="24"/>
          <w:szCs w:val="24"/>
        </w:rPr>
        <w:br/>
      </w:r>
      <w:r w:rsidR="00B974D2">
        <w:rPr>
          <w:b/>
          <w:bCs/>
          <w:i/>
          <w:iCs/>
          <w:sz w:val="24"/>
          <w:szCs w:val="24"/>
        </w:rPr>
        <w:t>(</w:t>
      </w:r>
      <w:r w:rsidR="00FF0806" w:rsidRPr="00FF0806">
        <w:rPr>
          <w:b/>
          <w:bCs/>
          <w:i/>
          <w:iCs/>
          <w:sz w:val="24"/>
          <w:szCs w:val="24"/>
        </w:rPr>
        <w:t xml:space="preserve">f) </w:t>
      </w:r>
      <w:r w:rsidR="009C1D40" w:rsidRPr="00FF0806">
        <w:rPr>
          <w:b/>
          <w:bCs/>
          <w:i/>
          <w:iCs/>
          <w:sz w:val="24"/>
          <w:szCs w:val="24"/>
        </w:rPr>
        <w:t>Per</w:t>
      </w:r>
      <w:r w:rsidR="009C1D40">
        <w:rPr>
          <w:b/>
          <w:bCs/>
          <w:i/>
          <w:iCs/>
          <w:sz w:val="24"/>
          <w:szCs w:val="24"/>
        </w:rPr>
        <w:t>form</w:t>
      </w:r>
      <w:r w:rsidR="00FF0806" w:rsidRPr="00FF0806">
        <w:rPr>
          <w:b/>
          <w:bCs/>
          <w:i/>
          <w:iCs/>
          <w:sz w:val="24"/>
          <w:szCs w:val="24"/>
        </w:rPr>
        <w:t xml:space="preserve"> positively against </w:t>
      </w:r>
      <w:r w:rsidR="00522C99">
        <w:rPr>
          <w:b/>
          <w:bCs/>
          <w:i/>
          <w:iCs/>
          <w:sz w:val="24"/>
          <w:szCs w:val="24"/>
        </w:rPr>
        <w:t xml:space="preserve">national </w:t>
      </w:r>
      <w:r w:rsidR="00564CB5" w:rsidRPr="00564CB5">
        <w:rPr>
          <w:b/>
          <w:bCs/>
          <w:i/>
          <w:iCs/>
          <w:sz w:val="24"/>
          <w:szCs w:val="24"/>
        </w:rPr>
        <w:t>sustainability standards</w:t>
      </w:r>
      <w:r w:rsidR="00DC7114">
        <w:rPr>
          <w:b/>
          <w:bCs/>
          <w:i/>
          <w:iCs/>
          <w:sz w:val="24"/>
          <w:szCs w:val="24"/>
        </w:rPr>
        <w:t>;</w:t>
      </w:r>
      <w:r w:rsidR="00564CB5">
        <w:rPr>
          <w:b/>
          <w:bCs/>
          <w:i/>
          <w:iCs/>
          <w:sz w:val="24"/>
          <w:szCs w:val="24"/>
        </w:rPr>
        <w:t xml:space="preserve">                                                                       </w:t>
      </w:r>
      <w:r w:rsidR="00B974D2">
        <w:rPr>
          <w:b/>
          <w:bCs/>
          <w:i/>
          <w:iCs/>
          <w:sz w:val="24"/>
          <w:szCs w:val="24"/>
        </w:rPr>
        <w:t>(</w:t>
      </w:r>
      <w:r w:rsidR="00FF0806" w:rsidRPr="00FF0806">
        <w:rPr>
          <w:b/>
          <w:bCs/>
          <w:i/>
          <w:iCs/>
          <w:sz w:val="24"/>
          <w:szCs w:val="24"/>
        </w:rPr>
        <w:t>g) Ensure that streets and spaces are attractive, safe, easy to use and navigate and that they encourage people to walk and cycle</w:t>
      </w:r>
      <w:r w:rsidR="00DC7114">
        <w:rPr>
          <w:b/>
          <w:bCs/>
          <w:i/>
          <w:iCs/>
          <w:sz w:val="24"/>
          <w:szCs w:val="24"/>
        </w:rPr>
        <w:t>,</w:t>
      </w:r>
      <w:r w:rsidR="00AB59ED">
        <w:rPr>
          <w:b/>
          <w:bCs/>
          <w:i/>
          <w:iCs/>
          <w:sz w:val="24"/>
          <w:szCs w:val="24"/>
        </w:rPr>
        <w:t xml:space="preserve"> including </w:t>
      </w:r>
      <w:r w:rsidR="00AD1E31">
        <w:rPr>
          <w:b/>
          <w:bCs/>
          <w:i/>
          <w:iCs/>
          <w:sz w:val="24"/>
          <w:szCs w:val="24"/>
        </w:rPr>
        <w:t xml:space="preserve">connectivity to Town </w:t>
      </w:r>
      <w:r w:rsidR="00D02060">
        <w:rPr>
          <w:b/>
          <w:bCs/>
          <w:i/>
          <w:iCs/>
          <w:sz w:val="24"/>
          <w:szCs w:val="24"/>
        </w:rPr>
        <w:t>C</w:t>
      </w:r>
      <w:r w:rsidR="00AD1E31">
        <w:rPr>
          <w:b/>
          <w:bCs/>
          <w:i/>
          <w:iCs/>
          <w:sz w:val="24"/>
          <w:szCs w:val="24"/>
        </w:rPr>
        <w:t>entre</w:t>
      </w:r>
      <w:r w:rsidR="00AB59ED">
        <w:rPr>
          <w:b/>
          <w:bCs/>
          <w:i/>
          <w:iCs/>
          <w:sz w:val="24"/>
          <w:szCs w:val="24"/>
        </w:rPr>
        <w:t xml:space="preserve"> to</w:t>
      </w:r>
      <w:r w:rsidR="007540BF">
        <w:rPr>
          <w:b/>
          <w:bCs/>
          <w:i/>
          <w:iCs/>
          <w:sz w:val="24"/>
          <w:szCs w:val="24"/>
        </w:rPr>
        <w:t xml:space="preserve"> encourage integration,</w:t>
      </w:r>
      <w:r w:rsidR="007540BF" w:rsidRPr="0042421E">
        <w:rPr>
          <w:b/>
          <w:bCs/>
          <w:i/>
          <w:iCs/>
          <w:color w:val="FF0000"/>
          <w:sz w:val="24"/>
          <w:szCs w:val="24"/>
        </w:rPr>
        <w:t xml:space="preserve"> </w:t>
      </w:r>
      <w:r w:rsidR="007540BF" w:rsidRPr="006B53BA">
        <w:rPr>
          <w:b/>
          <w:bCs/>
          <w:i/>
          <w:iCs/>
          <w:sz w:val="24"/>
          <w:szCs w:val="24"/>
        </w:rPr>
        <w:t>utility</w:t>
      </w:r>
      <w:r w:rsidR="007540BF" w:rsidRPr="0042421E">
        <w:rPr>
          <w:b/>
          <w:bCs/>
          <w:i/>
          <w:iCs/>
          <w:color w:val="FF0000"/>
          <w:sz w:val="24"/>
          <w:szCs w:val="24"/>
        </w:rPr>
        <w:t xml:space="preserve"> </w:t>
      </w:r>
      <w:r w:rsidR="007540BF">
        <w:rPr>
          <w:b/>
          <w:bCs/>
          <w:i/>
          <w:iCs/>
          <w:sz w:val="24"/>
          <w:szCs w:val="24"/>
        </w:rPr>
        <w:t>and recreation opportunities</w:t>
      </w:r>
      <w:r w:rsidR="00DC7114">
        <w:rPr>
          <w:b/>
          <w:bCs/>
          <w:i/>
          <w:iCs/>
          <w:sz w:val="24"/>
          <w:szCs w:val="24"/>
        </w:rPr>
        <w:t>;</w:t>
      </w:r>
      <w:r w:rsidR="005E093E">
        <w:rPr>
          <w:b/>
          <w:bCs/>
          <w:i/>
          <w:iCs/>
          <w:sz w:val="24"/>
          <w:szCs w:val="24"/>
        </w:rPr>
        <w:br/>
      </w:r>
      <w:r w:rsidR="00B974D2">
        <w:rPr>
          <w:b/>
          <w:bCs/>
          <w:i/>
          <w:iCs/>
          <w:sz w:val="24"/>
          <w:szCs w:val="24"/>
        </w:rPr>
        <w:t>(</w:t>
      </w:r>
      <w:r w:rsidR="00FF0806" w:rsidRPr="00FF0806">
        <w:rPr>
          <w:b/>
          <w:bCs/>
          <w:i/>
          <w:iCs/>
          <w:sz w:val="24"/>
          <w:szCs w:val="24"/>
        </w:rPr>
        <w:t>h) Ensure that parking is well integrated and does not dominate the street scene</w:t>
      </w:r>
      <w:r w:rsidR="00196366">
        <w:rPr>
          <w:b/>
          <w:bCs/>
          <w:i/>
          <w:iCs/>
          <w:sz w:val="24"/>
          <w:szCs w:val="24"/>
        </w:rPr>
        <w:t>;</w:t>
      </w:r>
      <w:r w:rsidR="005E093E">
        <w:rPr>
          <w:b/>
          <w:bCs/>
          <w:i/>
          <w:iCs/>
          <w:sz w:val="24"/>
          <w:szCs w:val="24"/>
        </w:rPr>
        <w:br/>
      </w:r>
      <w:r w:rsidR="00B974D2">
        <w:rPr>
          <w:b/>
          <w:bCs/>
          <w:i/>
          <w:iCs/>
          <w:sz w:val="24"/>
          <w:szCs w:val="24"/>
        </w:rPr>
        <w:t>(i</w:t>
      </w:r>
      <w:r w:rsidR="00FF0806" w:rsidRPr="00FF0806">
        <w:rPr>
          <w:b/>
          <w:bCs/>
          <w:i/>
          <w:iCs/>
          <w:sz w:val="24"/>
          <w:szCs w:val="24"/>
        </w:rPr>
        <w:t>) Ensure safe and easy access for emergency vehicles</w:t>
      </w:r>
      <w:r w:rsidR="00D02060">
        <w:rPr>
          <w:b/>
          <w:bCs/>
          <w:i/>
          <w:iCs/>
          <w:sz w:val="24"/>
          <w:szCs w:val="24"/>
        </w:rPr>
        <w:t>;</w:t>
      </w:r>
      <w:r w:rsidR="005E093E">
        <w:rPr>
          <w:b/>
          <w:bCs/>
          <w:i/>
          <w:iCs/>
          <w:sz w:val="24"/>
          <w:szCs w:val="24"/>
        </w:rPr>
        <w:br/>
      </w:r>
      <w:r w:rsidR="00B974D2">
        <w:rPr>
          <w:b/>
          <w:bCs/>
          <w:i/>
          <w:iCs/>
          <w:sz w:val="24"/>
          <w:szCs w:val="24"/>
        </w:rPr>
        <w:t>(j</w:t>
      </w:r>
      <w:r w:rsidR="00DE3B69">
        <w:rPr>
          <w:b/>
          <w:bCs/>
          <w:i/>
          <w:iCs/>
          <w:sz w:val="24"/>
          <w:szCs w:val="24"/>
        </w:rPr>
        <w:t>) Include d</w:t>
      </w:r>
      <w:r w:rsidR="00DE3B69" w:rsidRPr="00DE3B69">
        <w:rPr>
          <w:b/>
          <w:bCs/>
          <w:i/>
          <w:iCs/>
          <w:sz w:val="24"/>
          <w:szCs w:val="24"/>
        </w:rPr>
        <w:t>uct</w:t>
      </w:r>
      <w:r w:rsidR="00DE3B69">
        <w:rPr>
          <w:b/>
          <w:bCs/>
          <w:i/>
          <w:iCs/>
          <w:sz w:val="24"/>
          <w:szCs w:val="24"/>
        </w:rPr>
        <w:t xml:space="preserve">ing or other appropriate measures to enable (current and </w:t>
      </w:r>
      <w:r w:rsidR="00A359D5">
        <w:rPr>
          <w:b/>
          <w:bCs/>
          <w:i/>
          <w:iCs/>
          <w:sz w:val="24"/>
          <w:szCs w:val="24"/>
        </w:rPr>
        <w:t>future) householder</w:t>
      </w:r>
      <w:r w:rsidR="00DE3B69">
        <w:rPr>
          <w:b/>
          <w:bCs/>
          <w:i/>
          <w:iCs/>
          <w:sz w:val="24"/>
          <w:szCs w:val="24"/>
        </w:rPr>
        <w:t xml:space="preserve"> choice on IT services</w:t>
      </w:r>
      <w:r w:rsidR="0002526A">
        <w:rPr>
          <w:b/>
          <w:bCs/>
          <w:i/>
          <w:iCs/>
          <w:sz w:val="24"/>
          <w:szCs w:val="24"/>
        </w:rPr>
        <w:t>.</w:t>
      </w:r>
      <w:r w:rsidR="00DE3B69">
        <w:rPr>
          <w:b/>
          <w:bCs/>
          <w:i/>
          <w:iCs/>
          <w:sz w:val="24"/>
          <w:szCs w:val="24"/>
        </w:rPr>
        <w:t xml:space="preserve"> </w:t>
      </w:r>
      <w:r w:rsidR="00B20D61">
        <w:rPr>
          <w:b/>
          <w:bCs/>
          <w:i/>
          <w:iCs/>
          <w:sz w:val="24"/>
          <w:szCs w:val="24"/>
        </w:rPr>
        <w:t xml:space="preserve">                                                                                                                </w:t>
      </w:r>
    </w:p>
    <w:p w14:paraId="5A6CC561" w14:textId="40E97EA9" w:rsidR="00B20D61" w:rsidRDefault="002F3C75" w:rsidP="00512CB2">
      <w:pPr>
        <w:shd w:val="clear" w:color="auto" w:fill="DEEAF6" w:themeFill="accent5" w:themeFillTint="33"/>
        <w:spacing w:line="240" w:lineRule="auto"/>
        <w:rPr>
          <w:b/>
          <w:bCs/>
          <w:i/>
          <w:iCs/>
          <w:sz w:val="24"/>
          <w:szCs w:val="24"/>
        </w:rPr>
      </w:pPr>
      <w:r w:rsidRPr="00176AEA">
        <w:rPr>
          <w:b/>
          <w:bCs/>
          <w:i/>
          <w:iCs/>
          <w:sz w:val="24"/>
          <w:szCs w:val="24"/>
        </w:rPr>
        <w:t>As part of its consultative role on planning applications and in support of the Neighbourhood Plan, t</w:t>
      </w:r>
      <w:r w:rsidR="00B2242D" w:rsidRPr="00176AEA">
        <w:rPr>
          <w:b/>
          <w:bCs/>
          <w:i/>
          <w:iCs/>
          <w:sz w:val="24"/>
          <w:szCs w:val="24"/>
        </w:rPr>
        <w:t xml:space="preserve">he Town Council </w:t>
      </w:r>
      <w:r w:rsidRPr="00176AEA">
        <w:rPr>
          <w:b/>
          <w:bCs/>
          <w:i/>
          <w:iCs/>
          <w:sz w:val="24"/>
          <w:szCs w:val="24"/>
        </w:rPr>
        <w:t>will</w:t>
      </w:r>
      <w:r w:rsidR="00B2242D" w:rsidRPr="00176AEA">
        <w:rPr>
          <w:b/>
          <w:bCs/>
          <w:i/>
          <w:iCs/>
          <w:sz w:val="24"/>
          <w:szCs w:val="24"/>
        </w:rPr>
        <w:t xml:space="preserve"> </w:t>
      </w:r>
      <w:r w:rsidRPr="00176AEA">
        <w:rPr>
          <w:b/>
          <w:bCs/>
          <w:i/>
          <w:iCs/>
          <w:sz w:val="24"/>
          <w:szCs w:val="24"/>
        </w:rPr>
        <w:t xml:space="preserve">require </w:t>
      </w:r>
      <w:r w:rsidR="00B2242D" w:rsidRPr="005B25FB">
        <w:rPr>
          <w:b/>
          <w:bCs/>
          <w:i/>
          <w:iCs/>
          <w:sz w:val="24"/>
          <w:szCs w:val="24"/>
        </w:rPr>
        <w:t xml:space="preserve">an individual design review on any development of </w:t>
      </w:r>
      <w:r w:rsidR="00D32B43" w:rsidRPr="005B25FB">
        <w:rPr>
          <w:b/>
          <w:bCs/>
          <w:i/>
          <w:iCs/>
          <w:sz w:val="24"/>
          <w:szCs w:val="24"/>
        </w:rPr>
        <w:t>25 dwellings or</w:t>
      </w:r>
      <w:r w:rsidR="00B2242D" w:rsidRPr="005B25FB">
        <w:rPr>
          <w:b/>
          <w:bCs/>
          <w:i/>
          <w:iCs/>
          <w:sz w:val="24"/>
          <w:szCs w:val="24"/>
        </w:rPr>
        <w:t xml:space="preserve"> more or any single building </w:t>
      </w:r>
      <w:r w:rsidR="00B2242D" w:rsidRPr="0042421E">
        <w:rPr>
          <w:b/>
          <w:bCs/>
          <w:i/>
          <w:iCs/>
          <w:sz w:val="24"/>
          <w:szCs w:val="24"/>
        </w:rPr>
        <w:t>of more than 1000</w:t>
      </w:r>
      <w:r w:rsidR="00DC7114">
        <w:rPr>
          <w:b/>
          <w:bCs/>
          <w:i/>
          <w:iCs/>
          <w:sz w:val="24"/>
          <w:szCs w:val="24"/>
        </w:rPr>
        <w:t xml:space="preserve"> </w:t>
      </w:r>
      <w:r w:rsidR="00562F73" w:rsidRPr="0042421E">
        <w:rPr>
          <w:b/>
          <w:bCs/>
          <w:i/>
          <w:iCs/>
          <w:sz w:val="24"/>
          <w:szCs w:val="24"/>
        </w:rPr>
        <w:t>sq.</w:t>
      </w:r>
      <w:r w:rsidR="00DC7114">
        <w:rPr>
          <w:b/>
          <w:bCs/>
          <w:i/>
          <w:iCs/>
          <w:sz w:val="24"/>
          <w:szCs w:val="24"/>
        </w:rPr>
        <w:t xml:space="preserve"> </w:t>
      </w:r>
      <w:r w:rsidR="00B2242D" w:rsidRPr="0042421E">
        <w:rPr>
          <w:b/>
          <w:bCs/>
          <w:i/>
          <w:iCs/>
          <w:sz w:val="24"/>
          <w:szCs w:val="24"/>
        </w:rPr>
        <w:t>m</w:t>
      </w:r>
      <w:r w:rsidR="00B2242D" w:rsidRPr="00CB14B5">
        <w:rPr>
          <w:b/>
          <w:bCs/>
          <w:i/>
          <w:iCs/>
          <w:sz w:val="24"/>
          <w:szCs w:val="24"/>
        </w:rPr>
        <w:t xml:space="preserve">. </w:t>
      </w:r>
      <w:r w:rsidR="00B2242D" w:rsidRPr="00B2242D">
        <w:rPr>
          <w:b/>
          <w:bCs/>
          <w:i/>
          <w:iCs/>
          <w:sz w:val="24"/>
          <w:szCs w:val="24"/>
        </w:rPr>
        <w:t>Such reviews should be carried out by an appropriately qualified independent body and conducted within the design review guidelines</w:t>
      </w:r>
      <w:r w:rsidR="00AD1E31">
        <w:rPr>
          <w:b/>
          <w:bCs/>
          <w:i/>
          <w:iCs/>
          <w:sz w:val="24"/>
          <w:szCs w:val="24"/>
        </w:rPr>
        <w:t xml:space="preserve"> of this plan at the </w:t>
      </w:r>
      <w:r w:rsidR="00A359D5">
        <w:rPr>
          <w:b/>
          <w:bCs/>
          <w:i/>
          <w:iCs/>
          <w:sz w:val="24"/>
          <w:szCs w:val="24"/>
        </w:rPr>
        <w:t>applicant’s</w:t>
      </w:r>
      <w:r w:rsidR="00AD1E31">
        <w:rPr>
          <w:b/>
          <w:bCs/>
          <w:i/>
          <w:iCs/>
          <w:sz w:val="24"/>
          <w:szCs w:val="24"/>
        </w:rPr>
        <w:t xml:space="preserve"> expense</w:t>
      </w:r>
      <w:r w:rsidR="00E33880">
        <w:rPr>
          <w:b/>
          <w:bCs/>
          <w:i/>
          <w:iCs/>
          <w:sz w:val="24"/>
          <w:szCs w:val="24"/>
        </w:rPr>
        <w:t>.</w:t>
      </w:r>
    </w:p>
    <w:p w14:paraId="51AAA1DC" w14:textId="77777777" w:rsidR="00922D77" w:rsidRDefault="00922D77" w:rsidP="0042421E">
      <w:pPr>
        <w:rPr>
          <w:b/>
          <w:bCs/>
          <w:sz w:val="24"/>
          <w:szCs w:val="24"/>
        </w:rPr>
      </w:pPr>
    </w:p>
    <w:p w14:paraId="6AF546D7" w14:textId="77777777" w:rsidR="007F51ED" w:rsidRDefault="007F51ED" w:rsidP="0042421E">
      <w:pPr>
        <w:rPr>
          <w:b/>
          <w:bCs/>
          <w:sz w:val="24"/>
          <w:szCs w:val="24"/>
        </w:rPr>
      </w:pPr>
    </w:p>
    <w:p w14:paraId="76B3DD80" w14:textId="77777777" w:rsidR="007F51ED" w:rsidRDefault="007F51ED" w:rsidP="0042421E">
      <w:pPr>
        <w:rPr>
          <w:b/>
          <w:bCs/>
          <w:sz w:val="24"/>
          <w:szCs w:val="24"/>
        </w:rPr>
      </w:pPr>
    </w:p>
    <w:p w14:paraId="1AD1FFCD" w14:textId="77777777" w:rsidR="007F51ED" w:rsidRDefault="007F51ED" w:rsidP="0042421E">
      <w:pPr>
        <w:rPr>
          <w:b/>
          <w:bCs/>
          <w:sz w:val="24"/>
          <w:szCs w:val="24"/>
        </w:rPr>
      </w:pPr>
    </w:p>
    <w:p w14:paraId="4719B9A3" w14:textId="77777777" w:rsidR="007F51ED" w:rsidRDefault="007F51ED" w:rsidP="0042421E">
      <w:pPr>
        <w:rPr>
          <w:b/>
          <w:bCs/>
          <w:sz w:val="24"/>
          <w:szCs w:val="24"/>
        </w:rPr>
      </w:pPr>
    </w:p>
    <w:p w14:paraId="56BA4477" w14:textId="77777777" w:rsidR="007F51ED" w:rsidRDefault="007F51ED" w:rsidP="0042421E">
      <w:pPr>
        <w:rPr>
          <w:b/>
          <w:bCs/>
          <w:sz w:val="24"/>
          <w:szCs w:val="24"/>
        </w:rPr>
      </w:pPr>
    </w:p>
    <w:p w14:paraId="5DCA6261" w14:textId="77777777" w:rsidR="007F51ED" w:rsidRDefault="007F51ED" w:rsidP="0042421E">
      <w:pPr>
        <w:rPr>
          <w:b/>
          <w:bCs/>
          <w:sz w:val="24"/>
          <w:szCs w:val="24"/>
        </w:rPr>
      </w:pPr>
    </w:p>
    <w:p w14:paraId="330C61E2" w14:textId="77777777" w:rsidR="007F51ED" w:rsidRDefault="007F51ED" w:rsidP="0042421E">
      <w:pPr>
        <w:rPr>
          <w:b/>
          <w:bCs/>
          <w:sz w:val="24"/>
          <w:szCs w:val="24"/>
        </w:rPr>
      </w:pPr>
    </w:p>
    <w:p w14:paraId="01B412B6" w14:textId="77777777" w:rsidR="007F51ED" w:rsidRDefault="007F51ED" w:rsidP="0042421E">
      <w:pPr>
        <w:rPr>
          <w:b/>
          <w:bCs/>
          <w:sz w:val="24"/>
          <w:szCs w:val="24"/>
        </w:rPr>
      </w:pPr>
    </w:p>
    <w:p w14:paraId="1AC74CDD" w14:textId="77777777" w:rsidR="007F51ED" w:rsidRDefault="007F51ED" w:rsidP="0042421E">
      <w:pPr>
        <w:rPr>
          <w:b/>
          <w:bCs/>
          <w:sz w:val="24"/>
          <w:szCs w:val="24"/>
        </w:rPr>
      </w:pPr>
    </w:p>
    <w:p w14:paraId="292BB852" w14:textId="0CC7B7AE" w:rsidR="007F51ED" w:rsidRDefault="007F51ED" w:rsidP="0042421E">
      <w:pPr>
        <w:rPr>
          <w:b/>
          <w:bCs/>
          <w:sz w:val="24"/>
          <w:szCs w:val="24"/>
        </w:rPr>
      </w:pPr>
    </w:p>
    <w:p w14:paraId="64DE552B" w14:textId="2F6778C2" w:rsidR="003307DC" w:rsidRDefault="003307DC" w:rsidP="0042421E">
      <w:pPr>
        <w:rPr>
          <w:b/>
          <w:bCs/>
          <w:sz w:val="24"/>
          <w:szCs w:val="24"/>
        </w:rPr>
      </w:pPr>
    </w:p>
    <w:p w14:paraId="2F907B53" w14:textId="54D7F89E" w:rsidR="003307DC" w:rsidRDefault="003307DC" w:rsidP="0042421E">
      <w:pPr>
        <w:rPr>
          <w:b/>
          <w:bCs/>
          <w:sz w:val="24"/>
          <w:szCs w:val="24"/>
        </w:rPr>
      </w:pPr>
    </w:p>
    <w:p w14:paraId="7C699A97" w14:textId="7A5C80D9" w:rsidR="003307DC" w:rsidRDefault="003307DC" w:rsidP="0042421E">
      <w:pPr>
        <w:rPr>
          <w:b/>
          <w:bCs/>
          <w:sz w:val="24"/>
          <w:szCs w:val="24"/>
        </w:rPr>
      </w:pPr>
    </w:p>
    <w:p w14:paraId="49C7F78C" w14:textId="1770934C" w:rsidR="003307DC" w:rsidRDefault="003307DC" w:rsidP="0042421E">
      <w:pPr>
        <w:rPr>
          <w:b/>
          <w:bCs/>
          <w:sz w:val="24"/>
          <w:szCs w:val="24"/>
        </w:rPr>
      </w:pPr>
    </w:p>
    <w:p w14:paraId="54CF917E" w14:textId="3A0D622B" w:rsidR="003307DC" w:rsidRDefault="003307DC" w:rsidP="0042421E">
      <w:pPr>
        <w:rPr>
          <w:b/>
          <w:bCs/>
          <w:sz w:val="24"/>
          <w:szCs w:val="24"/>
        </w:rPr>
      </w:pPr>
    </w:p>
    <w:p w14:paraId="2E7BEBD5" w14:textId="6313068B" w:rsidR="003307DC" w:rsidRDefault="003307DC" w:rsidP="0042421E">
      <w:pPr>
        <w:rPr>
          <w:b/>
          <w:bCs/>
          <w:sz w:val="24"/>
          <w:szCs w:val="24"/>
        </w:rPr>
      </w:pPr>
    </w:p>
    <w:p w14:paraId="6BEEFD3A" w14:textId="4A758824" w:rsidR="003307DC" w:rsidRDefault="003307DC" w:rsidP="0042421E">
      <w:pPr>
        <w:rPr>
          <w:b/>
          <w:bCs/>
          <w:sz w:val="24"/>
          <w:szCs w:val="24"/>
        </w:rPr>
      </w:pPr>
    </w:p>
    <w:p w14:paraId="0B855C23" w14:textId="77777777" w:rsidR="007F51ED" w:rsidRDefault="007F51ED" w:rsidP="0042421E">
      <w:pPr>
        <w:rPr>
          <w:b/>
          <w:bCs/>
          <w:sz w:val="24"/>
          <w:szCs w:val="24"/>
        </w:rPr>
      </w:pPr>
    </w:p>
    <w:p w14:paraId="7963B2C2" w14:textId="77777777" w:rsidR="000E0118" w:rsidRDefault="000E0118" w:rsidP="0042421E">
      <w:pPr>
        <w:rPr>
          <w:b/>
          <w:bCs/>
          <w:sz w:val="24"/>
          <w:szCs w:val="24"/>
        </w:rPr>
      </w:pPr>
    </w:p>
    <w:p w14:paraId="6D11B04E" w14:textId="77777777" w:rsidR="000E0118" w:rsidRDefault="000E0118" w:rsidP="0042421E">
      <w:pPr>
        <w:rPr>
          <w:b/>
          <w:bCs/>
          <w:sz w:val="24"/>
          <w:szCs w:val="24"/>
        </w:rPr>
      </w:pPr>
    </w:p>
    <w:p w14:paraId="0CEA7547" w14:textId="64D3E20D" w:rsidR="001713FD" w:rsidRDefault="001713FD" w:rsidP="0042421E">
      <w:pPr>
        <w:rPr>
          <w:b/>
          <w:bCs/>
          <w:sz w:val="24"/>
          <w:szCs w:val="24"/>
        </w:rPr>
      </w:pPr>
      <w:r w:rsidRPr="00D25C53">
        <w:rPr>
          <w:b/>
          <w:bCs/>
          <w:sz w:val="24"/>
          <w:szCs w:val="24"/>
        </w:rPr>
        <w:t xml:space="preserve">Protecting </w:t>
      </w:r>
      <w:r w:rsidR="00564CB5">
        <w:rPr>
          <w:b/>
          <w:bCs/>
          <w:sz w:val="24"/>
          <w:szCs w:val="24"/>
        </w:rPr>
        <w:t xml:space="preserve">the </w:t>
      </w:r>
      <w:r w:rsidRPr="00D25C53">
        <w:rPr>
          <w:b/>
          <w:bCs/>
          <w:sz w:val="24"/>
          <w:szCs w:val="24"/>
        </w:rPr>
        <w:t>character and heritage</w:t>
      </w:r>
      <w:r w:rsidR="00564CB5">
        <w:rPr>
          <w:b/>
          <w:bCs/>
          <w:sz w:val="24"/>
          <w:szCs w:val="24"/>
        </w:rPr>
        <w:t xml:space="preserve"> of the town</w:t>
      </w:r>
    </w:p>
    <w:p w14:paraId="08EB10E3" w14:textId="0878717E" w:rsidR="00482251" w:rsidRPr="00B20D61" w:rsidRDefault="00482251" w:rsidP="005359EB">
      <w:pPr>
        <w:spacing w:line="240" w:lineRule="auto"/>
        <w:rPr>
          <w:b/>
          <w:bCs/>
          <w:sz w:val="24"/>
          <w:szCs w:val="24"/>
        </w:rPr>
      </w:pPr>
      <w:r w:rsidRPr="00B20D61">
        <w:rPr>
          <w:b/>
          <w:bCs/>
          <w:sz w:val="24"/>
          <w:szCs w:val="24"/>
        </w:rPr>
        <w:t>1</w:t>
      </w:r>
      <w:r w:rsidR="00D02060" w:rsidRPr="00B20D61">
        <w:rPr>
          <w:b/>
          <w:bCs/>
          <w:sz w:val="24"/>
          <w:szCs w:val="24"/>
        </w:rPr>
        <w:t>.</w:t>
      </w:r>
      <w:r w:rsidRPr="00B20D61">
        <w:rPr>
          <w:b/>
          <w:bCs/>
          <w:sz w:val="24"/>
          <w:szCs w:val="24"/>
        </w:rPr>
        <w:t xml:space="preserve"> Central Conservation Area</w:t>
      </w:r>
      <w:r w:rsidR="00564CB5" w:rsidRPr="00B20D61">
        <w:rPr>
          <w:b/>
          <w:bCs/>
          <w:sz w:val="24"/>
          <w:szCs w:val="24"/>
        </w:rPr>
        <w:t xml:space="preserve"> </w:t>
      </w:r>
      <w:bookmarkStart w:id="75" w:name="_Hlk109721767"/>
      <w:r w:rsidR="00564CB5" w:rsidRPr="00B20D61">
        <w:rPr>
          <w:b/>
          <w:bCs/>
          <w:sz w:val="24"/>
          <w:szCs w:val="24"/>
        </w:rPr>
        <w:t>(Policy C&amp;H1)</w:t>
      </w:r>
      <w:bookmarkEnd w:id="75"/>
    </w:p>
    <w:p w14:paraId="611A257E" w14:textId="4DA9DF5F" w:rsidR="00AC40A0" w:rsidRDefault="00AC40A0" w:rsidP="005359EB">
      <w:pPr>
        <w:spacing w:line="240" w:lineRule="auto"/>
        <w:rPr>
          <w:b/>
          <w:bCs/>
          <w:sz w:val="24"/>
          <w:szCs w:val="24"/>
        </w:rPr>
      </w:pPr>
      <w:r>
        <w:rPr>
          <w:b/>
          <w:bCs/>
          <w:sz w:val="24"/>
          <w:szCs w:val="24"/>
        </w:rPr>
        <w:t>Rationale</w:t>
      </w:r>
      <w:r w:rsidR="005C223D">
        <w:rPr>
          <w:b/>
          <w:bCs/>
          <w:sz w:val="24"/>
          <w:szCs w:val="24"/>
        </w:rPr>
        <w:t xml:space="preserve"> </w:t>
      </w:r>
    </w:p>
    <w:p w14:paraId="2316CE24" w14:textId="40D8EE1D" w:rsidR="00AC40A0" w:rsidRPr="00117904" w:rsidRDefault="00AC40A0" w:rsidP="005359EB">
      <w:pPr>
        <w:spacing w:line="240" w:lineRule="auto"/>
        <w:rPr>
          <w:sz w:val="24"/>
          <w:szCs w:val="24"/>
        </w:rPr>
      </w:pPr>
      <w:r w:rsidRPr="00DA368A">
        <w:rPr>
          <w:sz w:val="24"/>
          <w:szCs w:val="24"/>
        </w:rPr>
        <w:t xml:space="preserve">The growth of Uppingham from an agricultural settlement to a market town of </w:t>
      </w:r>
      <w:r w:rsidR="00B43121" w:rsidRPr="0042421E">
        <w:rPr>
          <w:sz w:val="24"/>
          <w:szCs w:val="24"/>
        </w:rPr>
        <w:t xml:space="preserve">over </w:t>
      </w:r>
      <w:r w:rsidRPr="00DA368A">
        <w:rPr>
          <w:sz w:val="24"/>
          <w:szCs w:val="24"/>
        </w:rPr>
        <w:t xml:space="preserve">4500 people, </w:t>
      </w:r>
      <w:r w:rsidR="00AF1DD1" w:rsidRPr="0042421E">
        <w:rPr>
          <w:sz w:val="24"/>
          <w:szCs w:val="24"/>
        </w:rPr>
        <w:t xml:space="preserve">together with its </w:t>
      </w:r>
      <w:r w:rsidRPr="00DA368A">
        <w:rPr>
          <w:sz w:val="24"/>
          <w:szCs w:val="24"/>
        </w:rPr>
        <w:t xml:space="preserve">rise as a place of manufacturing and trading help define its unique </w:t>
      </w:r>
      <w:r w:rsidR="00AF1DD1" w:rsidRPr="0042421E">
        <w:rPr>
          <w:sz w:val="24"/>
          <w:szCs w:val="24"/>
        </w:rPr>
        <w:t xml:space="preserve">character and heritage. Many </w:t>
      </w:r>
      <w:r w:rsidR="00A359D5" w:rsidRPr="0042421E">
        <w:rPr>
          <w:sz w:val="24"/>
          <w:szCs w:val="24"/>
        </w:rPr>
        <w:t>of its</w:t>
      </w:r>
      <w:r w:rsidR="00AF1DD1" w:rsidRPr="0042421E">
        <w:rPr>
          <w:sz w:val="24"/>
          <w:szCs w:val="24"/>
        </w:rPr>
        <w:t xml:space="preserve"> more substantial properties were erected in </w:t>
      </w:r>
      <w:r w:rsidR="00C078B3" w:rsidRPr="0042421E">
        <w:rPr>
          <w:sz w:val="24"/>
          <w:szCs w:val="24"/>
        </w:rPr>
        <w:t>the 18</w:t>
      </w:r>
      <w:r w:rsidR="00AF1DD1" w:rsidRPr="0042421E">
        <w:rPr>
          <w:sz w:val="24"/>
          <w:szCs w:val="24"/>
        </w:rPr>
        <w:t xml:space="preserve">th century creating its Georgian look. </w:t>
      </w:r>
      <w:r w:rsidRPr="00DA368A">
        <w:rPr>
          <w:sz w:val="24"/>
          <w:szCs w:val="24"/>
        </w:rPr>
        <w:t xml:space="preserve">The ironstone from which many of them are built was quarried locally. </w:t>
      </w:r>
      <w:r w:rsidR="00AF1DD1" w:rsidRPr="0042421E">
        <w:rPr>
          <w:sz w:val="24"/>
          <w:szCs w:val="24"/>
        </w:rPr>
        <w:t xml:space="preserve">The town’s </w:t>
      </w:r>
      <w:r w:rsidR="00662112" w:rsidRPr="0042421E">
        <w:rPr>
          <w:sz w:val="24"/>
          <w:szCs w:val="24"/>
        </w:rPr>
        <w:t>marketplace</w:t>
      </w:r>
      <w:r w:rsidR="00AF1DD1" w:rsidRPr="0042421E">
        <w:rPr>
          <w:sz w:val="24"/>
          <w:szCs w:val="24"/>
        </w:rPr>
        <w:t xml:space="preserve"> and high street</w:t>
      </w:r>
      <w:r w:rsidR="00DC7114">
        <w:rPr>
          <w:sz w:val="24"/>
          <w:szCs w:val="24"/>
        </w:rPr>
        <w:t>,</w:t>
      </w:r>
      <w:r w:rsidR="00AF1DD1" w:rsidRPr="0042421E">
        <w:rPr>
          <w:sz w:val="24"/>
          <w:szCs w:val="24"/>
        </w:rPr>
        <w:t xml:space="preserve"> with their attractive mix of </w:t>
      </w:r>
      <w:r w:rsidR="009E410D" w:rsidRPr="0042421E">
        <w:rPr>
          <w:sz w:val="24"/>
          <w:szCs w:val="24"/>
        </w:rPr>
        <w:t>retail and leisure outlets</w:t>
      </w:r>
      <w:r w:rsidR="00DC7114">
        <w:rPr>
          <w:sz w:val="24"/>
          <w:szCs w:val="24"/>
        </w:rPr>
        <w:t>,</w:t>
      </w:r>
      <w:r w:rsidR="009E410D" w:rsidRPr="0042421E">
        <w:rPr>
          <w:sz w:val="24"/>
          <w:szCs w:val="24"/>
        </w:rPr>
        <w:t xml:space="preserve"> lie at the heart of the conservation area. Their economic and social </w:t>
      </w:r>
      <w:r w:rsidR="009E410D" w:rsidRPr="005B25FB">
        <w:rPr>
          <w:sz w:val="24"/>
          <w:szCs w:val="24"/>
        </w:rPr>
        <w:t xml:space="preserve">contribution </w:t>
      </w:r>
      <w:r w:rsidR="00353187" w:rsidRPr="005B25FB">
        <w:rPr>
          <w:sz w:val="24"/>
          <w:szCs w:val="24"/>
        </w:rPr>
        <w:t xml:space="preserve">to the town’s way of life </w:t>
      </w:r>
      <w:r w:rsidR="009E410D" w:rsidRPr="005B25FB">
        <w:rPr>
          <w:sz w:val="24"/>
          <w:szCs w:val="24"/>
        </w:rPr>
        <w:t>are vital to the su</w:t>
      </w:r>
      <w:r w:rsidR="00353187" w:rsidRPr="005B25FB">
        <w:rPr>
          <w:sz w:val="24"/>
          <w:szCs w:val="24"/>
        </w:rPr>
        <w:t>s</w:t>
      </w:r>
      <w:r w:rsidR="009E410D" w:rsidRPr="005B25FB">
        <w:rPr>
          <w:sz w:val="24"/>
          <w:szCs w:val="24"/>
        </w:rPr>
        <w:t>tainability</w:t>
      </w:r>
      <w:r w:rsidR="00353187" w:rsidRPr="005B25FB">
        <w:rPr>
          <w:sz w:val="24"/>
          <w:szCs w:val="24"/>
        </w:rPr>
        <w:t xml:space="preserve"> </w:t>
      </w:r>
      <w:r w:rsidR="009E410D" w:rsidRPr="005B25FB">
        <w:rPr>
          <w:sz w:val="24"/>
          <w:szCs w:val="24"/>
        </w:rPr>
        <w:t xml:space="preserve">of </w:t>
      </w:r>
      <w:r w:rsidR="00353187" w:rsidRPr="005B25FB">
        <w:rPr>
          <w:sz w:val="24"/>
          <w:szCs w:val="24"/>
        </w:rPr>
        <w:t>Uppingham</w:t>
      </w:r>
      <w:r w:rsidR="00353187" w:rsidRPr="00176AEA">
        <w:rPr>
          <w:sz w:val="24"/>
          <w:szCs w:val="24"/>
        </w:rPr>
        <w:t>.</w:t>
      </w:r>
      <w:r w:rsidR="00360579" w:rsidRPr="00176AEA">
        <w:rPr>
          <w:sz w:val="24"/>
          <w:szCs w:val="24"/>
        </w:rPr>
        <w:t xml:space="preserve"> It is a unique town with a very distinctive form and a long, rich physical and cultural heritage.</w:t>
      </w:r>
      <w:r w:rsidR="00767A3B" w:rsidRPr="00176AEA">
        <w:rPr>
          <w:sz w:val="24"/>
          <w:szCs w:val="24"/>
        </w:rPr>
        <w:t xml:space="preserve"> </w:t>
      </w:r>
      <w:bookmarkStart w:id="76" w:name="_Hlk111711097"/>
      <w:r w:rsidR="00767A3B" w:rsidRPr="00176AEA">
        <w:rPr>
          <w:sz w:val="24"/>
          <w:szCs w:val="24"/>
        </w:rPr>
        <w:t>The</w:t>
      </w:r>
      <w:r w:rsidR="000C0BEE" w:rsidRPr="00176AEA">
        <w:rPr>
          <w:sz w:val="24"/>
          <w:szCs w:val="24"/>
        </w:rPr>
        <w:t>re is, therefore, a need for specific local protection, given that the</w:t>
      </w:r>
      <w:r w:rsidR="00767A3B" w:rsidRPr="00176AEA">
        <w:rPr>
          <w:sz w:val="24"/>
          <w:szCs w:val="24"/>
        </w:rPr>
        <w:t xml:space="preserve"> Local Plan is becoming out of date and there is a concern that the existing protection for heritage asset</w:t>
      </w:r>
      <w:r w:rsidR="00867E7F" w:rsidRPr="00176AEA">
        <w:rPr>
          <w:sz w:val="24"/>
          <w:szCs w:val="24"/>
        </w:rPr>
        <w:t>s</w:t>
      </w:r>
      <w:r w:rsidR="00767A3B" w:rsidRPr="00176AEA">
        <w:rPr>
          <w:sz w:val="24"/>
          <w:szCs w:val="24"/>
        </w:rPr>
        <w:t xml:space="preserve"> could dim</w:t>
      </w:r>
      <w:r w:rsidR="000C0BEE" w:rsidRPr="00176AEA">
        <w:rPr>
          <w:sz w:val="24"/>
          <w:szCs w:val="24"/>
        </w:rPr>
        <w:t>in</w:t>
      </w:r>
      <w:r w:rsidR="00767A3B" w:rsidRPr="00176AEA">
        <w:rPr>
          <w:sz w:val="24"/>
          <w:szCs w:val="24"/>
        </w:rPr>
        <w:t>ish if the new Local Plan is delayed.</w:t>
      </w:r>
      <w:bookmarkEnd w:id="76"/>
      <w:r w:rsidR="00E33A68">
        <w:rPr>
          <w:sz w:val="24"/>
          <w:szCs w:val="24"/>
        </w:rPr>
        <w:t xml:space="preserve"> </w:t>
      </w:r>
      <w:r w:rsidR="00E33A68" w:rsidRPr="00117904">
        <w:rPr>
          <w:sz w:val="24"/>
          <w:szCs w:val="24"/>
        </w:rPr>
        <w:t>This and the other heritage/environment policies reflect the advice contained in “Planning for the Environment at the Neighbourhood Level” (Historic England, Natural England, Environment Agency and Forestry Commission).</w:t>
      </w:r>
    </w:p>
    <w:p w14:paraId="5316B68C" w14:textId="77777777" w:rsidR="00E33A68" w:rsidRPr="00117904" w:rsidRDefault="00E33A68" w:rsidP="005359EB">
      <w:pPr>
        <w:spacing w:line="240" w:lineRule="auto"/>
        <w:rPr>
          <w:sz w:val="24"/>
          <w:szCs w:val="24"/>
        </w:rPr>
      </w:pPr>
    </w:p>
    <w:p w14:paraId="2D846EB2" w14:textId="38DA182E" w:rsidR="005C223D" w:rsidRPr="00117904" w:rsidRDefault="005C223D" w:rsidP="00512CB2">
      <w:pPr>
        <w:shd w:val="clear" w:color="auto" w:fill="DEEAF6" w:themeFill="accent5" w:themeFillTint="33"/>
        <w:spacing w:line="240" w:lineRule="auto"/>
        <w:rPr>
          <w:i/>
          <w:iCs/>
          <w:sz w:val="24"/>
          <w:szCs w:val="24"/>
        </w:rPr>
      </w:pPr>
      <w:bookmarkStart w:id="77" w:name="_Hlk98838307"/>
      <w:r w:rsidRPr="00117904">
        <w:rPr>
          <w:b/>
          <w:bCs/>
          <w:i/>
          <w:iCs/>
          <w:sz w:val="24"/>
          <w:szCs w:val="24"/>
        </w:rPr>
        <w:t xml:space="preserve">Policy </w:t>
      </w:r>
      <w:r w:rsidR="0005597C" w:rsidRPr="00117904">
        <w:rPr>
          <w:b/>
          <w:bCs/>
          <w:i/>
          <w:iCs/>
          <w:sz w:val="24"/>
          <w:szCs w:val="24"/>
        </w:rPr>
        <w:t>C</w:t>
      </w:r>
      <w:r w:rsidR="00CC3D68" w:rsidRPr="00117904">
        <w:rPr>
          <w:b/>
          <w:bCs/>
          <w:i/>
          <w:iCs/>
          <w:sz w:val="24"/>
          <w:szCs w:val="24"/>
        </w:rPr>
        <w:t>&amp;H</w:t>
      </w:r>
      <w:r w:rsidR="0005597C" w:rsidRPr="00117904">
        <w:rPr>
          <w:b/>
          <w:bCs/>
          <w:i/>
          <w:iCs/>
          <w:sz w:val="24"/>
          <w:szCs w:val="24"/>
        </w:rPr>
        <w:t>1:</w:t>
      </w:r>
      <w:r w:rsidRPr="00117904">
        <w:rPr>
          <w:b/>
          <w:bCs/>
          <w:i/>
          <w:iCs/>
          <w:sz w:val="24"/>
          <w:szCs w:val="24"/>
        </w:rPr>
        <w:t xml:space="preserve"> Central Conservation Area</w:t>
      </w:r>
      <w:r w:rsidRPr="00117904">
        <w:rPr>
          <w:i/>
          <w:iCs/>
          <w:sz w:val="24"/>
          <w:szCs w:val="24"/>
        </w:rPr>
        <w:t xml:space="preserve"> </w:t>
      </w:r>
    </w:p>
    <w:bookmarkEnd w:id="77"/>
    <w:p w14:paraId="02C1FA64" w14:textId="1BADE359" w:rsidR="005C223D" w:rsidRPr="00117904" w:rsidRDefault="005C223D" w:rsidP="00512CB2">
      <w:pPr>
        <w:shd w:val="clear" w:color="auto" w:fill="DEEAF6" w:themeFill="accent5" w:themeFillTint="33"/>
        <w:spacing w:line="240" w:lineRule="auto"/>
        <w:rPr>
          <w:b/>
          <w:bCs/>
          <w:i/>
          <w:iCs/>
          <w:sz w:val="24"/>
          <w:szCs w:val="24"/>
        </w:rPr>
      </w:pPr>
      <w:r w:rsidRPr="00117904">
        <w:rPr>
          <w:b/>
          <w:bCs/>
          <w:i/>
          <w:iCs/>
          <w:sz w:val="24"/>
          <w:szCs w:val="24"/>
        </w:rPr>
        <w:t xml:space="preserve">Development proposals within or adjoining the </w:t>
      </w:r>
      <w:r w:rsidR="00196366" w:rsidRPr="00117904">
        <w:rPr>
          <w:b/>
          <w:bCs/>
          <w:i/>
          <w:iCs/>
          <w:sz w:val="24"/>
          <w:szCs w:val="24"/>
        </w:rPr>
        <w:t>Central Conservation Area</w:t>
      </w:r>
      <w:r w:rsidRPr="00117904">
        <w:rPr>
          <w:b/>
          <w:bCs/>
          <w:i/>
          <w:iCs/>
          <w:sz w:val="24"/>
          <w:szCs w:val="24"/>
        </w:rPr>
        <w:t xml:space="preserve"> will only be supported </w:t>
      </w:r>
      <w:r w:rsidR="00A359D5" w:rsidRPr="00117904">
        <w:rPr>
          <w:b/>
          <w:bCs/>
          <w:i/>
          <w:iCs/>
          <w:sz w:val="24"/>
          <w:szCs w:val="24"/>
        </w:rPr>
        <w:t>where:</w:t>
      </w:r>
    </w:p>
    <w:p w14:paraId="046FAAE3" w14:textId="5622ED17" w:rsidR="00C62E7B" w:rsidRPr="00117904" w:rsidRDefault="00B974D2" w:rsidP="00512CB2">
      <w:pPr>
        <w:shd w:val="clear" w:color="auto" w:fill="DEEAF6" w:themeFill="accent5" w:themeFillTint="33"/>
        <w:spacing w:line="240" w:lineRule="auto"/>
        <w:rPr>
          <w:b/>
          <w:bCs/>
          <w:i/>
          <w:iCs/>
          <w:sz w:val="24"/>
          <w:szCs w:val="24"/>
        </w:rPr>
      </w:pPr>
      <w:r w:rsidRPr="00117904">
        <w:rPr>
          <w:b/>
          <w:bCs/>
          <w:i/>
          <w:iCs/>
          <w:sz w:val="24"/>
          <w:szCs w:val="24"/>
        </w:rPr>
        <w:t xml:space="preserve">(a) </w:t>
      </w:r>
      <w:r w:rsidR="009E0786" w:rsidRPr="00117904">
        <w:rPr>
          <w:b/>
          <w:bCs/>
          <w:i/>
          <w:iCs/>
          <w:sz w:val="24"/>
          <w:szCs w:val="24"/>
        </w:rPr>
        <w:t>They c</w:t>
      </w:r>
      <w:r w:rsidR="005C223D" w:rsidRPr="00117904">
        <w:rPr>
          <w:b/>
          <w:bCs/>
          <w:i/>
          <w:iCs/>
          <w:sz w:val="24"/>
          <w:szCs w:val="24"/>
        </w:rPr>
        <w:t>omply with the County Council’s conservation and heritage policies</w:t>
      </w:r>
      <w:r w:rsidR="00E8007E" w:rsidRPr="00117904">
        <w:rPr>
          <w:b/>
          <w:bCs/>
          <w:i/>
          <w:iCs/>
          <w:sz w:val="24"/>
          <w:szCs w:val="24"/>
        </w:rPr>
        <w:t>,</w:t>
      </w:r>
      <w:r w:rsidR="005C223D" w:rsidRPr="00117904">
        <w:rPr>
          <w:b/>
          <w:bCs/>
          <w:i/>
          <w:iCs/>
          <w:sz w:val="24"/>
          <w:szCs w:val="24"/>
        </w:rPr>
        <w:t xml:space="preserve"> including those for listed </w:t>
      </w:r>
      <w:r w:rsidR="00C078B3" w:rsidRPr="00117904">
        <w:rPr>
          <w:b/>
          <w:bCs/>
          <w:i/>
          <w:iCs/>
          <w:sz w:val="24"/>
          <w:szCs w:val="24"/>
        </w:rPr>
        <w:t>buildings;</w:t>
      </w:r>
      <w:r w:rsidR="00C078B3" w:rsidRPr="00117904">
        <w:rPr>
          <w:b/>
          <w:bCs/>
          <w:i/>
          <w:iCs/>
          <w:sz w:val="24"/>
          <w:szCs w:val="24"/>
        </w:rPr>
        <w:br/>
      </w:r>
      <w:r w:rsidRPr="00117904">
        <w:rPr>
          <w:b/>
          <w:bCs/>
          <w:i/>
          <w:iCs/>
          <w:sz w:val="24"/>
          <w:szCs w:val="24"/>
        </w:rPr>
        <w:t>(b)</w:t>
      </w:r>
      <w:r w:rsidR="00E8007E" w:rsidRPr="00117904">
        <w:rPr>
          <w:b/>
          <w:bCs/>
          <w:i/>
          <w:iCs/>
          <w:sz w:val="24"/>
          <w:szCs w:val="24"/>
        </w:rPr>
        <w:t xml:space="preserve"> </w:t>
      </w:r>
      <w:r w:rsidR="009E0786" w:rsidRPr="00117904">
        <w:rPr>
          <w:b/>
          <w:bCs/>
          <w:i/>
          <w:iCs/>
          <w:sz w:val="24"/>
          <w:szCs w:val="24"/>
        </w:rPr>
        <w:t>C</w:t>
      </w:r>
      <w:r w:rsidR="005C223D" w:rsidRPr="00117904">
        <w:rPr>
          <w:b/>
          <w:bCs/>
          <w:i/>
          <w:iCs/>
          <w:sz w:val="24"/>
          <w:szCs w:val="24"/>
        </w:rPr>
        <w:t xml:space="preserve">onstruction materials and finishes complement the surrounding area and the character and heritage of the immediate </w:t>
      </w:r>
      <w:r w:rsidR="00C078B3" w:rsidRPr="00117904">
        <w:rPr>
          <w:b/>
          <w:bCs/>
          <w:i/>
          <w:iCs/>
          <w:sz w:val="24"/>
          <w:szCs w:val="24"/>
        </w:rPr>
        <w:t>environment;</w:t>
      </w:r>
      <w:r w:rsidR="00C078B3" w:rsidRPr="00117904">
        <w:rPr>
          <w:b/>
          <w:bCs/>
          <w:i/>
          <w:iCs/>
          <w:sz w:val="24"/>
          <w:szCs w:val="24"/>
        </w:rPr>
        <w:br/>
      </w:r>
      <w:r w:rsidR="00201882" w:rsidRPr="00117904">
        <w:rPr>
          <w:b/>
          <w:bCs/>
          <w:i/>
          <w:iCs/>
          <w:sz w:val="24"/>
          <w:szCs w:val="24"/>
        </w:rPr>
        <w:t xml:space="preserve">(c) </w:t>
      </w:r>
      <w:r w:rsidR="009E0786" w:rsidRPr="00117904">
        <w:rPr>
          <w:b/>
          <w:bCs/>
          <w:i/>
          <w:iCs/>
          <w:sz w:val="24"/>
          <w:szCs w:val="24"/>
        </w:rPr>
        <w:t>I</w:t>
      </w:r>
      <w:r w:rsidR="005C223D" w:rsidRPr="00117904">
        <w:rPr>
          <w:b/>
          <w:bCs/>
          <w:i/>
          <w:iCs/>
          <w:sz w:val="24"/>
          <w:szCs w:val="24"/>
        </w:rPr>
        <w:t xml:space="preserve">f appropriate to the building/location, modern replacement/new build materials should also visually complement the immediate </w:t>
      </w:r>
      <w:r w:rsidR="00C078B3" w:rsidRPr="00117904">
        <w:rPr>
          <w:b/>
          <w:bCs/>
          <w:i/>
          <w:iCs/>
          <w:sz w:val="24"/>
          <w:szCs w:val="24"/>
        </w:rPr>
        <w:t>environment;</w:t>
      </w:r>
      <w:r w:rsidR="00C078B3" w:rsidRPr="00117904">
        <w:rPr>
          <w:b/>
          <w:bCs/>
          <w:i/>
          <w:iCs/>
          <w:sz w:val="24"/>
          <w:szCs w:val="24"/>
        </w:rPr>
        <w:br/>
      </w:r>
      <w:r w:rsidR="00201882" w:rsidRPr="00117904">
        <w:rPr>
          <w:b/>
          <w:bCs/>
          <w:i/>
          <w:iCs/>
          <w:sz w:val="24"/>
          <w:szCs w:val="24"/>
        </w:rPr>
        <w:t xml:space="preserve">(d) </w:t>
      </w:r>
      <w:r w:rsidR="005C223D" w:rsidRPr="00117904">
        <w:rPr>
          <w:b/>
          <w:bCs/>
          <w:i/>
          <w:iCs/>
          <w:sz w:val="24"/>
          <w:szCs w:val="24"/>
        </w:rPr>
        <w:t>In the case of commercial property alterations and frontages, they complement the heritage of the immediate environment</w:t>
      </w:r>
      <w:r w:rsidR="000E0118" w:rsidRPr="00117904">
        <w:rPr>
          <w:b/>
          <w:bCs/>
          <w:i/>
          <w:iCs/>
          <w:sz w:val="24"/>
          <w:szCs w:val="24"/>
        </w:rPr>
        <w:t>. W</w:t>
      </w:r>
      <w:r w:rsidR="005C223D" w:rsidRPr="00117904">
        <w:rPr>
          <w:b/>
          <w:bCs/>
          <w:i/>
          <w:iCs/>
          <w:sz w:val="24"/>
          <w:szCs w:val="24"/>
        </w:rPr>
        <w:t xml:space="preserve">all mounted </w:t>
      </w:r>
      <w:r w:rsidR="00C078B3" w:rsidRPr="00117904">
        <w:rPr>
          <w:b/>
          <w:bCs/>
          <w:i/>
          <w:iCs/>
          <w:sz w:val="24"/>
          <w:szCs w:val="24"/>
        </w:rPr>
        <w:t>signage</w:t>
      </w:r>
      <w:r w:rsidR="000E0118" w:rsidRPr="00117904">
        <w:rPr>
          <w:b/>
          <w:bCs/>
          <w:i/>
          <w:iCs/>
          <w:sz w:val="24"/>
          <w:szCs w:val="24"/>
        </w:rPr>
        <w:t xml:space="preserve"> should be used.</w:t>
      </w:r>
      <w:r w:rsidR="00C078B3" w:rsidRPr="00117904">
        <w:rPr>
          <w:b/>
          <w:bCs/>
          <w:i/>
          <w:iCs/>
          <w:sz w:val="24"/>
          <w:szCs w:val="24"/>
        </w:rPr>
        <w:br/>
      </w:r>
      <w:r w:rsidR="00F86090" w:rsidRPr="00117904">
        <w:rPr>
          <w:b/>
          <w:bCs/>
          <w:i/>
          <w:iCs/>
          <w:sz w:val="24"/>
          <w:szCs w:val="24"/>
        </w:rPr>
        <w:t>(e)</w:t>
      </w:r>
      <w:r w:rsidR="00201882" w:rsidRPr="00117904">
        <w:rPr>
          <w:b/>
          <w:bCs/>
          <w:i/>
          <w:iCs/>
          <w:sz w:val="24"/>
          <w:szCs w:val="24"/>
        </w:rPr>
        <w:t xml:space="preserve"> </w:t>
      </w:r>
      <w:r w:rsidR="009E0786" w:rsidRPr="00117904">
        <w:rPr>
          <w:b/>
          <w:bCs/>
          <w:i/>
          <w:iCs/>
          <w:sz w:val="24"/>
          <w:szCs w:val="24"/>
        </w:rPr>
        <w:t>I</w:t>
      </w:r>
      <w:r w:rsidR="00C62E7B" w:rsidRPr="00117904">
        <w:rPr>
          <w:b/>
          <w:bCs/>
          <w:i/>
          <w:iCs/>
          <w:sz w:val="24"/>
          <w:szCs w:val="24"/>
        </w:rPr>
        <w:t xml:space="preserve">n the case </w:t>
      </w:r>
      <w:r w:rsidR="00A359D5" w:rsidRPr="00117904">
        <w:rPr>
          <w:b/>
          <w:bCs/>
          <w:i/>
          <w:iCs/>
          <w:sz w:val="24"/>
          <w:szCs w:val="24"/>
        </w:rPr>
        <w:t>of enhancement</w:t>
      </w:r>
      <w:r w:rsidR="005C223D" w:rsidRPr="00117904">
        <w:rPr>
          <w:b/>
          <w:bCs/>
          <w:i/>
          <w:iCs/>
          <w:sz w:val="24"/>
          <w:szCs w:val="24"/>
        </w:rPr>
        <w:t xml:space="preserve"> of the street furniture, signage and street lighting</w:t>
      </w:r>
      <w:r w:rsidR="00C62E7B" w:rsidRPr="00117904">
        <w:rPr>
          <w:b/>
          <w:bCs/>
          <w:i/>
          <w:iCs/>
          <w:sz w:val="24"/>
          <w:szCs w:val="24"/>
        </w:rPr>
        <w:t>, it is of a</w:t>
      </w:r>
      <w:r w:rsidR="005C223D" w:rsidRPr="00117904">
        <w:rPr>
          <w:b/>
          <w:bCs/>
          <w:i/>
          <w:iCs/>
          <w:sz w:val="24"/>
          <w:szCs w:val="24"/>
        </w:rPr>
        <w:t xml:space="preserve"> heritage appearance but also</w:t>
      </w:r>
      <w:r w:rsidR="00C62E7B" w:rsidRPr="00117904">
        <w:rPr>
          <w:b/>
          <w:bCs/>
          <w:i/>
          <w:iCs/>
          <w:sz w:val="24"/>
          <w:szCs w:val="24"/>
        </w:rPr>
        <w:t xml:space="preserve"> has</w:t>
      </w:r>
      <w:r w:rsidR="005C223D" w:rsidRPr="00117904">
        <w:rPr>
          <w:b/>
          <w:bCs/>
          <w:i/>
          <w:iCs/>
          <w:sz w:val="24"/>
          <w:szCs w:val="24"/>
        </w:rPr>
        <w:t xml:space="preserve"> regard for energy conservation and public safety.</w:t>
      </w:r>
    </w:p>
    <w:p w14:paraId="5AC79F3C" w14:textId="5071D362" w:rsidR="005C223D" w:rsidRPr="00117904" w:rsidRDefault="005C223D" w:rsidP="00512CB2">
      <w:pPr>
        <w:shd w:val="clear" w:color="auto" w:fill="DEEAF6" w:themeFill="accent5" w:themeFillTint="33"/>
        <w:spacing w:line="240" w:lineRule="auto"/>
        <w:rPr>
          <w:b/>
          <w:bCs/>
          <w:i/>
          <w:iCs/>
          <w:sz w:val="24"/>
          <w:szCs w:val="24"/>
        </w:rPr>
      </w:pPr>
      <w:r w:rsidRPr="00117904">
        <w:rPr>
          <w:b/>
          <w:bCs/>
          <w:i/>
          <w:iCs/>
          <w:sz w:val="24"/>
          <w:szCs w:val="24"/>
        </w:rPr>
        <w:t xml:space="preserve">Any </w:t>
      </w:r>
      <w:r w:rsidR="00C62E7B" w:rsidRPr="00117904">
        <w:rPr>
          <w:b/>
          <w:bCs/>
          <w:i/>
          <w:iCs/>
          <w:sz w:val="24"/>
          <w:szCs w:val="24"/>
        </w:rPr>
        <w:t>infrastructure improvements to the</w:t>
      </w:r>
      <w:r w:rsidRPr="00117904">
        <w:rPr>
          <w:b/>
          <w:bCs/>
          <w:i/>
          <w:iCs/>
          <w:sz w:val="24"/>
          <w:szCs w:val="24"/>
        </w:rPr>
        <w:t xml:space="preserve"> </w:t>
      </w:r>
      <w:r w:rsidR="00D32560" w:rsidRPr="00117904">
        <w:rPr>
          <w:b/>
          <w:bCs/>
          <w:i/>
          <w:iCs/>
          <w:sz w:val="24"/>
          <w:szCs w:val="24"/>
        </w:rPr>
        <w:t>Central Conservation Area</w:t>
      </w:r>
      <w:r w:rsidRPr="00117904">
        <w:rPr>
          <w:b/>
          <w:bCs/>
          <w:i/>
          <w:iCs/>
          <w:sz w:val="24"/>
          <w:szCs w:val="24"/>
        </w:rPr>
        <w:t xml:space="preserve"> should complement the</w:t>
      </w:r>
      <w:r w:rsidR="00C62E7B" w:rsidRPr="00117904">
        <w:rPr>
          <w:b/>
          <w:bCs/>
          <w:i/>
          <w:iCs/>
          <w:sz w:val="24"/>
          <w:szCs w:val="24"/>
        </w:rPr>
        <w:t xml:space="preserve"> distinctive </w:t>
      </w:r>
      <w:r w:rsidRPr="00117904">
        <w:rPr>
          <w:b/>
          <w:bCs/>
          <w:i/>
          <w:iCs/>
          <w:sz w:val="24"/>
          <w:szCs w:val="24"/>
        </w:rPr>
        <w:t>heritage</w:t>
      </w:r>
      <w:r w:rsidR="00C62E7B" w:rsidRPr="00117904">
        <w:rPr>
          <w:b/>
          <w:bCs/>
          <w:i/>
          <w:iCs/>
          <w:sz w:val="24"/>
          <w:szCs w:val="24"/>
        </w:rPr>
        <w:t>/character and be as</w:t>
      </w:r>
      <w:r w:rsidRPr="00117904">
        <w:rPr>
          <w:b/>
          <w:bCs/>
          <w:i/>
          <w:iCs/>
          <w:sz w:val="24"/>
          <w:szCs w:val="24"/>
        </w:rPr>
        <w:t xml:space="preserve"> unobtrusive as possible. Such development</w:t>
      </w:r>
      <w:r w:rsidR="00C62E7B" w:rsidRPr="00117904">
        <w:rPr>
          <w:b/>
          <w:bCs/>
          <w:i/>
          <w:iCs/>
          <w:sz w:val="24"/>
          <w:szCs w:val="24"/>
        </w:rPr>
        <w:t>s</w:t>
      </w:r>
      <w:r w:rsidRPr="00117904">
        <w:rPr>
          <w:b/>
          <w:bCs/>
          <w:i/>
          <w:iCs/>
          <w:sz w:val="24"/>
          <w:szCs w:val="24"/>
        </w:rPr>
        <w:t xml:space="preserve"> should not hinder the</w:t>
      </w:r>
      <w:r w:rsidR="009E0786" w:rsidRPr="00117904">
        <w:rPr>
          <w:b/>
          <w:bCs/>
          <w:i/>
          <w:iCs/>
          <w:sz w:val="24"/>
          <w:szCs w:val="24"/>
        </w:rPr>
        <w:t xml:space="preserve">ir </w:t>
      </w:r>
      <w:r w:rsidRPr="00117904">
        <w:rPr>
          <w:b/>
          <w:bCs/>
          <w:i/>
          <w:iCs/>
          <w:sz w:val="24"/>
          <w:szCs w:val="24"/>
        </w:rPr>
        <w:t>community use for events.</w:t>
      </w:r>
    </w:p>
    <w:p w14:paraId="09C7E7E8" w14:textId="77777777" w:rsidR="00564CB5" w:rsidRPr="00117904" w:rsidRDefault="00564CB5" w:rsidP="005359EB">
      <w:pPr>
        <w:spacing w:line="240" w:lineRule="auto"/>
        <w:rPr>
          <w:b/>
          <w:bCs/>
          <w:sz w:val="24"/>
          <w:szCs w:val="24"/>
        </w:rPr>
      </w:pPr>
    </w:p>
    <w:p w14:paraId="01C30F45" w14:textId="7D0D7ED7" w:rsidR="00482251" w:rsidRPr="00117904" w:rsidRDefault="00482251" w:rsidP="005359EB">
      <w:pPr>
        <w:spacing w:line="240" w:lineRule="auto"/>
        <w:rPr>
          <w:b/>
          <w:bCs/>
          <w:sz w:val="24"/>
          <w:szCs w:val="24"/>
        </w:rPr>
      </w:pPr>
      <w:r w:rsidRPr="00117904">
        <w:rPr>
          <w:b/>
          <w:bCs/>
          <w:sz w:val="24"/>
          <w:szCs w:val="24"/>
        </w:rPr>
        <w:t>2</w:t>
      </w:r>
      <w:r w:rsidR="00D02060" w:rsidRPr="00117904">
        <w:rPr>
          <w:b/>
          <w:bCs/>
          <w:sz w:val="24"/>
          <w:szCs w:val="24"/>
        </w:rPr>
        <w:t>.</w:t>
      </w:r>
      <w:r w:rsidRPr="00117904">
        <w:rPr>
          <w:b/>
          <w:bCs/>
          <w:sz w:val="24"/>
          <w:szCs w:val="24"/>
        </w:rPr>
        <w:t xml:space="preserve"> Other heritage assets, including important open spaces and frontages</w:t>
      </w:r>
      <w:r w:rsidR="00564CB5" w:rsidRPr="00117904">
        <w:rPr>
          <w:b/>
          <w:bCs/>
          <w:sz w:val="24"/>
          <w:szCs w:val="24"/>
        </w:rPr>
        <w:t xml:space="preserve"> (Policy C&amp;H2)</w:t>
      </w:r>
    </w:p>
    <w:p w14:paraId="074F8011" w14:textId="5D8EA05B" w:rsidR="00C62E7B" w:rsidRPr="00117904" w:rsidRDefault="00C62E7B" w:rsidP="005359EB">
      <w:pPr>
        <w:spacing w:line="240" w:lineRule="auto"/>
        <w:rPr>
          <w:b/>
          <w:bCs/>
          <w:sz w:val="24"/>
          <w:szCs w:val="24"/>
        </w:rPr>
      </w:pPr>
      <w:r w:rsidRPr="00117904">
        <w:rPr>
          <w:b/>
          <w:bCs/>
          <w:sz w:val="24"/>
          <w:szCs w:val="24"/>
        </w:rPr>
        <w:t xml:space="preserve">Rationale </w:t>
      </w:r>
      <w:r w:rsidR="008C6538" w:rsidRPr="00117904">
        <w:rPr>
          <w:b/>
          <w:bCs/>
          <w:sz w:val="24"/>
          <w:szCs w:val="24"/>
        </w:rPr>
        <w:t xml:space="preserve"> </w:t>
      </w:r>
    </w:p>
    <w:p w14:paraId="21E41068" w14:textId="6C323785" w:rsidR="000A0991" w:rsidRPr="00117904" w:rsidRDefault="007F536B" w:rsidP="006D0BD6">
      <w:pPr>
        <w:spacing w:line="240" w:lineRule="auto"/>
        <w:rPr>
          <w:sz w:val="24"/>
          <w:szCs w:val="24"/>
        </w:rPr>
      </w:pPr>
      <w:r w:rsidRPr="00117904">
        <w:rPr>
          <w:sz w:val="24"/>
          <w:szCs w:val="24"/>
        </w:rPr>
        <w:t xml:space="preserve">The majority of the designated heritage assets are within the </w:t>
      </w:r>
      <w:r w:rsidR="00196366" w:rsidRPr="00117904">
        <w:rPr>
          <w:sz w:val="24"/>
          <w:szCs w:val="24"/>
        </w:rPr>
        <w:t xml:space="preserve">Central </w:t>
      </w:r>
      <w:r w:rsidRPr="00117904">
        <w:rPr>
          <w:sz w:val="24"/>
          <w:szCs w:val="24"/>
        </w:rPr>
        <w:t xml:space="preserve">Conservation Area, but there are several listed buildings outside </w:t>
      </w:r>
      <w:r w:rsidR="00A359D5" w:rsidRPr="00117904">
        <w:rPr>
          <w:sz w:val="24"/>
          <w:szCs w:val="24"/>
        </w:rPr>
        <w:t>it</w:t>
      </w:r>
      <w:r w:rsidR="00C078B3" w:rsidRPr="00117904">
        <w:rPr>
          <w:sz w:val="24"/>
          <w:szCs w:val="24"/>
        </w:rPr>
        <w:t xml:space="preserve">. </w:t>
      </w:r>
      <w:r w:rsidR="00A359D5" w:rsidRPr="00117904">
        <w:rPr>
          <w:sz w:val="24"/>
          <w:szCs w:val="24"/>
        </w:rPr>
        <w:t xml:space="preserve"> In</w:t>
      </w:r>
      <w:r w:rsidRPr="00117904">
        <w:rPr>
          <w:sz w:val="24"/>
          <w:szCs w:val="24"/>
        </w:rPr>
        <w:t xml:space="preserve"> addition, the adopted 2014 Site Allocations and Polic</w:t>
      </w:r>
      <w:r w:rsidR="00196366" w:rsidRPr="00117904">
        <w:rPr>
          <w:sz w:val="24"/>
          <w:szCs w:val="24"/>
        </w:rPr>
        <w:t>i</w:t>
      </w:r>
      <w:r w:rsidRPr="00117904">
        <w:rPr>
          <w:sz w:val="24"/>
          <w:szCs w:val="24"/>
        </w:rPr>
        <w:t xml:space="preserve">es Development Plan identified Important Open Spaces and Frontages. Some of these larger spaces are covered by the </w:t>
      </w:r>
      <w:r w:rsidR="00984B4E" w:rsidRPr="00117904">
        <w:rPr>
          <w:sz w:val="24"/>
          <w:szCs w:val="24"/>
        </w:rPr>
        <w:t>O</w:t>
      </w:r>
      <w:r w:rsidRPr="00117904">
        <w:rPr>
          <w:sz w:val="24"/>
          <w:szCs w:val="24"/>
        </w:rPr>
        <w:t xml:space="preserve">pen </w:t>
      </w:r>
      <w:r w:rsidR="00984B4E" w:rsidRPr="00117904">
        <w:rPr>
          <w:sz w:val="24"/>
          <w:szCs w:val="24"/>
        </w:rPr>
        <w:t>S</w:t>
      </w:r>
      <w:r w:rsidRPr="00117904">
        <w:rPr>
          <w:sz w:val="24"/>
          <w:szCs w:val="24"/>
        </w:rPr>
        <w:t xml:space="preserve">paces policy in the Neighbourhood Plan, but other smaller areas are not and are regarded as heritage assets and are </w:t>
      </w:r>
      <w:r w:rsidR="00483B00" w:rsidRPr="00117904">
        <w:rPr>
          <w:sz w:val="24"/>
          <w:szCs w:val="24"/>
        </w:rPr>
        <w:t>c</w:t>
      </w:r>
      <w:r w:rsidRPr="00117904">
        <w:rPr>
          <w:sz w:val="24"/>
          <w:szCs w:val="24"/>
        </w:rPr>
        <w:t>overed by this policy.</w:t>
      </w:r>
      <w:r w:rsidR="00767A3B" w:rsidRPr="00117904">
        <w:rPr>
          <w:sz w:val="24"/>
          <w:szCs w:val="24"/>
        </w:rPr>
        <w:t xml:space="preserve"> Again </w:t>
      </w:r>
      <w:r w:rsidR="000C0BEE" w:rsidRPr="00117904">
        <w:rPr>
          <w:sz w:val="24"/>
          <w:szCs w:val="24"/>
        </w:rPr>
        <w:t xml:space="preserve">there is, therefore, a need for specific local protection, given that the Local </w:t>
      </w:r>
      <w:r w:rsidR="000C0BEE" w:rsidRPr="00117904">
        <w:rPr>
          <w:sz w:val="24"/>
          <w:szCs w:val="24"/>
        </w:rPr>
        <w:lastRenderedPageBreak/>
        <w:t>Plan is becoming out of date and there is a concern that the existing protection for heritage asset</w:t>
      </w:r>
      <w:r w:rsidR="00E3040C" w:rsidRPr="00117904">
        <w:rPr>
          <w:sz w:val="24"/>
          <w:szCs w:val="24"/>
        </w:rPr>
        <w:t>s</w:t>
      </w:r>
      <w:r w:rsidR="000C0BEE" w:rsidRPr="00117904">
        <w:rPr>
          <w:sz w:val="24"/>
          <w:szCs w:val="24"/>
        </w:rPr>
        <w:t xml:space="preserve"> could diminish if the new Local Plan is delayed.</w:t>
      </w:r>
    </w:p>
    <w:p w14:paraId="3461CC77" w14:textId="4556240C" w:rsidR="006D0BD6" w:rsidRDefault="007F536B" w:rsidP="006D0BD6">
      <w:pPr>
        <w:spacing w:line="240" w:lineRule="auto"/>
        <w:rPr>
          <w:sz w:val="24"/>
          <w:szCs w:val="24"/>
        </w:rPr>
      </w:pPr>
      <w:r w:rsidRPr="00117904">
        <w:rPr>
          <w:sz w:val="24"/>
          <w:szCs w:val="24"/>
        </w:rPr>
        <w:t>There is also archaeological interest in the town and the wider plan area</w:t>
      </w:r>
      <w:r w:rsidR="006D0BD6" w:rsidRPr="00117904">
        <w:rPr>
          <w:sz w:val="24"/>
          <w:szCs w:val="24"/>
        </w:rPr>
        <w:t>. The NPPF (Para. 189 states</w:t>
      </w:r>
      <w:r w:rsidR="006D0BD6" w:rsidRPr="00117904">
        <w:rPr>
          <w:i/>
          <w:iCs/>
          <w:sz w:val="24"/>
          <w:szCs w:val="24"/>
        </w:rPr>
        <w:t xml:space="preserve"> “…Where a site on which development is proposed includes, or has the potential to include, heritage assets with archaeological interest, local planning authorities should require developers to submit an appropriate desk-based assessment and, where necessary, a field evaluation”. </w:t>
      </w:r>
      <w:r w:rsidR="006D0BD6" w:rsidRPr="00117904">
        <w:rPr>
          <w:sz w:val="24"/>
          <w:szCs w:val="24"/>
        </w:rPr>
        <w:t xml:space="preserve">Details of the archaeology of the Neighbourhood Plan area can be found in Leicestershire and Rutland Historic Environment Record see: </w:t>
      </w:r>
      <w:hyperlink r:id="rId24" w:history="1">
        <w:r w:rsidR="006D0BD6" w:rsidRPr="006D0BD6">
          <w:rPr>
            <w:rStyle w:val="Hyperlink"/>
            <w:sz w:val="24"/>
            <w:szCs w:val="24"/>
          </w:rPr>
          <w:t>https://www.leicestershire.gov.uk/leisure-and-community/history-and-heritage/historic-environment-record</w:t>
        </w:r>
      </w:hyperlink>
      <w:r w:rsidR="006D0BD6" w:rsidRPr="006D0BD6">
        <w:rPr>
          <w:sz w:val="24"/>
          <w:szCs w:val="24"/>
        </w:rPr>
        <w:t xml:space="preserve"> </w:t>
      </w:r>
    </w:p>
    <w:p w14:paraId="65357E8B" w14:textId="05F998CD" w:rsidR="000622E6" w:rsidRDefault="000622E6" w:rsidP="000622E6">
      <w:pPr>
        <w:shd w:val="clear" w:color="auto" w:fill="DEEAF6" w:themeFill="accent5" w:themeFillTint="33"/>
        <w:tabs>
          <w:tab w:val="left" w:pos="1140"/>
        </w:tabs>
        <w:spacing w:after="0" w:line="249" w:lineRule="auto"/>
        <w:ind w:right="20"/>
        <w:rPr>
          <w:rFonts w:ascii="Calibri" w:eastAsia="Candara" w:hAnsi="Calibri" w:cs="Arial"/>
          <w:b/>
          <w:bCs/>
          <w:i/>
          <w:iCs/>
          <w:sz w:val="24"/>
          <w:szCs w:val="24"/>
          <w:lang w:eastAsia="en-GB"/>
        </w:rPr>
      </w:pPr>
      <w:bookmarkStart w:id="78" w:name="_Hlk109381763"/>
      <w:r w:rsidRPr="000622E6">
        <w:rPr>
          <w:rFonts w:ascii="Calibri" w:eastAsia="Candara" w:hAnsi="Calibri" w:cs="Arial"/>
          <w:b/>
          <w:bCs/>
          <w:i/>
          <w:iCs/>
          <w:sz w:val="24"/>
          <w:szCs w:val="24"/>
          <w:lang w:eastAsia="en-GB"/>
        </w:rPr>
        <w:t>Policy C&amp;H2</w:t>
      </w:r>
      <w:bookmarkEnd w:id="78"/>
      <w:r w:rsidRPr="000622E6">
        <w:rPr>
          <w:rFonts w:ascii="Calibri" w:eastAsia="Candara" w:hAnsi="Calibri" w:cs="Arial"/>
          <w:b/>
          <w:bCs/>
          <w:i/>
          <w:iCs/>
          <w:sz w:val="24"/>
          <w:szCs w:val="24"/>
          <w:lang w:eastAsia="en-GB"/>
        </w:rPr>
        <w:t>:  Other designated heritage assets, including Listed Buildings, Important Open Spaces &amp; Frontages</w:t>
      </w:r>
      <w:r w:rsidR="00E3040C">
        <w:rPr>
          <w:rFonts w:ascii="Calibri" w:eastAsia="Candara" w:hAnsi="Calibri" w:cs="Arial"/>
          <w:b/>
          <w:bCs/>
          <w:i/>
          <w:iCs/>
          <w:sz w:val="24"/>
          <w:szCs w:val="24"/>
          <w:lang w:eastAsia="en-GB"/>
        </w:rPr>
        <w:t>,</w:t>
      </w:r>
      <w:r w:rsidRPr="000622E6">
        <w:rPr>
          <w:rFonts w:ascii="Calibri" w:eastAsia="Candara" w:hAnsi="Calibri" w:cs="Arial"/>
          <w:b/>
          <w:bCs/>
          <w:i/>
          <w:iCs/>
          <w:sz w:val="24"/>
          <w:szCs w:val="24"/>
          <w:lang w:eastAsia="en-GB"/>
        </w:rPr>
        <w:t xml:space="preserve"> and archaeological sites. </w:t>
      </w:r>
    </w:p>
    <w:p w14:paraId="553620BD" w14:textId="74E127C3" w:rsidR="00483B00" w:rsidRPr="00717777" w:rsidRDefault="00201882" w:rsidP="00512CB2">
      <w:pPr>
        <w:shd w:val="clear" w:color="auto" w:fill="DEEAF6" w:themeFill="accent5" w:themeFillTint="33"/>
        <w:tabs>
          <w:tab w:val="left" w:pos="1140"/>
        </w:tabs>
        <w:spacing w:after="0" w:line="249" w:lineRule="auto"/>
        <w:ind w:right="20"/>
        <w:rPr>
          <w:rFonts w:ascii="Calibri" w:eastAsia="Candara" w:hAnsi="Calibri" w:cs="Arial"/>
          <w:b/>
          <w:bCs/>
          <w:color w:val="7030A0"/>
          <w:sz w:val="24"/>
          <w:szCs w:val="24"/>
          <w:lang w:eastAsia="en-GB"/>
        </w:rPr>
      </w:pPr>
      <w:r>
        <w:rPr>
          <w:rFonts w:ascii="Calibri" w:eastAsia="Candara" w:hAnsi="Calibri" w:cs="Arial"/>
          <w:b/>
          <w:bCs/>
          <w:i/>
          <w:iCs/>
          <w:sz w:val="24"/>
          <w:szCs w:val="24"/>
          <w:lang w:eastAsia="en-GB"/>
        </w:rPr>
        <w:t>(</w:t>
      </w:r>
      <w:r w:rsidR="006D0BD6">
        <w:rPr>
          <w:rFonts w:ascii="Calibri" w:eastAsia="Candara" w:hAnsi="Calibri" w:cs="Arial"/>
          <w:b/>
          <w:bCs/>
          <w:i/>
          <w:iCs/>
          <w:sz w:val="24"/>
          <w:szCs w:val="24"/>
          <w:lang w:eastAsia="en-GB"/>
        </w:rPr>
        <w:t xml:space="preserve">1) </w:t>
      </w:r>
      <w:r w:rsidR="00483B00" w:rsidRPr="003B0B2A">
        <w:rPr>
          <w:rFonts w:ascii="Calibri" w:eastAsia="Candara" w:hAnsi="Calibri" w:cs="Arial"/>
          <w:b/>
          <w:bCs/>
          <w:i/>
          <w:iCs/>
          <w:sz w:val="24"/>
          <w:szCs w:val="24"/>
          <w:lang w:eastAsia="en-GB"/>
        </w:rPr>
        <w:t xml:space="preserve">Proposals affecting Designated Heritage </w:t>
      </w:r>
      <w:r w:rsidR="00A359D5" w:rsidRPr="003B0B2A">
        <w:rPr>
          <w:rFonts w:ascii="Calibri" w:eastAsia="Candara" w:hAnsi="Calibri" w:cs="Arial"/>
          <w:b/>
          <w:bCs/>
          <w:i/>
          <w:iCs/>
          <w:sz w:val="24"/>
          <w:szCs w:val="24"/>
          <w:lang w:eastAsia="en-GB"/>
        </w:rPr>
        <w:t>Assets will</w:t>
      </w:r>
      <w:r w:rsidR="00483B00" w:rsidRPr="003B0B2A">
        <w:rPr>
          <w:rFonts w:ascii="Calibri" w:eastAsia="Candara" w:hAnsi="Calibri" w:cs="Arial"/>
          <w:b/>
          <w:bCs/>
          <w:i/>
          <w:iCs/>
          <w:sz w:val="24"/>
          <w:szCs w:val="24"/>
          <w:lang w:eastAsia="en-GB"/>
        </w:rPr>
        <w:t xml:space="preserve"> only be supported where they satisfy the requirements of the Rutland Core Strategy Policy CS22 and the Rutland Site Allocations &amp; Policies DPD Policy SP20.</w:t>
      </w:r>
      <w:r w:rsidR="00717777" w:rsidRPr="0007437C">
        <w:rPr>
          <w:rFonts w:ascii="Calibri" w:eastAsia="Candara" w:hAnsi="Calibri" w:cs="Arial"/>
          <w:b/>
          <w:bCs/>
          <w:color w:val="FF0000"/>
          <w:sz w:val="24"/>
          <w:szCs w:val="24"/>
          <w:u w:val="single"/>
          <w:lang w:eastAsia="en-GB"/>
        </w:rPr>
        <w:t xml:space="preserve"> </w:t>
      </w:r>
    </w:p>
    <w:p w14:paraId="646A2144" w14:textId="7CBF55F4" w:rsidR="00483B00" w:rsidRPr="00717777" w:rsidRDefault="00201882" w:rsidP="00512CB2">
      <w:pPr>
        <w:shd w:val="clear" w:color="auto" w:fill="DEEAF6" w:themeFill="accent5" w:themeFillTint="33"/>
        <w:tabs>
          <w:tab w:val="left" w:pos="1140"/>
        </w:tabs>
        <w:spacing w:after="0" w:line="249" w:lineRule="auto"/>
        <w:ind w:right="20"/>
        <w:rPr>
          <w:rFonts w:ascii="Calibri" w:eastAsia="Candara" w:hAnsi="Calibri" w:cs="Arial"/>
          <w:b/>
          <w:bCs/>
          <w:i/>
          <w:iCs/>
          <w:color w:val="FF0000"/>
          <w:sz w:val="24"/>
          <w:szCs w:val="24"/>
          <w:lang w:eastAsia="en-GB"/>
        </w:rPr>
      </w:pPr>
      <w:r>
        <w:rPr>
          <w:rFonts w:ascii="Calibri" w:eastAsia="Candara" w:hAnsi="Calibri" w:cs="Arial"/>
          <w:b/>
          <w:bCs/>
          <w:i/>
          <w:iCs/>
          <w:sz w:val="24"/>
          <w:szCs w:val="24"/>
          <w:lang w:eastAsia="en-GB"/>
        </w:rPr>
        <w:t>(</w:t>
      </w:r>
      <w:r w:rsidR="006D0BD6">
        <w:rPr>
          <w:rFonts w:ascii="Calibri" w:eastAsia="Candara" w:hAnsi="Calibri" w:cs="Arial"/>
          <w:b/>
          <w:bCs/>
          <w:i/>
          <w:iCs/>
          <w:sz w:val="24"/>
          <w:szCs w:val="24"/>
          <w:lang w:eastAsia="en-GB"/>
        </w:rPr>
        <w:t xml:space="preserve">2) </w:t>
      </w:r>
      <w:r w:rsidR="006D0BD6" w:rsidRPr="006D0BD6">
        <w:rPr>
          <w:rFonts w:ascii="Calibri" w:eastAsia="Candara" w:hAnsi="Calibri" w:cs="Arial"/>
          <w:b/>
          <w:bCs/>
          <w:i/>
          <w:iCs/>
          <w:sz w:val="24"/>
          <w:szCs w:val="24"/>
          <w:lang w:eastAsia="en-GB"/>
        </w:rPr>
        <w:t xml:space="preserve">Development will only be </w:t>
      </w:r>
      <w:r w:rsidR="006D0BD6">
        <w:rPr>
          <w:rFonts w:ascii="Calibri" w:eastAsia="Candara" w:hAnsi="Calibri" w:cs="Arial"/>
          <w:b/>
          <w:bCs/>
          <w:i/>
          <w:iCs/>
          <w:sz w:val="24"/>
          <w:szCs w:val="24"/>
          <w:lang w:eastAsia="en-GB"/>
        </w:rPr>
        <w:t>supported</w:t>
      </w:r>
      <w:r w:rsidR="006D0BD6" w:rsidRPr="006D0BD6">
        <w:rPr>
          <w:rFonts w:ascii="Calibri" w:eastAsia="Candara" w:hAnsi="Calibri" w:cs="Arial"/>
          <w:b/>
          <w:bCs/>
          <w:i/>
          <w:iCs/>
          <w:sz w:val="24"/>
          <w:szCs w:val="24"/>
          <w:lang w:eastAsia="en-GB"/>
        </w:rPr>
        <w:t xml:space="preserve"> where it does not have an adverse impact on an Important Open Space and/or Important Frontage as shown on the Policies Map </w:t>
      </w:r>
      <w:r w:rsidR="006D0BD6">
        <w:rPr>
          <w:rFonts w:ascii="Calibri" w:eastAsia="Candara" w:hAnsi="Calibri" w:cs="Arial"/>
          <w:b/>
          <w:bCs/>
          <w:i/>
          <w:iCs/>
          <w:sz w:val="24"/>
          <w:szCs w:val="24"/>
          <w:lang w:eastAsia="en-GB"/>
        </w:rPr>
        <w:t xml:space="preserve">of the </w:t>
      </w:r>
      <w:r w:rsidR="006D0BD6" w:rsidRPr="006D0BD6">
        <w:rPr>
          <w:rFonts w:ascii="Calibri" w:eastAsia="Candara" w:hAnsi="Calibri" w:cs="Arial"/>
          <w:b/>
          <w:bCs/>
          <w:i/>
          <w:iCs/>
          <w:sz w:val="24"/>
          <w:szCs w:val="24"/>
          <w:lang w:eastAsia="en-GB"/>
        </w:rPr>
        <w:t xml:space="preserve">Rutland </w:t>
      </w:r>
      <w:r w:rsidR="006D0BD6" w:rsidRPr="00483B00">
        <w:rPr>
          <w:rFonts w:ascii="Calibri" w:eastAsia="Candara" w:hAnsi="Calibri" w:cs="Arial"/>
          <w:b/>
          <w:bCs/>
          <w:i/>
          <w:iCs/>
          <w:sz w:val="24"/>
          <w:szCs w:val="24"/>
          <w:lang w:eastAsia="en-GB"/>
        </w:rPr>
        <w:t>Site Allocations &amp; Policies DPD</w:t>
      </w:r>
      <w:r w:rsidR="00717777">
        <w:rPr>
          <w:rFonts w:ascii="Calibri" w:eastAsia="Candara" w:hAnsi="Calibri" w:cs="Arial"/>
          <w:b/>
          <w:bCs/>
          <w:i/>
          <w:iCs/>
          <w:sz w:val="24"/>
          <w:szCs w:val="24"/>
          <w:lang w:eastAsia="en-GB"/>
        </w:rPr>
        <w:t xml:space="preserve"> </w:t>
      </w:r>
      <w:r w:rsidR="00717777" w:rsidRPr="00467907">
        <w:rPr>
          <w:rFonts w:ascii="Calibri" w:eastAsia="Candara" w:hAnsi="Calibri" w:cs="Arial"/>
          <w:b/>
          <w:bCs/>
          <w:i/>
          <w:iCs/>
          <w:sz w:val="24"/>
          <w:szCs w:val="24"/>
          <w:lang w:eastAsia="en-GB"/>
        </w:rPr>
        <w:t>and the Uppingham Neighbourhood Plan</w:t>
      </w:r>
      <w:r w:rsidR="006D0BD6" w:rsidRPr="00467907">
        <w:rPr>
          <w:rFonts w:ascii="Calibri" w:eastAsia="Candara" w:hAnsi="Calibri" w:cs="Arial"/>
          <w:b/>
          <w:bCs/>
          <w:i/>
          <w:iCs/>
          <w:sz w:val="24"/>
          <w:szCs w:val="24"/>
          <w:lang w:eastAsia="en-GB"/>
        </w:rPr>
        <w:t xml:space="preserve">. </w:t>
      </w:r>
    </w:p>
    <w:p w14:paraId="07348B22" w14:textId="77D96F11" w:rsidR="00483B00" w:rsidRPr="00483B00" w:rsidRDefault="00201882" w:rsidP="00512CB2">
      <w:pPr>
        <w:shd w:val="clear" w:color="auto" w:fill="DEEAF6" w:themeFill="accent5" w:themeFillTint="33"/>
        <w:tabs>
          <w:tab w:val="left" w:pos="1140"/>
        </w:tabs>
        <w:spacing w:after="0" w:line="249" w:lineRule="auto"/>
        <w:ind w:right="20"/>
        <w:rPr>
          <w:rFonts w:ascii="Calibri" w:eastAsia="Candara" w:hAnsi="Calibri" w:cs="Arial"/>
          <w:b/>
          <w:bCs/>
          <w:i/>
          <w:iCs/>
          <w:sz w:val="24"/>
          <w:szCs w:val="24"/>
          <w:lang w:eastAsia="en-GB"/>
        </w:rPr>
      </w:pPr>
      <w:r>
        <w:rPr>
          <w:rFonts w:ascii="Calibri" w:eastAsia="Candara" w:hAnsi="Calibri" w:cs="Arial"/>
          <w:b/>
          <w:bCs/>
          <w:i/>
          <w:iCs/>
          <w:sz w:val="24"/>
          <w:szCs w:val="24"/>
          <w:lang w:eastAsia="en-GB"/>
        </w:rPr>
        <w:t>(</w:t>
      </w:r>
      <w:r w:rsidR="006D0BD6">
        <w:rPr>
          <w:rFonts w:ascii="Calibri" w:eastAsia="Candara" w:hAnsi="Calibri" w:cs="Arial"/>
          <w:b/>
          <w:bCs/>
          <w:i/>
          <w:iCs/>
          <w:sz w:val="24"/>
          <w:szCs w:val="24"/>
          <w:lang w:eastAsia="en-GB"/>
        </w:rPr>
        <w:t xml:space="preserve">3) </w:t>
      </w:r>
      <w:r w:rsidR="00483B00">
        <w:rPr>
          <w:rFonts w:ascii="Calibri" w:eastAsia="Candara" w:hAnsi="Calibri" w:cs="Arial"/>
          <w:b/>
          <w:bCs/>
          <w:i/>
          <w:iCs/>
          <w:sz w:val="24"/>
          <w:szCs w:val="24"/>
          <w:lang w:eastAsia="en-GB"/>
        </w:rPr>
        <w:t>P</w:t>
      </w:r>
      <w:r w:rsidR="00483B00" w:rsidRPr="00483B00">
        <w:rPr>
          <w:rFonts w:ascii="Calibri" w:eastAsia="Candara" w:hAnsi="Calibri" w:cs="Arial"/>
          <w:b/>
          <w:bCs/>
          <w:i/>
          <w:iCs/>
          <w:sz w:val="24"/>
          <w:szCs w:val="24"/>
          <w:lang w:eastAsia="en-GB"/>
        </w:rPr>
        <w:t>roposals affecting archaeological sites and areas of archaeological potential, or their settings</w:t>
      </w:r>
      <w:r w:rsidR="00686EF8">
        <w:rPr>
          <w:rFonts w:ascii="Calibri" w:eastAsia="Candara" w:hAnsi="Calibri" w:cs="Arial"/>
          <w:b/>
          <w:bCs/>
          <w:i/>
          <w:iCs/>
          <w:sz w:val="24"/>
          <w:szCs w:val="24"/>
          <w:lang w:eastAsia="en-GB"/>
        </w:rPr>
        <w:t>,</w:t>
      </w:r>
      <w:r w:rsidR="00483B00" w:rsidRPr="00483B00">
        <w:rPr>
          <w:rFonts w:ascii="Calibri" w:eastAsia="Candara" w:hAnsi="Calibri" w:cs="Arial"/>
          <w:b/>
          <w:bCs/>
          <w:i/>
          <w:iCs/>
          <w:sz w:val="24"/>
          <w:szCs w:val="24"/>
          <w:lang w:eastAsia="en-GB"/>
        </w:rPr>
        <w:t xml:space="preserve"> should demonstrate that they:</w:t>
      </w:r>
    </w:p>
    <w:p w14:paraId="05CA4DE7" w14:textId="58E80BB4" w:rsidR="00483B00" w:rsidRPr="00483B00" w:rsidRDefault="00201882" w:rsidP="00512CB2">
      <w:pPr>
        <w:shd w:val="clear" w:color="auto" w:fill="DEEAF6" w:themeFill="accent5" w:themeFillTint="33"/>
        <w:tabs>
          <w:tab w:val="left" w:pos="1140"/>
        </w:tabs>
        <w:spacing w:after="0" w:line="249" w:lineRule="auto"/>
        <w:ind w:right="20"/>
        <w:rPr>
          <w:rFonts w:ascii="Calibri" w:eastAsia="Candara" w:hAnsi="Calibri" w:cs="Arial"/>
          <w:b/>
          <w:bCs/>
          <w:i/>
          <w:iCs/>
          <w:sz w:val="24"/>
          <w:szCs w:val="24"/>
          <w:lang w:eastAsia="en-GB"/>
        </w:rPr>
      </w:pPr>
      <w:r>
        <w:rPr>
          <w:rFonts w:ascii="Calibri" w:eastAsia="Candara" w:hAnsi="Calibri" w:cs="Arial"/>
          <w:b/>
          <w:bCs/>
          <w:i/>
          <w:iCs/>
          <w:sz w:val="24"/>
          <w:szCs w:val="24"/>
          <w:lang w:eastAsia="en-GB"/>
        </w:rPr>
        <w:t>(a)</w:t>
      </w:r>
      <w:r w:rsidR="00483B00" w:rsidRPr="00483B00">
        <w:rPr>
          <w:rFonts w:ascii="Calibri" w:eastAsia="Candara" w:hAnsi="Calibri" w:cs="Arial"/>
          <w:b/>
          <w:bCs/>
          <w:i/>
          <w:iCs/>
          <w:sz w:val="24"/>
          <w:szCs w:val="24"/>
          <w:lang w:eastAsia="en-GB"/>
        </w:rPr>
        <w:t xml:space="preserve"> have taken into account the impact on above and below ground archaeological deposits, as recorded by Historic England and Rutland/Leicestershire County Councils;                                          </w:t>
      </w:r>
      <w:r>
        <w:rPr>
          <w:rFonts w:ascii="Calibri" w:eastAsia="Candara" w:hAnsi="Calibri" w:cs="Arial"/>
          <w:b/>
          <w:bCs/>
          <w:i/>
          <w:iCs/>
          <w:sz w:val="24"/>
          <w:szCs w:val="24"/>
          <w:lang w:eastAsia="en-GB"/>
        </w:rPr>
        <w:t xml:space="preserve">(b) </w:t>
      </w:r>
      <w:r w:rsidR="00483B00" w:rsidRPr="00483B00">
        <w:rPr>
          <w:rFonts w:ascii="Calibri" w:eastAsia="Candara" w:hAnsi="Calibri" w:cs="Arial"/>
          <w:b/>
          <w:bCs/>
          <w:i/>
          <w:iCs/>
          <w:sz w:val="24"/>
          <w:szCs w:val="24"/>
          <w:lang w:eastAsia="en-GB"/>
        </w:rPr>
        <w:t xml:space="preserve">identify mitigation strategies to ensure that evidence which could contribute to the understanding of human activity and past environments is not lost; and                                                          </w:t>
      </w:r>
      <w:r>
        <w:rPr>
          <w:rFonts w:ascii="Calibri" w:eastAsia="Candara" w:hAnsi="Calibri" w:cs="Arial"/>
          <w:b/>
          <w:bCs/>
          <w:i/>
          <w:iCs/>
          <w:sz w:val="24"/>
          <w:szCs w:val="24"/>
          <w:lang w:eastAsia="en-GB"/>
        </w:rPr>
        <w:t xml:space="preserve">(c) </w:t>
      </w:r>
      <w:r w:rsidR="00483B00" w:rsidRPr="00483B00">
        <w:rPr>
          <w:rFonts w:ascii="Calibri" w:eastAsia="Candara" w:hAnsi="Calibri" w:cs="Arial"/>
          <w:b/>
          <w:bCs/>
          <w:i/>
          <w:iCs/>
          <w:sz w:val="24"/>
          <w:szCs w:val="24"/>
          <w:lang w:eastAsia="en-GB"/>
        </w:rPr>
        <w:t>include an appropriate desk-based assessment or, if necessary, a field evaluation.</w:t>
      </w:r>
    </w:p>
    <w:p w14:paraId="4BDC4D71" w14:textId="6871CDA5" w:rsidR="00483B00" w:rsidRPr="00483B00" w:rsidRDefault="006D0BD6" w:rsidP="00512CB2">
      <w:pPr>
        <w:shd w:val="clear" w:color="auto" w:fill="DEEAF6" w:themeFill="accent5" w:themeFillTint="33"/>
        <w:tabs>
          <w:tab w:val="left" w:pos="1140"/>
        </w:tabs>
        <w:spacing w:after="0" w:line="249" w:lineRule="auto"/>
        <w:ind w:right="20"/>
        <w:rPr>
          <w:rFonts w:ascii="Calibri" w:eastAsia="Candara" w:hAnsi="Calibri" w:cs="Arial"/>
          <w:b/>
          <w:bCs/>
          <w:i/>
          <w:iCs/>
          <w:sz w:val="24"/>
          <w:szCs w:val="24"/>
          <w:lang w:eastAsia="en-GB"/>
        </w:rPr>
      </w:pPr>
      <w:r>
        <w:rPr>
          <w:rFonts w:ascii="Calibri" w:eastAsia="Candara" w:hAnsi="Calibri" w:cs="Arial"/>
          <w:b/>
          <w:bCs/>
          <w:i/>
          <w:iCs/>
          <w:sz w:val="24"/>
          <w:szCs w:val="24"/>
          <w:lang w:eastAsia="en-GB"/>
        </w:rPr>
        <w:t>M</w:t>
      </w:r>
      <w:r w:rsidR="00483B00" w:rsidRPr="00483B00">
        <w:rPr>
          <w:rFonts w:ascii="Calibri" w:eastAsia="Candara" w:hAnsi="Calibri" w:cs="Arial"/>
          <w:b/>
          <w:bCs/>
          <w:i/>
          <w:iCs/>
          <w:sz w:val="24"/>
          <w:szCs w:val="24"/>
          <w:lang w:eastAsia="en-GB"/>
        </w:rPr>
        <w:t>easures should be taken to minimise impacts of development upon the historic landscape character of the area.</w:t>
      </w:r>
    </w:p>
    <w:p w14:paraId="65EA5A5C" w14:textId="77777777" w:rsidR="003A70AE" w:rsidRDefault="003A70AE" w:rsidP="00176AEA">
      <w:pPr>
        <w:rPr>
          <w:b/>
          <w:bCs/>
          <w:sz w:val="24"/>
          <w:szCs w:val="24"/>
        </w:rPr>
      </w:pPr>
    </w:p>
    <w:p w14:paraId="3E1C61FD" w14:textId="0D9345D3" w:rsidR="001713FD" w:rsidRDefault="001713FD" w:rsidP="00176AEA">
      <w:pPr>
        <w:rPr>
          <w:b/>
          <w:bCs/>
          <w:sz w:val="24"/>
          <w:szCs w:val="24"/>
        </w:rPr>
      </w:pPr>
      <w:r w:rsidRPr="00D25C53">
        <w:rPr>
          <w:b/>
          <w:bCs/>
          <w:sz w:val="24"/>
          <w:szCs w:val="24"/>
        </w:rPr>
        <w:t xml:space="preserve">The town centre and other retail development  </w:t>
      </w:r>
    </w:p>
    <w:p w14:paraId="06573271" w14:textId="7E8F1672" w:rsidR="00482251" w:rsidRPr="00B20D61" w:rsidRDefault="00482251" w:rsidP="005359EB">
      <w:pPr>
        <w:spacing w:line="240" w:lineRule="auto"/>
        <w:rPr>
          <w:b/>
          <w:bCs/>
          <w:sz w:val="24"/>
          <w:szCs w:val="24"/>
        </w:rPr>
      </w:pPr>
      <w:r w:rsidRPr="00B20D61">
        <w:rPr>
          <w:b/>
          <w:bCs/>
          <w:sz w:val="24"/>
          <w:szCs w:val="24"/>
        </w:rPr>
        <w:t>1</w:t>
      </w:r>
      <w:r w:rsidR="00984B4E" w:rsidRPr="00B20D61">
        <w:rPr>
          <w:b/>
          <w:bCs/>
          <w:sz w:val="24"/>
          <w:szCs w:val="24"/>
        </w:rPr>
        <w:t>.</w:t>
      </w:r>
      <w:r w:rsidRPr="00B20D61">
        <w:rPr>
          <w:b/>
          <w:bCs/>
          <w:sz w:val="24"/>
          <w:szCs w:val="24"/>
        </w:rPr>
        <w:t xml:space="preserve"> Protecting the retail core of the town centre</w:t>
      </w:r>
      <w:r w:rsidR="000A0991" w:rsidRPr="00B20D61">
        <w:rPr>
          <w:b/>
          <w:bCs/>
          <w:sz w:val="24"/>
          <w:szCs w:val="24"/>
        </w:rPr>
        <w:t xml:space="preserve"> (Policy TC1)</w:t>
      </w:r>
    </w:p>
    <w:p w14:paraId="75E95738" w14:textId="1A813EBC" w:rsidR="00C07C84" w:rsidRDefault="00C07C84" w:rsidP="005359EB">
      <w:pPr>
        <w:spacing w:line="240" w:lineRule="auto"/>
        <w:rPr>
          <w:sz w:val="24"/>
          <w:szCs w:val="24"/>
        </w:rPr>
      </w:pPr>
      <w:r>
        <w:rPr>
          <w:b/>
          <w:bCs/>
          <w:sz w:val="24"/>
          <w:szCs w:val="24"/>
        </w:rPr>
        <w:t xml:space="preserve">Rationale </w:t>
      </w:r>
    </w:p>
    <w:p w14:paraId="1257E281" w14:textId="08D80F7D" w:rsidR="00C07C84" w:rsidRDefault="00C07C84" w:rsidP="005359EB">
      <w:pPr>
        <w:spacing w:line="240" w:lineRule="auto"/>
        <w:rPr>
          <w:sz w:val="24"/>
          <w:szCs w:val="24"/>
        </w:rPr>
      </w:pPr>
      <w:r w:rsidRPr="00C07C84">
        <w:rPr>
          <w:sz w:val="24"/>
          <w:szCs w:val="24"/>
        </w:rPr>
        <w:t xml:space="preserve">Uppingham has a vibrant town centre and is an important shopping hub for </w:t>
      </w:r>
      <w:r w:rsidR="00AE4761">
        <w:rPr>
          <w:sz w:val="24"/>
          <w:szCs w:val="24"/>
        </w:rPr>
        <w:t xml:space="preserve">residents of </w:t>
      </w:r>
      <w:r w:rsidRPr="00C07C84">
        <w:rPr>
          <w:sz w:val="24"/>
          <w:szCs w:val="24"/>
        </w:rPr>
        <w:t xml:space="preserve">local </w:t>
      </w:r>
      <w:r w:rsidR="00E33880">
        <w:rPr>
          <w:sz w:val="24"/>
          <w:szCs w:val="24"/>
        </w:rPr>
        <w:t>villages</w:t>
      </w:r>
      <w:r w:rsidRPr="00C07C84">
        <w:rPr>
          <w:sz w:val="24"/>
          <w:szCs w:val="24"/>
        </w:rPr>
        <w:t xml:space="preserve">. Small independent traders predominate and the quality of life for those living </w:t>
      </w:r>
      <w:r w:rsidR="00984B4E">
        <w:rPr>
          <w:sz w:val="24"/>
          <w:szCs w:val="24"/>
        </w:rPr>
        <w:t>in Uppingham</w:t>
      </w:r>
      <w:r w:rsidRPr="00C07C84">
        <w:rPr>
          <w:sz w:val="24"/>
          <w:szCs w:val="24"/>
        </w:rPr>
        <w:t xml:space="preserve"> is enhanced by the presence of the butchers, </w:t>
      </w:r>
      <w:r w:rsidR="00446D1D" w:rsidRPr="00B20D61">
        <w:rPr>
          <w:sz w:val="24"/>
          <w:szCs w:val="24"/>
        </w:rPr>
        <w:t xml:space="preserve">a </w:t>
      </w:r>
      <w:r w:rsidRPr="00B20D61">
        <w:rPr>
          <w:sz w:val="24"/>
          <w:szCs w:val="24"/>
        </w:rPr>
        <w:t xml:space="preserve">hardware shop, baker, </w:t>
      </w:r>
      <w:r w:rsidR="00446D1D" w:rsidRPr="00B20D61">
        <w:rPr>
          <w:sz w:val="24"/>
          <w:szCs w:val="24"/>
        </w:rPr>
        <w:t xml:space="preserve">a </w:t>
      </w:r>
      <w:r w:rsidRPr="00B20D61">
        <w:rPr>
          <w:sz w:val="24"/>
          <w:szCs w:val="24"/>
        </w:rPr>
        <w:t>clothes shop, post office,</w:t>
      </w:r>
      <w:r w:rsidR="00CF3A85" w:rsidRPr="00B20D61">
        <w:rPr>
          <w:sz w:val="24"/>
          <w:szCs w:val="24"/>
        </w:rPr>
        <w:t xml:space="preserve"> </w:t>
      </w:r>
      <w:r w:rsidRPr="00B20D61">
        <w:rPr>
          <w:sz w:val="24"/>
          <w:szCs w:val="24"/>
        </w:rPr>
        <w:t>newsagent, f</w:t>
      </w:r>
      <w:r w:rsidRPr="00C07C84">
        <w:rPr>
          <w:sz w:val="24"/>
          <w:szCs w:val="24"/>
        </w:rPr>
        <w:t>oo</w:t>
      </w:r>
      <w:r w:rsidR="005E093E">
        <w:rPr>
          <w:sz w:val="24"/>
          <w:szCs w:val="24"/>
        </w:rPr>
        <w:t>d,</w:t>
      </w:r>
      <w:r w:rsidRPr="00CF3A85">
        <w:rPr>
          <w:color w:val="FF0000"/>
          <w:sz w:val="24"/>
          <w:szCs w:val="24"/>
        </w:rPr>
        <w:t xml:space="preserve"> </w:t>
      </w:r>
      <w:r w:rsidRPr="00C07C84">
        <w:rPr>
          <w:sz w:val="24"/>
          <w:szCs w:val="24"/>
        </w:rPr>
        <w:t>takeaways, flower shop, cafes, licensed premises, the garage and</w:t>
      </w:r>
      <w:r w:rsidR="000622E6">
        <w:rPr>
          <w:sz w:val="24"/>
          <w:szCs w:val="24"/>
        </w:rPr>
        <w:t xml:space="preserve"> </w:t>
      </w:r>
      <w:r w:rsidR="00C55A34">
        <w:rPr>
          <w:sz w:val="24"/>
          <w:szCs w:val="24"/>
        </w:rPr>
        <w:t>food stores</w:t>
      </w:r>
      <w:r w:rsidRPr="00C07C84">
        <w:rPr>
          <w:sz w:val="24"/>
          <w:szCs w:val="24"/>
        </w:rPr>
        <w:t xml:space="preserve">. The town is a quality visitor destination with </w:t>
      </w:r>
      <w:r w:rsidR="00E2222C">
        <w:rPr>
          <w:sz w:val="24"/>
          <w:szCs w:val="24"/>
        </w:rPr>
        <w:t>e</w:t>
      </w:r>
      <w:r w:rsidRPr="00C07C84">
        <w:rPr>
          <w:sz w:val="24"/>
          <w:szCs w:val="24"/>
        </w:rPr>
        <w:t>xcellent hotels, pubs and restaurants</w:t>
      </w:r>
      <w:r w:rsidR="00E2222C">
        <w:rPr>
          <w:sz w:val="24"/>
          <w:szCs w:val="24"/>
        </w:rPr>
        <w:t>,</w:t>
      </w:r>
      <w:r w:rsidRPr="00C07C84">
        <w:rPr>
          <w:sz w:val="24"/>
          <w:szCs w:val="24"/>
        </w:rPr>
        <w:t xml:space="preserve"> art</w:t>
      </w:r>
      <w:r w:rsidR="000E0118">
        <w:rPr>
          <w:sz w:val="24"/>
          <w:szCs w:val="24"/>
        </w:rPr>
        <w:t>/</w:t>
      </w:r>
      <w:r w:rsidRPr="00C07C84">
        <w:rPr>
          <w:sz w:val="24"/>
          <w:szCs w:val="24"/>
        </w:rPr>
        <w:t>antique galleries, book</w:t>
      </w:r>
      <w:r w:rsidR="000E0118">
        <w:rPr>
          <w:sz w:val="24"/>
          <w:szCs w:val="24"/>
        </w:rPr>
        <w:t>/</w:t>
      </w:r>
      <w:r w:rsidRPr="00C07C84">
        <w:rPr>
          <w:sz w:val="24"/>
          <w:szCs w:val="24"/>
        </w:rPr>
        <w:t xml:space="preserve">gift shops and </w:t>
      </w:r>
      <w:r w:rsidR="00AD1E31">
        <w:rPr>
          <w:sz w:val="24"/>
          <w:szCs w:val="24"/>
        </w:rPr>
        <w:t xml:space="preserve">Uppingham </w:t>
      </w:r>
      <w:r w:rsidRPr="00C07C84">
        <w:rPr>
          <w:sz w:val="24"/>
          <w:szCs w:val="24"/>
        </w:rPr>
        <w:t xml:space="preserve">School. </w:t>
      </w:r>
    </w:p>
    <w:p w14:paraId="1DB8D5ED" w14:textId="188FAD67" w:rsidR="00C07C84" w:rsidRDefault="00C07C84" w:rsidP="005359EB">
      <w:pPr>
        <w:spacing w:line="240" w:lineRule="auto"/>
        <w:rPr>
          <w:sz w:val="24"/>
          <w:szCs w:val="24"/>
        </w:rPr>
      </w:pPr>
      <w:r>
        <w:rPr>
          <w:sz w:val="24"/>
          <w:szCs w:val="24"/>
        </w:rPr>
        <w:t>For the original</w:t>
      </w:r>
      <w:r w:rsidR="00AD1E31">
        <w:rPr>
          <w:sz w:val="24"/>
          <w:szCs w:val="24"/>
        </w:rPr>
        <w:t xml:space="preserve"> Neighbourhood </w:t>
      </w:r>
      <w:r w:rsidR="00A359D5">
        <w:rPr>
          <w:sz w:val="24"/>
          <w:szCs w:val="24"/>
        </w:rPr>
        <w:t>Plan and</w:t>
      </w:r>
      <w:r>
        <w:rPr>
          <w:sz w:val="24"/>
          <w:szCs w:val="24"/>
        </w:rPr>
        <w:t xml:space="preserve"> in connection with this review, r</w:t>
      </w:r>
      <w:r w:rsidRPr="00C07C84">
        <w:rPr>
          <w:sz w:val="24"/>
          <w:szCs w:val="24"/>
        </w:rPr>
        <w:t xml:space="preserve">espondents have made it clear that the Council should use the Neighbourhood Plan to sustain and support the trading efforts of local businesses while encouraging greater diversity in the town’s offer. Some towns have spoiled their centres by permitting inappropriate development or not encouraging an appropriate mix of quality businesses. </w:t>
      </w:r>
    </w:p>
    <w:p w14:paraId="5CF3AB9B" w14:textId="3B8D868C" w:rsidR="00C07C84" w:rsidRDefault="00C07C84" w:rsidP="005359EB">
      <w:pPr>
        <w:spacing w:line="240" w:lineRule="auto"/>
        <w:rPr>
          <w:sz w:val="24"/>
          <w:szCs w:val="24"/>
        </w:rPr>
      </w:pPr>
      <w:r>
        <w:rPr>
          <w:sz w:val="24"/>
          <w:szCs w:val="24"/>
        </w:rPr>
        <w:t>It is acknowledged that the Use Classes Order and Permitted Development Rights provide opportunities for property owners and business</w:t>
      </w:r>
      <w:r w:rsidR="00686EF8">
        <w:rPr>
          <w:sz w:val="24"/>
          <w:szCs w:val="24"/>
        </w:rPr>
        <w:t>es</w:t>
      </w:r>
      <w:r>
        <w:rPr>
          <w:sz w:val="24"/>
          <w:szCs w:val="24"/>
        </w:rPr>
        <w:t xml:space="preserve"> to adapt premises without the need for planning applications. However, outside these freedoms, where planning permission is </w:t>
      </w:r>
      <w:r>
        <w:rPr>
          <w:sz w:val="24"/>
          <w:szCs w:val="24"/>
        </w:rPr>
        <w:lastRenderedPageBreak/>
        <w:t>need</w:t>
      </w:r>
      <w:r w:rsidR="00196366">
        <w:rPr>
          <w:sz w:val="24"/>
          <w:szCs w:val="24"/>
        </w:rPr>
        <w:t>ed</w:t>
      </w:r>
      <w:r>
        <w:rPr>
          <w:sz w:val="24"/>
          <w:szCs w:val="24"/>
        </w:rPr>
        <w:t xml:space="preserve"> for development, it is important to </w:t>
      </w:r>
      <w:r w:rsidRPr="00C07C84">
        <w:rPr>
          <w:sz w:val="24"/>
          <w:szCs w:val="24"/>
        </w:rPr>
        <w:t>preserve the Uppingham shopping experience as one of ‘quality’</w:t>
      </w:r>
      <w:r>
        <w:rPr>
          <w:sz w:val="24"/>
          <w:szCs w:val="24"/>
        </w:rPr>
        <w:t>. Therefore, the Neighbourhood</w:t>
      </w:r>
      <w:r w:rsidRPr="00C07C84">
        <w:rPr>
          <w:sz w:val="24"/>
          <w:szCs w:val="24"/>
        </w:rPr>
        <w:t xml:space="preserve"> Plan </w:t>
      </w:r>
      <w:r>
        <w:rPr>
          <w:sz w:val="24"/>
          <w:szCs w:val="24"/>
        </w:rPr>
        <w:t>includes a</w:t>
      </w:r>
      <w:r w:rsidRPr="00C07C84">
        <w:rPr>
          <w:sz w:val="24"/>
          <w:szCs w:val="24"/>
        </w:rPr>
        <w:t xml:space="preserve"> </w:t>
      </w:r>
      <w:r w:rsidR="00A33950">
        <w:rPr>
          <w:sz w:val="24"/>
          <w:szCs w:val="24"/>
        </w:rPr>
        <w:t xml:space="preserve">primary </w:t>
      </w:r>
      <w:r>
        <w:rPr>
          <w:sz w:val="24"/>
          <w:szCs w:val="24"/>
        </w:rPr>
        <w:t>frontage policy</w:t>
      </w:r>
      <w:r w:rsidRPr="00C07C84">
        <w:rPr>
          <w:sz w:val="24"/>
          <w:szCs w:val="24"/>
        </w:rPr>
        <w:t xml:space="preserve"> </w:t>
      </w:r>
      <w:r w:rsidR="00A33950" w:rsidRPr="005B25FB">
        <w:rPr>
          <w:sz w:val="24"/>
          <w:szCs w:val="24"/>
        </w:rPr>
        <w:t>based on the exi</w:t>
      </w:r>
      <w:r w:rsidR="00196366" w:rsidRPr="005B25FB">
        <w:rPr>
          <w:sz w:val="24"/>
          <w:szCs w:val="24"/>
        </w:rPr>
        <w:t>s</w:t>
      </w:r>
      <w:r w:rsidR="00A33950" w:rsidRPr="005B25FB">
        <w:rPr>
          <w:sz w:val="24"/>
          <w:szCs w:val="24"/>
        </w:rPr>
        <w:t>ting Plan and including extension</w:t>
      </w:r>
      <w:r w:rsidR="009C1D40" w:rsidRPr="005B25FB">
        <w:rPr>
          <w:sz w:val="24"/>
          <w:szCs w:val="24"/>
        </w:rPr>
        <w:t>s</w:t>
      </w:r>
      <w:r w:rsidR="00A33950" w:rsidRPr="005B25FB">
        <w:rPr>
          <w:sz w:val="24"/>
          <w:szCs w:val="24"/>
        </w:rPr>
        <w:t xml:space="preserve"> on</w:t>
      </w:r>
      <w:r w:rsidRPr="005B25FB">
        <w:rPr>
          <w:sz w:val="24"/>
          <w:szCs w:val="24"/>
        </w:rPr>
        <w:t xml:space="preserve"> </w:t>
      </w:r>
      <w:bookmarkStart w:id="79" w:name="_Hlk95989472"/>
      <w:r w:rsidRPr="005B25FB">
        <w:rPr>
          <w:sz w:val="24"/>
          <w:szCs w:val="24"/>
        </w:rPr>
        <w:t>High Street West</w:t>
      </w:r>
      <w:r w:rsidR="00A33950" w:rsidRPr="005B25FB">
        <w:rPr>
          <w:sz w:val="24"/>
          <w:szCs w:val="24"/>
        </w:rPr>
        <w:t xml:space="preserve"> </w:t>
      </w:r>
      <w:r w:rsidRPr="005B25FB">
        <w:rPr>
          <w:sz w:val="24"/>
          <w:szCs w:val="24"/>
        </w:rPr>
        <w:t>and Queen Street</w:t>
      </w:r>
      <w:bookmarkEnd w:id="79"/>
      <w:r w:rsidR="00A33950" w:rsidRPr="005B25FB">
        <w:rPr>
          <w:sz w:val="24"/>
          <w:szCs w:val="24"/>
        </w:rPr>
        <w:t>.</w:t>
      </w:r>
      <w:r w:rsidRPr="005B25FB">
        <w:rPr>
          <w:sz w:val="24"/>
          <w:szCs w:val="24"/>
        </w:rPr>
        <w:t xml:space="preserve"> </w:t>
      </w:r>
      <w:r w:rsidR="00733385" w:rsidRPr="00176AEA">
        <w:rPr>
          <w:sz w:val="24"/>
          <w:szCs w:val="24"/>
        </w:rPr>
        <w:t>Based on local concerns, the intention is</w:t>
      </w:r>
      <w:r w:rsidR="00767A3B" w:rsidRPr="00176AEA">
        <w:rPr>
          <w:sz w:val="24"/>
          <w:szCs w:val="24"/>
        </w:rPr>
        <w:t xml:space="preserve"> to protect the unique character of the town centre and the critical contribution that it makes to the visitor economy for the town and </w:t>
      </w:r>
      <w:r w:rsidR="00733385" w:rsidRPr="00176AEA">
        <w:rPr>
          <w:sz w:val="24"/>
          <w:szCs w:val="24"/>
        </w:rPr>
        <w:t>County</w:t>
      </w:r>
      <w:r w:rsidR="00767A3B" w:rsidRPr="00176AEA">
        <w:rPr>
          <w:sz w:val="24"/>
          <w:szCs w:val="24"/>
        </w:rPr>
        <w:t xml:space="preserve">. </w:t>
      </w:r>
      <w:r w:rsidR="00733385" w:rsidRPr="00176AEA">
        <w:rPr>
          <w:sz w:val="24"/>
          <w:szCs w:val="24"/>
        </w:rPr>
        <w:t xml:space="preserve">It is in accordance with para 86 </w:t>
      </w:r>
      <w:r w:rsidR="00686EF8" w:rsidRPr="00176AEA">
        <w:rPr>
          <w:sz w:val="24"/>
          <w:szCs w:val="24"/>
        </w:rPr>
        <w:t>(</w:t>
      </w:r>
      <w:r w:rsidR="00733385" w:rsidRPr="00176AEA">
        <w:rPr>
          <w:sz w:val="24"/>
          <w:szCs w:val="24"/>
        </w:rPr>
        <w:t>b) of the NPPF</w:t>
      </w:r>
      <w:r w:rsidR="00AE4761">
        <w:rPr>
          <w:sz w:val="24"/>
          <w:szCs w:val="24"/>
        </w:rPr>
        <w:t>.</w:t>
      </w:r>
    </w:p>
    <w:p w14:paraId="0906674F" w14:textId="7B73F3D4" w:rsidR="007618BE" w:rsidRPr="00B20D61" w:rsidRDefault="00C07C84" w:rsidP="00512CB2">
      <w:pPr>
        <w:shd w:val="clear" w:color="auto" w:fill="DEEAF6" w:themeFill="accent5" w:themeFillTint="33"/>
        <w:spacing w:line="240" w:lineRule="auto"/>
        <w:rPr>
          <w:b/>
          <w:bCs/>
          <w:i/>
          <w:iCs/>
          <w:sz w:val="24"/>
          <w:szCs w:val="24"/>
        </w:rPr>
      </w:pPr>
      <w:bookmarkStart w:id="80" w:name="_Hlk98838372"/>
      <w:bookmarkStart w:id="81" w:name="_Hlk136416327"/>
      <w:r w:rsidRPr="00C07C84">
        <w:rPr>
          <w:b/>
          <w:bCs/>
          <w:i/>
          <w:iCs/>
          <w:sz w:val="24"/>
          <w:szCs w:val="24"/>
        </w:rPr>
        <w:t xml:space="preserve">Policy </w:t>
      </w:r>
      <w:r w:rsidR="0005597C">
        <w:rPr>
          <w:b/>
          <w:bCs/>
          <w:i/>
          <w:iCs/>
          <w:sz w:val="24"/>
          <w:szCs w:val="24"/>
        </w:rPr>
        <w:t>TC</w:t>
      </w:r>
      <w:r w:rsidR="00174E3E">
        <w:rPr>
          <w:b/>
          <w:bCs/>
          <w:i/>
          <w:iCs/>
          <w:sz w:val="24"/>
          <w:szCs w:val="24"/>
        </w:rPr>
        <w:t>1</w:t>
      </w:r>
      <w:r w:rsidR="0005597C" w:rsidRPr="00B20D61">
        <w:rPr>
          <w:b/>
          <w:bCs/>
          <w:i/>
          <w:iCs/>
          <w:sz w:val="24"/>
          <w:szCs w:val="24"/>
        </w:rPr>
        <w:t>:</w:t>
      </w:r>
      <w:r w:rsidRPr="00B20D61">
        <w:rPr>
          <w:b/>
          <w:bCs/>
          <w:i/>
          <w:iCs/>
          <w:sz w:val="24"/>
          <w:szCs w:val="24"/>
        </w:rPr>
        <w:t xml:space="preserve"> </w:t>
      </w:r>
      <w:r w:rsidR="007D14EF" w:rsidRPr="00B20D61">
        <w:rPr>
          <w:b/>
          <w:bCs/>
          <w:i/>
          <w:iCs/>
          <w:sz w:val="24"/>
          <w:szCs w:val="24"/>
        </w:rPr>
        <w:t xml:space="preserve">Primary </w:t>
      </w:r>
      <w:r w:rsidR="00B67FE5" w:rsidRPr="00B20D61">
        <w:rPr>
          <w:b/>
          <w:bCs/>
          <w:i/>
          <w:iCs/>
          <w:sz w:val="24"/>
          <w:szCs w:val="24"/>
        </w:rPr>
        <w:t>R</w:t>
      </w:r>
      <w:r w:rsidR="00785F93" w:rsidRPr="00B20D61">
        <w:rPr>
          <w:b/>
          <w:bCs/>
          <w:i/>
          <w:iCs/>
          <w:sz w:val="24"/>
          <w:szCs w:val="24"/>
        </w:rPr>
        <w:t>etail</w:t>
      </w:r>
      <w:r w:rsidR="007D14EF" w:rsidRPr="00B20D61">
        <w:rPr>
          <w:b/>
          <w:bCs/>
          <w:i/>
          <w:iCs/>
          <w:sz w:val="24"/>
          <w:szCs w:val="24"/>
        </w:rPr>
        <w:t xml:space="preserve"> </w:t>
      </w:r>
      <w:r w:rsidR="00B67FE5" w:rsidRPr="00B20D61">
        <w:rPr>
          <w:b/>
          <w:bCs/>
          <w:i/>
          <w:iCs/>
          <w:sz w:val="24"/>
          <w:szCs w:val="24"/>
        </w:rPr>
        <w:t>Frontages</w:t>
      </w:r>
      <w:r w:rsidR="00E2222C" w:rsidRPr="00B20D61">
        <w:rPr>
          <w:b/>
          <w:bCs/>
          <w:i/>
          <w:iCs/>
          <w:sz w:val="24"/>
          <w:szCs w:val="24"/>
        </w:rPr>
        <w:t xml:space="preserve"> </w:t>
      </w:r>
      <w:bookmarkEnd w:id="80"/>
    </w:p>
    <w:bookmarkEnd w:id="81"/>
    <w:p w14:paraId="0BC21238" w14:textId="0A392730" w:rsidR="00AF4BFA" w:rsidRDefault="00B67FE5" w:rsidP="00512CB2">
      <w:pPr>
        <w:shd w:val="clear" w:color="auto" w:fill="DEEAF6" w:themeFill="accent5" w:themeFillTint="33"/>
        <w:spacing w:line="240" w:lineRule="auto"/>
        <w:rPr>
          <w:b/>
          <w:bCs/>
          <w:i/>
          <w:iCs/>
          <w:sz w:val="24"/>
          <w:szCs w:val="24"/>
        </w:rPr>
      </w:pPr>
      <w:r w:rsidRPr="00B20D61">
        <w:rPr>
          <w:b/>
          <w:bCs/>
          <w:i/>
          <w:iCs/>
          <w:sz w:val="24"/>
          <w:szCs w:val="24"/>
        </w:rPr>
        <w:t>Class E (commercial, business and service) and F2</w:t>
      </w:r>
      <w:r w:rsidR="007D14EF" w:rsidRPr="00B20D61">
        <w:rPr>
          <w:b/>
          <w:bCs/>
          <w:i/>
          <w:iCs/>
          <w:sz w:val="24"/>
          <w:szCs w:val="24"/>
        </w:rPr>
        <w:t xml:space="preserve"> </w:t>
      </w:r>
      <w:r w:rsidRPr="00B20D61">
        <w:rPr>
          <w:b/>
          <w:bCs/>
          <w:i/>
          <w:iCs/>
          <w:sz w:val="24"/>
          <w:szCs w:val="24"/>
        </w:rPr>
        <w:t xml:space="preserve">(local community) </w:t>
      </w:r>
      <w:r w:rsidR="007D14EF" w:rsidRPr="00B20D61">
        <w:rPr>
          <w:b/>
          <w:bCs/>
          <w:i/>
          <w:iCs/>
          <w:sz w:val="24"/>
          <w:szCs w:val="24"/>
        </w:rPr>
        <w:t xml:space="preserve">uses will be supported within the Primary Shopping Area. Proposals for </w:t>
      </w:r>
      <w:r w:rsidRPr="00B20D61">
        <w:rPr>
          <w:b/>
          <w:bCs/>
          <w:i/>
          <w:iCs/>
          <w:sz w:val="24"/>
          <w:szCs w:val="24"/>
        </w:rPr>
        <w:t>other</w:t>
      </w:r>
      <w:r w:rsidR="007D14EF" w:rsidRPr="00B20D61">
        <w:rPr>
          <w:b/>
          <w:bCs/>
          <w:i/>
          <w:iCs/>
          <w:sz w:val="24"/>
          <w:szCs w:val="24"/>
        </w:rPr>
        <w:t xml:space="preserve"> uses in the </w:t>
      </w:r>
      <w:r w:rsidR="00E2222C" w:rsidRPr="00B20D61">
        <w:rPr>
          <w:b/>
          <w:bCs/>
          <w:i/>
          <w:iCs/>
          <w:sz w:val="24"/>
          <w:szCs w:val="24"/>
        </w:rPr>
        <w:t xml:space="preserve">identified </w:t>
      </w:r>
      <w:r w:rsidR="007D14EF" w:rsidRPr="00B20D61">
        <w:rPr>
          <w:b/>
          <w:bCs/>
          <w:i/>
          <w:iCs/>
          <w:sz w:val="24"/>
          <w:szCs w:val="24"/>
        </w:rPr>
        <w:t>primary shopping frontages will only be permitted where it is demonstrated that the proposal:</w:t>
      </w:r>
      <w:r w:rsidR="005E093E" w:rsidRPr="00B20D61">
        <w:rPr>
          <w:b/>
          <w:bCs/>
          <w:i/>
          <w:iCs/>
          <w:sz w:val="24"/>
          <w:szCs w:val="24"/>
        </w:rPr>
        <w:br/>
      </w:r>
      <w:r w:rsidR="00201882" w:rsidRPr="00B20D61">
        <w:rPr>
          <w:b/>
          <w:bCs/>
          <w:i/>
          <w:iCs/>
          <w:sz w:val="24"/>
          <w:szCs w:val="24"/>
        </w:rPr>
        <w:t>(</w:t>
      </w:r>
      <w:r w:rsidR="007D14EF" w:rsidRPr="00B20D61">
        <w:rPr>
          <w:b/>
          <w:bCs/>
          <w:i/>
          <w:iCs/>
          <w:sz w:val="24"/>
          <w:szCs w:val="24"/>
        </w:rPr>
        <w:t xml:space="preserve">a) will not result in an adverse cluster of </w:t>
      </w:r>
      <w:r w:rsidR="00503F2B" w:rsidRPr="00B20D61">
        <w:rPr>
          <w:b/>
          <w:bCs/>
          <w:i/>
          <w:iCs/>
          <w:sz w:val="24"/>
          <w:szCs w:val="24"/>
        </w:rPr>
        <w:t>other</w:t>
      </w:r>
      <w:r w:rsidR="007D14EF" w:rsidRPr="00B20D61">
        <w:rPr>
          <w:b/>
          <w:bCs/>
          <w:i/>
          <w:iCs/>
          <w:sz w:val="24"/>
          <w:szCs w:val="24"/>
        </w:rPr>
        <w:t xml:space="preserve"> uses in the primary shopping area;</w:t>
      </w:r>
      <w:r w:rsidR="005E093E" w:rsidRPr="00B20D61">
        <w:rPr>
          <w:b/>
          <w:bCs/>
          <w:i/>
          <w:iCs/>
          <w:sz w:val="24"/>
          <w:szCs w:val="24"/>
        </w:rPr>
        <w:br/>
      </w:r>
      <w:r w:rsidR="00201882" w:rsidRPr="00B20D61">
        <w:rPr>
          <w:b/>
          <w:bCs/>
          <w:i/>
          <w:iCs/>
          <w:sz w:val="24"/>
          <w:szCs w:val="24"/>
        </w:rPr>
        <w:t>(</w:t>
      </w:r>
      <w:r w:rsidR="007D14EF" w:rsidRPr="00B20D61">
        <w:rPr>
          <w:b/>
          <w:bCs/>
          <w:i/>
          <w:iCs/>
          <w:sz w:val="24"/>
          <w:szCs w:val="24"/>
        </w:rPr>
        <w:t>b) will retain a ‘shop-like’ appearance with an active frontage</w:t>
      </w:r>
      <w:r w:rsidR="007D14EF" w:rsidRPr="007D14EF">
        <w:rPr>
          <w:b/>
          <w:bCs/>
          <w:i/>
          <w:iCs/>
          <w:sz w:val="24"/>
          <w:szCs w:val="24"/>
        </w:rPr>
        <w:t>;</w:t>
      </w:r>
      <w:r w:rsidR="005E093E">
        <w:rPr>
          <w:b/>
          <w:bCs/>
          <w:i/>
          <w:iCs/>
          <w:sz w:val="24"/>
          <w:szCs w:val="24"/>
        </w:rPr>
        <w:br/>
      </w:r>
      <w:r w:rsidR="00201882">
        <w:rPr>
          <w:b/>
          <w:bCs/>
          <w:i/>
          <w:iCs/>
          <w:sz w:val="24"/>
          <w:szCs w:val="24"/>
        </w:rPr>
        <w:t>(</w:t>
      </w:r>
      <w:r w:rsidR="007D14EF" w:rsidRPr="007D14EF">
        <w:rPr>
          <w:b/>
          <w:bCs/>
          <w:i/>
          <w:iCs/>
          <w:sz w:val="24"/>
          <w:szCs w:val="24"/>
        </w:rPr>
        <w:t xml:space="preserve">c) will not harm the predominantly retail character of the primary shopping areas; </w:t>
      </w:r>
      <w:r w:rsidR="00E2222C">
        <w:rPr>
          <w:b/>
          <w:bCs/>
          <w:i/>
          <w:iCs/>
          <w:sz w:val="24"/>
          <w:szCs w:val="24"/>
        </w:rPr>
        <w:t>and</w:t>
      </w:r>
      <w:r w:rsidR="005E093E">
        <w:rPr>
          <w:b/>
          <w:bCs/>
          <w:i/>
          <w:iCs/>
          <w:sz w:val="24"/>
          <w:szCs w:val="24"/>
        </w:rPr>
        <w:br/>
      </w:r>
      <w:r w:rsidR="00201882">
        <w:rPr>
          <w:b/>
          <w:bCs/>
          <w:i/>
          <w:iCs/>
          <w:sz w:val="24"/>
          <w:szCs w:val="24"/>
        </w:rPr>
        <w:t>(</w:t>
      </w:r>
      <w:r w:rsidR="007D14EF" w:rsidRPr="007D14EF">
        <w:rPr>
          <w:b/>
          <w:bCs/>
          <w:i/>
          <w:iCs/>
          <w:sz w:val="24"/>
          <w:szCs w:val="24"/>
        </w:rPr>
        <w:t>d) will provide a direct service to the public</w:t>
      </w:r>
      <w:r w:rsidR="00AB5897">
        <w:rPr>
          <w:b/>
          <w:bCs/>
          <w:i/>
          <w:iCs/>
          <w:sz w:val="24"/>
          <w:szCs w:val="24"/>
        </w:rPr>
        <w:t xml:space="preserve"> </w:t>
      </w:r>
      <w:r w:rsidR="00AB5897" w:rsidRPr="00117904">
        <w:rPr>
          <w:b/>
          <w:bCs/>
          <w:i/>
          <w:iCs/>
          <w:sz w:val="24"/>
          <w:szCs w:val="24"/>
        </w:rPr>
        <w:t>with opening hours similar to shops</w:t>
      </w:r>
      <w:r w:rsidR="00E2222C" w:rsidRPr="00117904">
        <w:rPr>
          <w:b/>
          <w:bCs/>
          <w:i/>
          <w:iCs/>
          <w:sz w:val="24"/>
          <w:szCs w:val="24"/>
        </w:rPr>
        <w:t>.</w:t>
      </w:r>
      <w:r w:rsidR="005F1C86" w:rsidRPr="00117904">
        <w:rPr>
          <w:b/>
          <w:bCs/>
          <w:i/>
          <w:iCs/>
          <w:sz w:val="24"/>
          <w:szCs w:val="24"/>
        </w:rPr>
        <w:t xml:space="preserve">                                                                                                  </w:t>
      </w:r>
      <w:r w:rsidR="00E2222C" w:rsidRPr="00117904">
        <w:rPr>
          <w:b/>
          <w:bCs/>
          <w:i/>
          <w:iCs/>
          <w:sz w:val="24"/>
          <w:szCs w:val="24"/>
        </w:rPr>
        <w:t xml:space="preserve">The primary shopping frontages comprise those </w:t>
      </w:r>
      <w:r w:rsidR="00A33950" w:rsidRPr="00117904">
        <w:rPr>
          <w:b/>
          <w:bCs/>
          <w:i/>
          <w:iCs/>
          <w:sz w:val="24"/>
          <w:szCs w:val="24"/>
        </w:rPr>
        <w:t>shown on the map below with</w:t>
      </w:r>
      <w:r w:rsidR="00E2222C" w:rsidRPr="00117904">
        <w:rPr>
          <w:b/>
          <w:bCs/>
          <w:i/>
          <w:iCs/>
          <w:sz w:val="24"/>
          <w:szCs w:val="24"/>
        </w:rPr>
        <w:t xml:space="preserve"> extensions</w:t>
      </w:r>
      <w:r w:rsidR="00A33950" w:rsidRPr="00117904">
        <w:rPr>
          <w:b/>
          <w:bCs/>
          <w:i/>
          <w:iCs/>
          <w:sz w:val="24"/>
          <w:szCs w:val="24"/>
        </w:rPr>
        <w:t xml:space="preserve"> </w:t>
      </w:r>
      <w:r w:rsidR="00A33950">
        <w:rPr>
          <w:b/>
          <w:bCs/>
          <w:i/>
          <w:iCs/>
          <w:sz w:val="24"/>
          <w:szCs w:val="24"/>
        </w:rPr>
        <w:t>on</w:t>
      </w:r>
      <w:r w:rsidR="00A33950" w:rsidRPr="00A33950">
        <w:rPr>
          <w:sz w:val="24"/>
          <w:szCs w:val="24"/>
        </w:rPr>
        <w:t xml:space="preserve"> </w:t>
      </w:r>
      <w:r w:rsidR="00A33950" w:rsidRPr="00A33950">
        <w:rPr>
          <w:b/>
          <w:bCs/>
          <w:i/>
          <w:iCs/>
          <w:sz w:val="24"/>
          <w:szCs w:val="24"/>
        </w:rPr>
        <w:t>High Street West (</w:t>
      </w:r>
      <w:r w:rsidR="00A33950" w:rsidRPr="00D32B43">
        <w:rPr>
          <w:b/>
          <w:bCs/>
          <w:i/>
          <w:iCs/>
          <w:sz w:val="24"/>
          <w:szCs w:val="24"/>
        </w:rPr>
        <w:t>Nos. 1,3,7,9,11 &amp; 13) and Queen Street (Nos 3 &amp; 5)</w:t>
      </w:r>
      <w:r w:rsidR="00196366" w:rsidRPr="00D32B43">
        <w:rPr>
          <w:b/>
          <w:bCs/>
          <w:i/>
          <w:iCs/>
          <w:sz w:val="24"/>
          <w:szCs w:val="24"/>
        </w:rPr>
        <w:t>.</w:t>
      </w:r>
      <w:r w:rsidR="00E2222C" w:rsidRPr="00D32B43">
        <w:rPr>
          <w:b/>
          <w:bCs/>
          <w:i/>
          <w:iCs/>
          <w:sz w:val="24"/>
          <w:szCs w:val="24"/>
        </w:rPr>
        <w:t xml:space="preserve"> </w:t>
      </w:r>
    </w:p>
    <w:p w14:paraId="7C584872" w14:textId="766A24C0" w:rsidR="00E2222C" w:rsidRPr="00C07C84" w:rsidRDefault="003307DC" w:rsidP="0042421E">
      <w:pPr>
        <w:tabs>
          <w:tab w:val="left" w:pos="3730"/>
        </w:tabs>
        <w:jc w:val="center"/>
        <w:rPr>
          <w:b/>
          <w:bCs/>
          <w:i/>
          <w:iCs/>
          <w:sz w:val="24"/>
          <w:szCs w:val="24"/>
        </w:rPr>
      </w:pPr>
      <w:r>
        <w:rPr>
          <w:b/>
          <w:bCs/>
          <w:i/>
          <w:iCs/>
          <w:noProof/>
          <w:sz w:val="24"/>
          <w:szCs w:val="24"/>
        </w:rPr>
        <w:drawing>
          <wp:inline distT="0" distB="0" distL="0" distR="0" wp14:anchorId="6110C7F8" wp14:editId="568B18CD">
            <wp:extent cx="5731510" cy="4046220"/>
            <wp:effectExtent l="0" t="0" r="2540" b="0"/>
            <wp:docPr id="16" name="Picture 16"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map of a city&#10;&#10;Description automatically generated with low confidenc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31510" cy="4046220"/>
                    </a:xfrm>
                    <a:prstGeom prst="rect">
                      <a:avLst/>
                    </a:prstGeom>
                  </pic:spPr>
                </pic:pic>
              </a:graphicData>
            </a:graphic>
          </wp:inline>
        </w:drawing>
      </w:r>
    </w:p>
    <w:p w14:paraId="56B94B99" w14:textId="77777777" w:rsidR="008367A6" w:rsidRDefault="008367A6" w:rsidP="005359EB">
      <w:pPr>
        <w:spacing w:line="240" w:lineRule="auto"/>
        <w:rPr>
          <w:b/>
          <w:bCs/>
          <w:sz w:val="24"/>
          <w:szCs w:val="24"/>
        </w:rPr>
      </w:pPr>
    </w:p>
    <w:p w14:paraId="63009D74" w14:textId="5CEBA22C" w:rsidR="00482251" w:rsidRPr="00B20D61" w:rsidRDefault="00482251" w:rsidP="005359EB">
      <w:pPr>
        <w:spacing w:line="240" w:lineRule="auto"/>
        <w:rPr>
          <w:b/>
          <w:bCs/>
          <w:sz w:val="24"/>
          <w:szCs w:val="24"/>
        </w:rPr>
      </w:pPr>
      <w:r w:rsidRPr="00B20D61">
        <w:rPr>
          <w:b/>
          <w:bCs/>
          <w:sz w:val="24"/>
          <w:szCs w:val="24"/>
        </w:rPr>
        <w:t>2</w:t>
      </w:r>
      <w:r w:rsidR="00984B4E" w:rsidRPr="00B20D61">
        <w:rPr>
          <w:b/>
          <w:bCs/>
          <w:sz w:val="24"/>
          <w:szCs w:val="24"/>
        </w:rPr>
        <w:t>.</w:t>
      </w:r>
      <w:r w:rsidRPr="00B20D61">
        <w:rPr>
          <w:b/>
          <w:bCs/>
          <w:sz w:val="24"/>
          <w:szCs w:val="24"/>
        </w:rPr>
        <w:t xml:space="preserve"> The role of the Market Place</w:t>
      </w:r>
      <w:r w:rsidR="000A0991" w:rsidRPr="00B20D61">
        <w:rPr>
          <w:b/>
          <w:bCs/>
          <w:sz w:val="24"/>
          <w:szCs w:val="24"/>
        </w:rPr>
        <w:t xml:space="preserve"> (Policy TC2)</w:t>
      </w:r>
    </w:p>
    <w:p w14:paraId="7A0AC68B" w14:textId="6A6CADA0" w:rsidR="004A68A6" w:rsidRDefault="00230F62" w:rsidP="005359EB">
      <w:pPr>
        <w:spacing w:line="240" w:lineRule="auto"/>
        <w:rPr>
          <w:b/>
          <w:bCs/>
          <w:sz w:val="24"/>
          <w:szCs w:val="24"/>
        </w:rPr>
      </w:pPr>
      <w:r w:rsidRPr="00230F62">
        <w:rPr>
          <w:b/>
          <w:bCs/>
          <w:sz w:val="24"/>
          <w:szCs w:val="24"/>
        </w:rPr>
        <w:t xml:space="preserve">Rationale </w:t>
      </w:r>
    </w:p>
    <w:p w14:paraId="319924D7" w14:textId="2FB2D2AD" w:rsidR="008560B5" w:rsidRDefault="00230F62" w:rsidP="00230F62">
      <w:pPr>
        <w:spacing w:line="240" w:lineRule="auto"/>
        <w:rPr>
          <w:sz w:val="24"/>
          <w:szCs w:val="24"/>
        </w:rPr>
      </w:pPr>
      <w:r w:rsidRPr="00230F62">
        <w:rPr>
          <w:sz w:val="24"/>
          <w:szCs w:val="24"/>
        </w:rPr>
        <w:t xml:space="preserve">The Market Place is an important focus for the </w:t>
      </w:r>
      <w:r w:rsidR="009C1D40">
        <w:rPr>
          <w:sz w:val="24"/>
          <w:szCs w:val="24"/>
        </w:rPr>
        <w:t xml:space="preserve">town </w:t>
      </w:r>
      <w:r w:rsidR="00196366">
        <w:rPr>
          <w:sz w:val="24"/>
          <w:szCs w:val="24"/>
        </w:rPr>
        <w:t>and</w:t>
      </w:r>
      <w:r w:rsidRPr="00230F62">
        <w:rPr>
          <w:sz w:val="24"/>
          <w:szCs w:val="24"/>
        </w:rPr>
        <w:t xml:space="preserve"> provides an attraction for visitors. </w:t>
      </w:r>
      <w:r>
        <w:rPr>
          <w:sz w:val="24"/>
          <w:szCs w:val="24"/>
        </w:rPr>
        <w:t>Several surrounding buildings are</w:t>
      </w:r>
      <w:r w:rsidRPr="00230F62">
        <w:rPr>
          <w:sz w:val="24"/>
          <w:szCs w:val="24"/>
        </w:rPr>
        <w:t xml:space="preserve"> covered by </w:t>
      </w:r>
      <w:r>
        <w:rPr>
          <w:sz w:val="24"/>
          <w:szCs w:val="24"/>
        </w:rPr>
        <w:t xml:space="preserve">other </w:t>
      </w:r>
      <w:r w:rsidR="009C1D40">
        <w:rPr>
          <w:sz w:val="24"/>
          <w:szCs w:val="24"/>
        </w:rPr>
        <w:t>formal</w:t>
      </w:r>
      <w:r w:rsidRPr="00230F62">
        <w:rPr>
          <w:sz w:val="24"/>
          <w:szCs w:val="24"/>
        </w:rPr>
        <w:t xml:space="preserve"> planning policies</w:t>
      </w:r>
      <w:r>
        <w:rPr>
          <w:sz w:val="24"/>
          <w:szCs w:val="24"/>
        </w:rPr>
        <w:t>, but</w:t>
      </w:r>
      <w:r w:rsidRPr="00230F62">
        <w:rPr>
          <w:sz w:val="24"/>
          <w:szCs w:val="24"/>
        </w:rPr>
        <w:t xml:space="preserve"> this </w:t>
      </w:r>
      <w:r>
        <w:rPr>
          <w:sz w:val="24"/>
          <w:szCs w:val="24"/>
        </w:rPr>
        <w:t xml:space="preserve">specific policy </w:t>
      </w:r>
      <w:r w:rsidR="00B335B8">
        <w:rPr>
          <w:sz w:val="24"/>
          <w:szCs w:val="24"/>
        </w:rPr>
        <w:t>covers</w:t>
      </w:r>
      <w:r w:rsidR="008560B5">
        <w:rPr>
          <w:sz w:val="24"/>
          <w:szCs w:val="24"/>
        </w:rPr>
        <w:t xml:space="preserve"> the historic and unique role </w:t>
      </w:r>
      <w:r w:rsidR="00B335B8">
        <w:rPr>
          <w:sz w:val="24"/>
          <w:szCs w:val="24"/>
        </w:rPr>
        <w:t xml:space="preserve">of </w:t>
      </w:r>
      <w:r w:rsidR="008560B5">
        <w:rPr>
          <w:sz w:val="24"/>
          <w:szCs w:val="24"/>
        </w:rPr>
        <w:t xml:space="preserve">the Market Place, at the heart of the </w:t>
      </w:r>
      <w:r w:rsidR="00B335B8">
        <w:rPr>
          <w:sz w:val="24"/>
          <w:szCs w:val="24"/>
        </w:rPr>
        <w:t>town</w:t>
      </w:r>
      <w:r w:rsidR="008560B5">
        <w:rPr>
          <w:sz w:val="24"/>
          <w:szCs w:val="24"/>
        </w:rPr>
        <w:t>.</w:t>
      </w:r>
    </w:p>
    <w:p w14:paraId="6466C782" w14:textId="346C5361" w:rsidR="00230F62" w:rsidRPr="00230F62" w:rsidRDefault="008560B5" w:rsidP="00230F62">
      <w:pPr>
        <w:spacing w:line="240" w:lineRule="auto"/>
        <w:rPr>
          <w:sz w:val="24"/>
          <w:szCs w:val="24"/>
        </w:rPr>
      </w:pPr>
      <w:r>
        <w:rPr>
          <w:sz w:val="24"/>
          <w:szCs w:val="24"/>
        </w:rPr>
        <w:t xml:space="preserve">In addition to planning control, where it is </w:t>
      </w:r>
      <w:r w:rsidR="00A359D5">
        <w:rPr>
          <w:sz w:val="24"/>
          <w:szCs w:val="24"/>
        </w:rPr>
        <w:t xml:space="preserve">applicable, </w:t>
      </w:r>
      <w:r w:rsidR="00A359D5" w:rsidRPr="00230F62">
        <w:rPr>
          <w:sz w:val="24"/>
          <w:szCs w:val="24"/>
        </w:rPr>
        <w:t>co</w:t>
      </w:r>
      <w:r w:rsidR="00230F62" w:rsidRPr="00230F62">
        <w:rPr>
          <w:sz w:val="24"/>
          <w:szCs w:val="24"/>
        </w:rPr>
        <w:t xml:space="preserve">-operation and partnership working </w:t>
      </w:r>
      <w:r>
        <w:rPr>
          <w:sz w:val="24"/>
          <w:szCs w:val="24"/>
        </w:rPr>
        <w:t>will be needed to</w:t>
      </w:r>
      <w:r w:rsidR="000D4A3F">
        <w:rPr>
          <w:sz w:val="24"/>
          <w:szCs w:val="24"/>
        </w:rPr>
        <w:t xml:space="preserve"> </w:t>
      </w:r>
      <w:r w:rsidR="00C026E7">
        <w:rPr>
          <w:sz w:val="24"/>
          <w:szCs w:val="24"/>
        </w:rPr>
        <w:t>achieve</w:t>
      </w:r>
      <w:r>
        <w:rPr>
          <w:sz w:val="24"/>
          <w:szCs w:val="24"/>
        </w:rPr>
        <w:t xml:space="preserve"> </w:t>
      </w:r>
      <w:r w:rsidR="00230F62" w:rsidRPr="00230F62">
        <w:rPr>
          <w:sz w:val="24"/>
          <w:szCs w:val="24"/>
        </w:rPr>
        <w:t>necessary improvement</w:t>
      </w:r>
      <w:r>
        <w:rPr>
          <w:sz w:val="24"/>
          <w:szCs w:val="24"/>
        </w:rPr>
        <w:t>. C</w:t>
      </w:r>
      <w:r w:rsidR="00230F62">
        <w:rPr>
          <w:sz w:val="24"/>
          <w:szCs w:val="24"/>
        </w:rPr>
        <w:t>o</w:t>
      </w:r>
      <w:r w:rsidR="00230F62" w:rsidRPr="00230F62">
        <w:rPr>
          <w:sz w:val="24"/>
          <w:szCs w:val="24"/>
        </w:rPr>
        <w:t>mplement</w:t>
      </w:r>
      <w:r w:rsidR="00230F62">
        <w:rPr>
          <w:sz w:val="24"/>
          <w:szCs w:val="24"/>
        </w:rPr>
        <w:t>ing</w:t>
      </w:r>
      <w:r w:rsidR="00230F62" w:rsidRPr="00230F62">
        <w:rPr>
          <w:sz w:val="24"/>
          <w:szCs w:val="24"/>
        </w:rPr>
        <w:t xml:space="preserve"> the protection offered </w:t>
      </w:r>
      <w:r w:rsidR="00230F62" w:rsidRPr="00230F62">
        <w:rPr>
          <w:sz w:val="24"/>
          <w:szCs w:val="24"/>
        </w:rPr>
        <w:lastRenderedPageBreak/>
        <w:t xml:space="preserve">by </w:t>
      </w:r>
      <w:r w:rsidR="00984B4E">
        <w:rPr>
          <w:sz w:val="24"/>
          <w:szCs w:val="24"/>
        </w:rPr>
        <w:t>p</w:t>
      </w:r>
      <w:r w:rsidR="00230F62" w:rsidRPr="00230F62">
        <w:rPr>
          <w:sz w:val="24"/>
          <w:szCs w:val="24"/>
        </w:rPr>
        <w:t xml:space="preserve">olicies in this Neighbourhood Plan, the </w:t>
      </w:r>
      <w:r w:rsidR="00230F62">
        <w:rPr>
          <w:sz w:val="24"/>
          <w:szCs w:val="24"/>
        </w:rPr>
        <w:t>Town</w:t>
      </w:r>
      <w:r w:rsidR="00230F62" w:rsidRPr="00230F62">
        <w:rPr>
          <w:sz w:val="24"/>
          <w:szCs w:val="24"/>
        </w:rPr>
        <w:t xml:space="preserve"> Council will work with the County Council and property owners to maximise the community use and appreciation of the Market Place</w:t>
      </w:r>
      <w:r w:rsidR="00230F62">
        <w:rPr>
          <w:sz w:val="24"/>
          <w:szCs w:val="24"/>
        </w:rPr>
        <w:t>,</w:t>
      </w:r>
      <w:r w:rsidR="00230F62" w:rsidRPr="00230F62">
        <w:rPr>
          <w:sz w:val="24"/>
          <w:szCs w:val="24"/>
        </w:rPr>
        <w:t xml:space="preserve"> at the same time as respecting its unique heritage value.</w:t>
      </w:r>
    </w:p>
    <w:p w14:paraId="34B93B46" w14:textId="441A22AE" w:rsidR="00230F62" w:rsidRPr="00B335B8" w:rsidRDefault="00230F62" w:rsidP="00512CB2">
      <w:pPr>
        <w:shd w:val="clear" w:color="auto" w:fill="DEEAF6" w:themeFill="accent5" w:themeFillTint="33"/>
        <w:spacing w:line="240" w:lineRule="auto"/>
        <w:rPr>
          <w:b/>
          <w:bCs/>
          <w:i/>
          <w:iCs/>
          <w:sz w:val="24"/>
          <w:szCs w:val="24"/>
        </w:rPr>
      </w:pPr>
      <w:bookmarkStart w:id="82" w:name="_Hlk98838389"/>
      <w:r w:rsidRPr="00B335B8">
        <w:rPr>
          <w:b/>
          <w:bCs/>
          <w:i/>
          <w:iCs/>
          <w:sz w:val="24"/>
          <w:szCs w:val="24"/>
        </w:rPr>
        <w:t xml:space="preserve">Policy </w:t>
      </w:r>
      <w:r w:rsidR="0005597C">
        <w:rPr>
          <w:b/>
          <w:bCs/>
          <w:i/>
          <w:iCs/>
          <w:sz w:val="24"/>
          <w:szCs w:val="24"/>
        </w:rPr>
        <w:t>TC2:</w:t>
      </w:r>
      <w:r w:rsidRPr="00B335B8">
        <w:rPr>
          <w:b/>
          <w:bCs/>
          <w:i/>
          <w:iCs/>
          <w:sz w:val="24"/>
          <w:szCs w:val="24"/>
        </w:rPr>
        <w:t xml:space="preserve"> Protecting and enhancing the role of Uppingham Market Place</w:t>
      </w:r>
    </w:p>
    <w:bookmarkEnd w:id="82"/>
    <w:p w14:paraId="724EBA16" w14:textId="5311C5D1" w:rsidR="00230F62" w:rsidRPr="00230F62" w:rsidRDefault="00230F62" w:rsidP="00512CB2">
      <w:pPr>
        <w:shd w:val="clear" w:color="auto" w:fill="DEEAF6" w:themeFill="accent5" w:themeFillTint="33"/>
        <w:spacing w:line="240" w:lineRule="auto"/>
        <w:rPr>
          <w:b/>
          <w:bCs/>
          <w:i/>
          <w:iCs/>
          <w:sz w:val="24"/>
          <w:szCs w:val="24"/>
        </w:rPr>
      </w:pPr>
      <w:r w:rsidRPr="00230F62">
        <w:rPr>
          <w:b/>
          <w:bCs/>
          <w:i/>
          <w:iCs/>
          <w:sz w:val="24"/>
          <w:szCs w:val="24"/>
        </w:rPr>
        <w:t>Development proposal</w:t>
      </w:r>
      <w:r>
        <w:rPr>
          <w:b/>
          <w:bCs/>
          <w:i/>
          <w:iCs/>
          <w:sz w:val="24"/>
          <w:szCs w:val="24"/>
        </w:rPr>
        <w:t>s</w:t>
      </w:r>
      <w:r w:rsidRPr="00230F62">
        <w:rPr>
          <w:b/>
          <w:bCs/>
          <w:i/>
          <w:iCs/>
          <w:sz w:val="24"/>
          <w:szCs w:val="24"/>
        </w:rPr>
        <w:t xml:space="preserve"> to enhance the appearance</w:t>
      </w:r>
      <w:r>
        <w:rPr>
          <w:b/>
          <w:bCs/>
          <w:i/>
          <w:iCs/>
          <w:sz w:val="24"/>
          <w:szCs w:val="24"/>
        </w:rPr>
        <w:t>, functioning</w:t>
      </w:r>
      <w:r w:rsidRPr="00230F62">
        <w:rPr>
          <w:b/>
          <w:bCs/>
          <w:i/>
          <w:iCs/>
          <w:sz w:val="24"/>
          <w:szCs w:val="24"/>
        </w:rPr>
        <w:t xml:space="preserve"> and role of Uppingham Market Place will be supported</w:t>
      </w:r>
      <w:r w:rsidR="00AD23C4">
        <w:rPr>
          <w:b/>
          <w:bCs/>
          <w:i/>
          <w:iCs/>
          <w:sz w:val="24"/>
          <w:szCs w:val="24"/>
        </w:rPr>
        <w:t>,</w:t>
      </w:r>
      <w:r w:rsidRPr="00230F62">
        <w:rPr>
          <w:b/>
          <w:bCs/>
          <w:i/>
          <w:iCs/>
          <w:sz w:val="24"/>
          <w:szCs w:val="24"/>
        </w:rPr>
        <w:t xml:space="preserve"> provided that they do not have an adverse effect on heritage assets, parking provision and traffic/pedestrian safety. Developments which </w:t>
      </w:r>
      <w:r w:rsidR="004534F5" w:rsidRPr="005B25FB">
        <w:rPr>
          <w:b/>
          <w:bCs/>
          <w:i/>
          <w:iCs/>
          <w:sz w:val="24"/>
          <w:szCs w:val="24"/>
        </w:rPr>
        <w:t xml:space="preserve">would </w:t>
      </w:r>
      <w:r w:rsidR="004534F5" w:rsidRPr="00176AEA">
        <w:rPr>
          <w:b/>
          <w:bCs/>
          <w:i/>
          <w:iCs/>
          <w:sz w:val="24"/>
          <w:szCs w:val="24"/>
        </w:rPr>
        <w:t xml:space="preserve">adversely affect the heritage and character of </w:t>
      </w:r>
      <w:r w:rsidRPr="00176AEA">
        <w:rPr>
          <w:b/>
          <w:bCs/>
          <w:i/>
          <w:iCs/>
          <w:sz w:val="24"/>
          <w:szCs w:val="24"/>
        </w:rPr>
        <w:t>Market Place</w:t>
      </w:r>
      <w:r w:rsidR="004534F5" w:rsidRPr="00176AEA">
        <w:rPr>
          <w:b/>
          <w:bCs/>
          <w:i/>
          <w:iCs/>
          <w:sz w:val="24"/>
          <w:szCs w:val="24"/>
        </w:rPr>
        <w:t xml:space="preserve"> and its critical role at the heart of the community,</w:t>
      </w:r>
      <w:r w:rsidRPr="00176AEA">
        <w:rPr>
          <w:b/>
          <w:bCs/>
          <w:i/>
          <w:iCs/>
          <w:sz w:val="24"/>
          <w:szCs w:val="24"/>
        </w:rPr>
        <w:t xml:space="preserve"> will </w:t>
      </w:r>
      <w:r w:rsidR="00A54688" w:rsidRPr="00176AEA">
        <w:rPr>
          <w:b/>
          <w:bCs/>
          <w:i/>
          <w:iCs/>
          <w:sz w:val="24"/>
          <w:szCs w:val="24"/>
        </w:rPr>
        <w:t xml:space="preserve">be </w:t>
      </w:r>
      <w:r w:rsidRPr="00176AEA">
        <w:rPr>
          <w:b/>
          <w:bCs/>
          <w:i/>
          <w:iCs/>
          <w:sz w:val="24"/>
          <w:szCs w:val="24"/>
        </w:rPr>
        <w:t xml:space="preserve">resisted. </w:t>
      </w:r>
    </w:p>
    <w:p w14:paraId="6389A315" w14:textId="09FC0DD9" w:rsidR="00482251" w:rsidRPr="00B20D61" w:rsidRDefault="000A0991" w:rsidP="00C11C15">
      <w:pPr>
        <w:spacing w:line="240" w:lineRule="auto"/>
        <w:rPr>
          <w:b/>
          <w:bCs/>
          <w:sz w:val="24"/>
          <w:szCs w:val="24"/>
        </w:rPr>
      </w:pPr>
      <w:r w:rsidRPr="00B20D61">
        <w:rPr>
          <w:b/>
          <w:bCs/>
          <w:sz w:val="24"/>
          <w:szCs w:val="24"/>
        </w:rPr>
        <w:t>3</w:t>
      </w:r>
      <w:r w:rsidR="00984B4E" w:rsidRPr="00B20D61">
        <w:rPr>
          <w:b/>
          <w:bCs/>
          <w:sz w:val="24"/>
          <w:szCs w:val="24"/>
        </w:rPr>
        <w:t>.</w:t>
      </w:r>
      <w:r w:rsidR="00482251" w:rsidRPr="00B20D61">
        <w:rPr>
          <w:b/>
          <w:bCs/>
          <w:sz w:val="24"/>
          <w:szCs w:val="24"/>
        </w:rPr>
        <w:t xml:space="preserve"> Enabling innovation and investment in the town centre</w:t>
      </w:r>
      <w:r w:rsidRPr="00B20D61">
        <w:rPr>
          <w:b/>
          <w:bCs/>
          <w:sz w:val="24"/>
          <w:szCs w:val="24"/>
        </w:rPr>
        <w:t xml:space="preserve"> (Policy TC3)</w:t>
      </w:r>
    </w:p>
    <w:p w14:paraId="75BAB8BB" w14:textId="36C1086F" w:rsidR="00C11C15" w:rsidRPr="00C11C15" w:rsidRDefault="00C11C15" w:rsidP="00C11C15">
      <w:pPr>
        <w:spacing w:line="240" w:lineRule="auto"/>
        <w:rPr>
          <w:sz w:val="24"/>
          <w:szCs w:val="24"/>
        </w:rPr>
      </w:pPr>
      <w:r w:rsidRPr="00503F2B">
        <w:rPr>
          <w:b/>
          <w:bCs/>
          <w:sz w:val="24"/>
          <w:szCs w:val="24"/>
        </w:rPr>
        <w:t xml:space="preserve">Rationale </w:t>
      </w:r>
    </w:p>
    <w:p w14:paraId="174DE5DB" w14:textId="787BF10F" w:rsidR="00C11C15" w:rsidRDefault="00733385" w:rsidP="00C11C15">
      <w:pPr>
        <w:spacing w:line="240" w:lineRule="auto"/>
        <w:rPr>
          <w:sz w:val="24"/>
          <w:szCs w:val="24"/>
        </w:rPr>
      </w:pPr>
      <w:r>
        <w:rPr>
          <w:sz w:val="24"/>
          <w:szCs w:val="24"/>
        </w:rPr>
        <w:t>In accordance with Section 7 of the NPPF (</w:t>
      </w:r>
      <w:r w:rsidRPr="00733385">
        <w:rPr>
          <w:sz w:val="24"/>
          <w:szCs w:val="24"/>
        </w:rPr>
        <w:t>Ensuring the vitality of town centres</w:t>
      </w:r>
      <w:r>
        <w:rPr>
          <w:sz w:val="24"/>
          <w:szCs w:val="24"/>
        </w:rPr>
        <w:t>), t</w:t>
      </w:r>
      <w:r w:rsidR="00C11C15" w:rsidRPr="00C11C15">
        <w:rPr>
          <w:sz w:val="24"/>
          <w:szCs w:val="24"/>
        </w:rPr>
        <w:t xml:space="preserve">he Town Council and local businesses agree that continued investment is necessary to maintain the vitality and viability of the town centre. An important component of this is </w:t>
      </w:r>
      <w:r w:rsidR="00A359D5" w:rsidRPr="00C11C15">
        <w:rPr>
          <w:sz w:val="24"/>
          <w:szCs w:val="24"/>
        </w:rPr>
        <w:t>to encourage</w:t>
      </w:r>
      <w:r w:rsidR="00C11C15" w:rsidRPr="00C11C15">
        <w:rPr>
          <w:sz w:val="24"/>
          <w:szCs w:val="24"/>
        </w:rPr>
        <w:t xml:space="preserve"> and enable new businesses to be opened</w:t>
      </w:r>
      <w:r>
        <w:rPr>
          <w:sz w:val="24"/>
          <w:szCs w:val="24"/>
        </w:rPr>
        <w:t>,</w:t>
      </w:r>
      <w:r w:rsidR="00C11C15" w:rsidRPr="00C11C15">
        <w:rPr>
          <w:sz w:val="24"/>
          <w:szCs w:val="24"/>
        </w:rPr>
        <w:t xml:space="preserve"> but the cost and requirements of floorspace is a constraint on this.  The policy below supports innovation, giving emerging businesses a foothold in the high street. It is necessary to cross refer the policy to others, including heritage requirements, but the emphasis will be on enabling rather than frustrating development ambitions</w:t>
      </w:r>
      <w:r w:rsidR="00984B4E">
        <w:rPr>
          <w:sz w:val="24"/>
          <w:szCs w:val="24"/>
        </w:rPr>
        <w:t>.</w:t>
      </w:r>
    </w:p>
    <w:p w14:paraId="2277C938" w14:textId="39B144F4" w:rsidR="00C11C15" w:rsidRPr="00C11C15" w:rsidRDefault="00C11C15" w:rsidP="0042421E">
      <w:pPr>
        <w:shd w:val="clear" w:color="auto" w:fill="DEEAF6" w:themeFill="accent5" w:themeFillTint="33"/>
        <w:spacing w:line="240" w:lineRule="auto"/>
        <w:rPr>
          <w:b/>
          <w:bCs/>
          <w:i/>
          <w:iCs/>
          <w:sz w:val="24"/>
          <w:szCs w:val="24"/>
        </w:rPr>
      </w:pPr>
      <w:r w:rsidRPr="00C11C15">
        <w:rPr>
          <w:b/>
          <w:bCs/>
          <w:i/>
          <w:iCs/>
          <w:sz w:val="24"/>
          <w:szCs w:val="24"/>
        </w:rPr>
        <w:t>Policy TC3: Enabling innovation and investment in the town centre</w:t>
      </w:r>
    </w:p>
    <w:p w14:paraId="686F27D5" w14:textId="728F7711" w:rsidR="00C11C15" w:rsidRPr="004534F5" w:rsidRDefault="00C11C15" w:rsidP="0042421E">
      <w:pPr>
        <w:shd w:val="clear" w:color="auto" w:fill="DEEAF6" w:themeFill="accent5" w:themeFillTint="33"/>
        <w:spacing w:line="240" w:lineRule="auto"/>
        <w:rPr>
          <w:b/>
          <w:bCs/>
          <w:i/>
          <w:iCs/>
          <w:color w:val="FF0000"/>
          <w:sz w:val="24"/>
          <w:szCs w:val="24"/>
        </w:rPr>
      </w:pPr>
      <w:r w:rsidRPr="00C11C15">
        <w:rPr>
          <w:b/>
          <w:bCs/>
          <w:i/>
          <w:iCs/>
          <w:sz w:val="24"/>
          <w:szCs w:val="24"/>
        </w:rPr>
        <w:t>Proposal</w:t>
      </w:r>
      <w:r w:rsidR="00201882">
        <w:rPr>
          <w:b/>
          <w:bCs/>
          <w:i/>
          <w:iCs/>
          <w:sz w:val="24"/>
          <w:szCs w:val="24"/>
        </w:rPr>
        <w:t>s</w:t>
      </w:r>
      <w:r w:rsidRPr="00C11C15">
        <w:rPr>
          <w:b/>
          <w:bCs/>
          <w:i/>
          <w:iCs/>
          <w:sz w:val="24"/>
          <w:szCs w:val="24"/>
        </w:rPr>
        <w:t xml:space="preserve"> to create dedicated town centre premises, either through conversion or new </w:t>
      </w:r>
      <w:r w:rsidR="00A359D5" w:rsidRPr="00C11C15">
        <w:rPr>
          <w:b/>
          <w:bCs/>
          <w:i/>
          <w:iCs/>
          <w:sz w:val="24"/>
          <w:szCs w:val="24"/>
        </w:rPr>
        <w:t>build, to</w:t>
      </w:r>
      <w:r w:rsidRPr="00C11C15">
        <w:rPr>
          <w:b/>
          <w:bCs/>
          <w:i/>
          <w:iCs/>
          <w:sz w:val="24"/>
          <w:szCs w:val="24"/>
        </w:rPr>
        <w:t xml:space="preserve"> accommodate new businesses will be supported</w:t>
      </w:r>
      <w:r w:rsidR="00AD23C4">
        <w:rPr>
          <w:b/>
          <w:bCs/>
          <w:i/>
          <w:iCs/>
          <w:sz w:val="24"/>
          <w:szCs w:val="24"/>
        </w:rPr>
        <w:t>,</w:t>
      </w:r>
      <w:r w:rsidRPr="00C11C15">
        <w:rPr>
          <w:b/>
          <w:bCs/>
          <w:i/>
          <w:iCs/>
          <w:sz w:val="24"/>
          <w:szCs w:val="24"/>
        </w:rPr>
        <w:t xml:space="preserve"> provided that other Neighbourhood Plan policies can be satisfied</w:t>
      </w:r>
      <w:r w:rsidRPr="005B25FB">
        <w:rPr>
          <w:b/>
          <w:bCs/>
          <w:i/>
          <w:iCs/>
          <w:sz w:val="24"/>
          <w:szCs w:val="24"/>
        </w:rPr>
        <w:t xml:space="preserve">. </w:t>
      </w:r>
      <w:r w:rsidR="004534F5" w:rsidRPr="00176AEA">
        <w:rPr>
          <w:b/>
          <w:bCs/>
          <w:i/>
          <w:iCs/>
          <w:sz w:val="24"/>
          <w:szCs w:val="24"/>
        </w:rPr>
        <w:t xml:space="preserve">This will include upper floors, where, when appropriate, residential uses will be encouraged. </w:t>
      </w:r>
    </w:p>
    <w:p w14:paraId="230528C1" w14:textId="230656F8" w:rsidR="00482251" w:rsidRPr="00A94278" w:rsidRDefault="000A0991" w:rsidP="00503F2B">
      <w:pPr>
        <w:spacing w:line="240" w:lineRule="auto"/>
        <w:rPr>
          <w:b/>
          <w:bCs/>
          <w:i/>
          <w:iCs/>
          <w:color w:val="FF0000"/>
          <w:sz w:val="24"/>
          <w:szCs w:val="24"/>
        </w:rPr>
      </w:pPr>
      <w:r w:rsidRPr="00B20D61">
        <w:rPr>
          <w:b/>
          <w:bCs/>
          <w:sz w:val="24"/>
          <w:szCs w:val="24"/>
        </w:rPr>
        <w:t>4</w:t>
      </w:r>
      <w:r w:rsidR="00984B4E" w:rsidRPr="00B20D61">
        <w:rPr>
          <w:b/>
          <w:bCs/>
          <w:sz w:val="24"/>
          <w:szCs w:val="24"/>
        </w:rPr>
        <w:t>.</w:t>
      </w:r>
      <w:r w:rsidR="00482251" w:rsidRPr="00B20D61">
        <w:rPr>
          <w:b/>
          <w:bCs/>
          <w:sz w:val="24"/>
          <w:szCs w:val="24"/>
        </w:rPr>
        <w:t xml:space="preserve"> Other retail development</w:t>
      </w:r>
      <w:r w:rsidRPr="00B20D61">
        <w:rPr>
          <w:b/>
          <w:bCs/>
          <w:sz w:val="24"/>
          <w:szCs w:val="24"/>
        </w:rPr>
        <w:t xml:space="preserve"> (Policy TC4)</w:t>
      </w:r>
      <w:r w:rsidR="00A94278">
        <w:rPr>
          <w:b/>
          <w:bCs/>
          <w:sz w:val="24"/>
          <w:szCs w:val="24"/>
        </w:rPr>
        <w:t xml:space="preserve"> </w:t>
      </w:r>
    </w:p>
    <w:p w14:paraId="0048B452" w14:textId="554E37B3" w:rsidR="00503F2B" w:rsidRDefault="00503F2B" w:rsidP="00503F2B">
      <w:pPr>
        <w:spacing w:line="240" w:lineRule="auto"/>
        <w:rPr>
          <w:b/>
          <w:bCs/>
          <w:sz w:val="24"/>
          <w:szCs w:val="24"/>
        </w:rPr>
      </w:pPr>
      <w:r w:rsidRPr="00A33950">
        <w:rPr>
          <w:b/>
          <w:bCs/>
          <w:sz w:val="24"/>
          <w:szCs w:val="24"/>
        </w:rPr>
        <w:t>Rationale</w:t>
      </w:r>
      <w:r>
        <w:rPr>
          <w:b/>
          <w:bCs/>
          <w:sz w:val="24"/>
          <w:szCs w:val="24"/>
        </w:rPr>
        <w:t xml:space="preserve"> </w:t>
      </w:r>
    </w:p>
    <w:p w14:paraId="003A5EF2" w14:textId="1DDA896B" w:rsidR="00503F2B" w:rsidRDefault="00503F2B" w:rsidP="00503F2B">
      <w:pPr>
        <w:spacing w:line="240" w:lineRule="auto"/>
        <w:rPr>
          <w:sz w:val="24"/>
          <w:szCs w:val="24"/>
        </w:rPr>
      </w:pPr>
      <w:r w:rsidRPr="00A33950">
        <w:rPr>
          <w:sz w:val="24"/>
          <w:szCs w:val="24"/>
        </w:rPr>
        <w:t xml:space="preserve">Uppingham is the second largest settlement </w:t>
      </w:r>
      <w:r>
        <w:rPr>
          <w:sz w:val="24"/>
          <w:szCs w:val="24"/>
        </w:rPr>
        <w:t>in Rutland</w:t>
      </w:r>
      <w:r w:rsidR="008A5199">
        <w:rPr>
          <w:sz w:val="24"/>
          <w:szCs w:val="24"/>
        </w:rPr>
        <w:t>.</w:t>
      </w:r>
      <w:r w:rsidR="00510028">
        <w:rPr>
          <w:sz w:val="24"/>
          <w:szCs w:val="24"/>
        </w:rPr>
        <w:t xml:space="preserve"> I</w:t>
      </w:r>
      <w:r>
        <w:rPr>
          <w:sz w:val="24"/>
          <w:szCs w:val="24"/>
        </w:rPr>
        <w:t xml:space="preserve">t is strategically located at the </w:t>
      </w:r>
      <w:r w:rsidR="00510028" w:rsidRPr="008A5199">
        <w:rPr>
          <w:sz w:val="24"/>
          <w:szCs w:val="24"/>
        </w:rPr>
        <w:t>A6003/A47</w:t>
      </w:r>
      <w:r w:rsidRPr="008A5199">
        <w:rPr>
          <w:sz w:val="24"/>
          <w:szCs w:val="24"/>
        </w:rPr>
        <w:t>junction</w:t>
      </w:r>
      <w:r w:rsidR="00FD410C">
        <w:rPr>
          <w:sz w:val="24"/>
          <w:szCs w:val="24"/>
        </w:rPr>
        <w:t xml:space="preserve"> which is </w:t>
      </w:r>
      <w:r w:rsidRPr="008A5199">
        <w:rPr>
          <w:sz w:val="24"/>
          <w:szCs w:val="24"/>
        </w:rPr>
        <w:t>heavily used by commuters and others.</w:t>
      </w:r>
      <w:r>
        <w:rPr>
          <w:sz w:val="24"/>
          <w:szCs w:val="24"/>
        </w:rPr>
        <w:t xml:space="preserve"> The 2011 population was 4745. Based on the 2020 estimate of 5000 population, </w:t>
      </w:r>
      <w:r w:rsidR="008A5199" w:rsidRPr="008A5199">
        <w:rPr>
          <w:sz w:val="24"/>
          <w:szCs w:val="24"/>
        </w:rPr>
        <w:t xml:space="preserve">the recent 2021 census </w:t>
      </w:r>
      <w:r w:rsidRPr="008A5199">
        <w:rPr>
          <w:sz w:val="24"/>
          <w:szCs w:val="24"/>
        </w:rPr>
        <w:t>is likely to show a</w:t>
      </w:r>
      <w:r w:rsidR="008A5199" w:rsidRPr="008A5199">
        <w:rPr>
          <w:sz w:val="24"/>
          <w:szCs w:val="24"/>
        </w:rPr>
        <w:t xml:space="preserve"> further</w:t>
      </w:r>
      <w:r w:rsidRPr="008A5199">
        <w:rPr>
          <w:sz w:val="24"/>
          <w:szCs w:val="24"/>
        </w:rPr>
        <w:t xml:space="preserve"> increase </w:t>
      </w:r>
      <w:r>
        <w:rPr>
          <w:sz w:val="24"/>
          <w:szCs w:val="24"/>
        </w:rPr>
        <w:t xml:space="preserve">and </w:t>
      </w:r>
      <w:r w:rsidR="008A5199">
        <w:rPr>
          <w:sz w:val="24"/>
          <w:szCs w:val="24"/>
        </w:rPr>
        <w:t xml:space="preserve">the population </w:t>
      </w:r>
      <w:r>
        <w:rPr>
          <w:sz w:val="24"/>
          <w:szCs w:val="24"/>
        </w:rPr>
        <w:t>could grow by up to 1000</w:t>
      </w:r>
      <w:r w:rsidR="00446D1D">
        <w:rPr>
          <w:sz w:val="24"/>
          <w:szCs w:val="24"/>
        </w:rPr>
        <w:t xml:space="preserve"> </w:t>
      </w:r>
      <w:r>
        <w:rPr>
          <w:sz w:val="24"/>
          <w:szCs w:val="24"/>
        </w:rPr>
        <w:t xml:space="preserve">as a result of new development over the plan period. </w:t>
      </w:r>
      <w:r w:rsidR="00510028">
        <w:rPr>
          <w:sz w:val="24"/>
          <w:szCs w:val="24"/>
        </w:rPr>
        <w:t>R</w:t>
      </w:r>
      <w:r>
        <w:rPr>
          <w:sz w:val="24"/>
          <w:szCs w:val="24"/>
        </w:rPr>
        <w:t>esidents have to travel to Oakham, Corby and Stamford for larger convenience stores</w:t>
      </w:r>
      <w:r w:rsidR="00AD23C4">
        <w:rPr>
          <w:sz w:val="24"/>
          <w:szCs w:val="24"/>
        </w:rPr>
        <w:t>,</w:t>
      </w:r>
      <w:r w:rsidR="00510028">
        <w:rPr>
          <w:sz w:val="24"/>
          <w:szCs w:val="24"/>
        </w:rPr>
        <w:t xml:space="preserve"> which </w:t>
      </w:r>
      <w:r>
        <w:rPr>
          <w:sz w:val="24"/>
          <w:szCs w:val="24"/>
        </w:rPr>
        <w:t xml:space="preserve">is not sustainable. The existing food convenience stores in the town centre </w:t>
      </w:r>
      <w:r w:rsidR="00510028">
        <w:rPr>
          <w:sz w:val="24"/>
          <w:szCs w:val="24"/>
        </w:rPr>
        <w:t>are useful</w:t>
      </w:r>
      <w:r w:rsidRPr="00B335B8">
        <w:rPr>
          <w:sz w:val="24"/>
          <w:szCs w:val="24"/>
        </w:rPr>
        <w:t>, but</w:t>
      </w:r>
      <w:r>
        <w:rPr>
          <w:sz w:val="24"/>
          <w:szCs w:val="24"/>
        </w:rPr>
        <w:t xml:space="preserve"> their</w:t>
      </w:r>
      <w:r w:rsidRPr="00B335B8">
        <w:rPr>
          <w:sz w:val="24"/>
          <w:szCs w:val="24"/>
        </w:rPr>
        <w:t xml:space="preserve"> capacity to meet growing need without creating unacceptable pressure on parking, traffic flows and air quality is limited.</w:t>
      </w:r>
    </w:p>
    <w:p w14:paraId="26D367CD" w14:textId="6F9C2141" w:rsidR="004534F5" w:rsidRPr="00176AEA" w:rsidRDefault="004534F5" w:rsidP="00503F2B">
      <w:pPr>
        <w:spacing w:line="240" w:lineRule="auto"/>
        <w:rPr>
          <w:sz w:val="24"/>
          <w:szCs w:val="24"/>
        </w:rPr>
      </w:pPr>
      <w:r w:rsidRPr="00176AEA">
        <w:rPr>
          <w:sz w:val="24"/>
          <w:szCs w:val="24"/>
        </w:rPr>
        <w:t>At present, it is considered that land at Uppingham Gate and</w:t>
      </w:r>
      <w:r w:rsidR="008B6537" w:rsidRPr="00176AEA">
        <w:rPr>
          <w:sz w:val="24"/>
          <w:szCs w:val="24"/>
        </w:rPr>
        <w:t xml:space="preserve">/or at Ayston Road, as part of </w:t>
      </w:r>
      <w:r w:rsidR="0024422F" w:rsidRPr="00176AEA">
        <w:rPr>
          <w:sz w:val="24"/>
          <w:szCs w:val="24"/>
        </w:rPr>
        <w:t>mixed-use</w:t>
      </w:r>
      <w:r w:rsidR="008B6537" w:rsidRPr="00176AEA">
        <w:rPr>
          <w:sz w:val="24"/>
          <w:szCs w:val="24"/>
        </w:rPr>
        <w:t xml:space="preserve"> development</w:t>
      </w:r>
      <w:r w:rsidR="00733385" w:rsidRPr="00176AEA">
        <w:rPr>
          <w:sz w:val="24"/>
          <w:szCs w:val="24"/>
        </w:rPr>
        <w:t>s,</w:t>
      </w:r>
      <w:r w:rsidR="008B6537" w:rsidRPr="00176AEA">
        <w:rPr>
          <w:sz w:val="24"/>
          <w:szCs w:val="24"/>
        </w:rPr>
        <w:t xml:space="preserve"> may be appropriate locations for new food/convenience stores.  </w:t>
      </w:r>
      <w:r w:rsidR="00E81606" w:rsidRPr="00176AEA">
        <w:rPr>
          <w:sz w:val="24"/>
          <w:szCs w:val="24"/>
        </w:rPr>
        <w:t>Account must</w:t>
      </w:r>
      <w:r w:rsidR="00CB500A" w:rsidRPr="00176AEA">
        <w:rPr>
          <w:sz w:val="24"/>
          <w:szCs w:val="24"/>
        </w:rPr>
        <w:t xml:space="preserve"> also</w:t>
      </w:r>
      <w:r w:rsidR="00E81606" w:rsidRPr="00176AEA">
        <w:rPr>
          <w:sz w:val="24"/>
          <w:szCs w:val="24"/>
        </w:rPr>
        <w:t xml:space="preserve"> be taken of the </w:t>
      </w:r>
      <w:r w:rsidR="00CB500A" w:rsidRPr="00176AEA">
        <w:rPr>
          <w:sz w:val="24"/>
          <w:szCs w:val="24"/>
        </w:rPr>
        <w:t xml:space="preserve">2017 (RCC) </w:t>
      </w:r>
      <w:r w:rsidR="00E81606" w:rsidRPr="00176AEA">
        <w:rPr>
          <w:bCs/>
          <w:sz w:val="24"/>
          <w:szCs w:val="24"/>
        </w:rPr>
        <w:t xml:space="preserve">Landscape Sensitivity </w:t>
      </w:r>
      <w:r w:rsidR="00CB500A" w:rsidRPr="00176AEA">
        <w:rPr>
          <w:bCs/>
          <w:sz w:val="24"/>
          <w:szCs w:val="24"/>
        </w:rPr>
        <w:t>&amp;</w:t>
      </w:r>
      <w:r w:rsidR="00E81606" w:rsidRPr="00176AEA">
        <w:rPr>
          <w:bCs/>
          <w:sz w:val="24"/>
          <w:szCs w:val="24"/>
        </w:rPr>
        <w:t xml:space="preserve"> Capacity Study</w:t>
      </w:r>
      <w:r w:rsidR="00CB500A" w:rsidRPr="00176AEA">
        <w:rPr>
          <w:bCs/>
          <w:sz w:val="24"/>
          <w:szCs w:val="24"/>
        </w:rPr>
        <w:t xml:space="preserve">. </w:t>
      </w:r>
    </w:p>
    <w:p w14:paraId="5A592362" w14:textId="0FD1BCA4" w:rsidR="00503F2B" w:rsidRDefault="00503F2B" w:rsidP="00503F2B">
      <w:pPr>
        <w:shd w:val="clear" w:color="auto" w:fill="DEEAF6" w:themeFill="accent5" w:themeFillTint="33"/>
        <w:spacing w:line="240" w:lineRule="auto"/>
        <w:rPr>
          <w:b/>
          <w:bCs/>
          <w:i/>
          <w:iCs/>
          <w:sz w:val="24"/>
          <w:szCs w:val="24"/>
        </w:rPr>
      </w:pPr>
      <w:bookmarkStart w:id="83" w:name="_Hlk98838404"/>
      <w:r w:rsidRPr="008560B5">
        <w:rPr>
          <w:b/>
          <w:bCs/>
          <w:i/>
          <w:iCs/>
          <w:sz w:val="24"/>
          <w:szCs w:val="24"/>
        </w:rPr>
        <w:t xml:space="preserve">Policy </w:t>
      </w:r>
      <w:r>
        <w:rPr>
          <w:b/>
          <w:bCs/>
          <w:i/>
          <w:iCs/>
          <w:sz w:val="24"/>
          <w:szCs w:val="24"/>
        </w:rPr>
        <w:t xml:space="preserve">OR1: </w:t>
      </w:r>
      <w:r w:rsidRPr="008560B5">
        <w:rPr>
          <w:b/>
          <w:bCs/>
          <w:i/>
          <w:iCs/>
          <w:sz w:val="24"/>
          <w:szCs w:val="24"/>
        </w:rPr>
        <w:t xml:space="preserve"> Preferred </w:t>
      </w:r>
      <w:r w:rsidRPr="00B335B8">
        <w:rPr>
          <w:b/>
          <w:bCs/>
          <w:i/>
          <w:iCs/>
          <w:sz w:val="24"/>
          <w:szCs w:val="24"/>
        </w:rPr>
        <w:t>location</w:t>
      </w:r>
      <w:r w:rsidR="00473C89">
        <w:rPr>
          <w:b/>
          <w:bCs/>
          <w:i/>
          <w:iCs/>
          <w:sz w:val="24"/>
          <w:szCs w:val="24"/>
        </w:rPr>
        <w:t>s</w:t>
      </w:r>
      <w:r w:rsidRPr="00B335B8">
        <w:rPr>
          <w:b/>
          <w:bCs/>
          <w:i/>
          <w:iCs/>
          <w:sz w:val="24"/>
          <w:szCs w:val="24"/>
        </w:rPr>
        <w:t xml:space="preserve"> for larger convenience stores </w:t>
      </w:r>
      <w:bookmarkEnd w:id="83"/>
    </w:p>
    <w:p w14:paraId="28AF5B08" w14:textId="4023B539" w:rsidR="00503F2B" w:rsidRPr="00117904" w:rsidRDefault="00503F2B" w:rsidP="00503F2B">
      <w:pPr>
        <w:shd w:val="clear" w:color="auto" w:fill="DEEAF6" w:themeFill="accent5" w:themeFillTint="33"/>
        <w:spacing w:line="240" w:lineRule="auto"/>
        <w:rPr>
          <w:sz w:val="24"/>
          <w:szCs w:val="24"/>
        </w:rPr>
      </w:pPr>
      <w:r w:rsidRPr="008560B5">
        <w:rPr>
          <w:b/>
          <w:bCs/>
          <w:i/>
          <w:iCs/>
          <w:sz w:val="24"/>
          <w:szCs w:val="24"/>
        </w:rPr>
        <w:t xml:space="preserve">The provision of </w:t>
      </w:r>
      <w:r>
        <w:rPr>
          <w:b/>
          <w:bCs/>
          <w:i/>
          <w:iCs/>
          <w:sz w:val="24"/>
          <w:szCs w:val="24"/>
        </w:rPr>
        <w:t xml:space="preserve">additional </w:t>
      </w:r>
      <w:r w:rsidRPr="008560B5">
        <w:rPr>
          <w:b/>
          <w:bCs/>
          <w:i/>
          <w:iCs/>
          <w:sz w:val="24"/>
          <w:szCs w:val="24"/>
        </w:rPr>
        <w:t>food/convenience store</w:t>
      </w:r>
      <w:r>
        <w:rPr>
          <w:b/>
          <w:bCs/>
          <w:i/>
          <w:iCs/>
          <w:sz w:val="24"/>
          <w:szCs w:val="24"/>
        </w:rPr>
        <w:t>s</w:t>
      </w:r>
      <w:r w:rsidRPr="008560B5">
        <w:rPr>
          <w:b/>
          <w:bCs/>
          <w:i/>
          <w:iCs/>
          <w:sz w:val="24"/>
          <w:szCs w:val="24"/>
        </w:rPr>
        <w:t xml:space="preserve">, of an appropriate scale to meet the growing needs of Uppingham will be supported as part of a mixed-use development </w:t>
      </w:r>
      <w:r w:rsidR="00AB5897">
        <w:rPr>
          <w:b/>
          <w:bCs/>
          <w:i/>
          <w:iCs/>
          <w:sz w:val="24"/>
          <w:szCs w:val="24"/>
        </w:rPr>
        <w:t xml:space="preserve">on </w:t>
      </w:r>
      <w:r w:rsidR="00AB5897" w:rsidRPr="00117904">
        <w:rPr>
          <w:b/>
          <w:bCs/>
          <w:i/>
          <w:iCs/>
          <w:sz w:val="24"/>
          <w:szCs w:val="24"/>
        </w:rPr>
        <w:t xml:space="preserve">sites U-HA2 </w:t>
      </w:r>
      <w:r w:rsidR="005A5A6B" w:rsidRPr="00117904">
        <w:rPr>
          <w:b/>
          <w:bCs/>
          <w:i/>
          <w:iCs/>
          <w:sz w:val="24"/>
          <w:szCs w:val="24"/>
        </w:rPr>
        <w:t>(Ayston Road) and/or U-HA3</w:t>
      </w:r>
      <w:r w:rsidR="00AB5897" w:rsidRPr="00117904">
        <w:rPr>
          <w:b/>
          <w:bCs/>
          <w:i/>
          <w:iCs/>
          <w:sz w:val="24"/>
          <w:szCs w:val="24"/>
        </w:rPr>
        <w:t xml:space="preserve"> (Uppingham Gate) provided that landscape considerations are taken into account and that proposed dwelling numbers are achieved</w:t>
      </w:r>
      <w:r w:rsidRPr="00117904">
        <w:rPr>
          <w:b/>
          <w:bCs/>
          <w:i/>
          <w:iCs/>
          <w:sz w:val="24"/>
          <w:szCs w:val="24"/>
        </w:rPr>
        <w:t>.</w:t>
      </w:r>
      <w:r w:rsidRPr="00117904">
        <w:rPr>
          <w:sz w:val="24"/>
          <w:szCs w:val="24"/>
        </w:rPr>
        <w:t xml:space="preserve">  </w:t>
      </w:r>
    </w:p>
    <w:p w14:paraId="04162F7F" w14:textId="77777777" w:rsidR="00A94278" w:rsidRPr="00117904" w:rsidRDefault="00A94278" w:rsidP="00CF6683">
      <w:pPr>
        <w:spacing w:line="240" w:lineRule="auto"/>
        <w:rPr>
          <w:sz w:val="24"/>
          <w:szCs w:val="24"/>
        </w:rPr>
      </w:pPr>
    </w:p>
    <w:p w14:paraId="2ACA6369" w14:textId="46B76122" w:rsidR="00B335B8" w:rsidRPr="00117904" w:rsidRDefault="00482251" w:rsidP="00CF6683">
      <w:pPr>
        <w:spacing w:line="240" w:lineRule="auto"/>
        <w:rPr>
          <w:sz w:val="24"/>
          <w:szCs w:val="24"/>
        </w:rPr>
      </w:pPr>
      <w:r w:rsidRPr="00117904">
        <w:rPr>
          <w:sz w:val="24"/>
          <w:szCs w:val="24"/>
        </w:rPr>
        <w:t xml:space="preserve">Related </w:t>
      </w:r>
      <w:r w:rsidR="00B335B8" w:rsidRPr="00117904">
        <w:rPr>
          <w:sz w:val="24"/>
          <w:szCs w:val="24"/>
        </w:rPr>
        <w:t xml:space="preserve">Community Proposals </w:t>
      </w:r>
    </w:p>
    <w:p w14:paraId="65B9DD8B" w14:textId="289BAFF7" w:rsidR="00CF6683" w:rsidRPr="00117904" w:rsidRDefault="00CF6683" w:rsidP="00CF6683">
      <w:pPr>
        <w:spacing w:line="240" w:lineRule="auto"/>
        <w:rPr>
          <w:i/>
          <w:iCs/>
          <w:sz w:val="24"/>
          <w:szCs w:val="24"/>
        </w:rPr>
      </w:pPr>
      <w:r w:rsidRPr="00117904">
        <w:rPr>
          <w:i/>
          <w:iCs/>
          <w:sz w:val="24"/>
          <w:szCs w:val="24"/>
        </w:rPr>
        <w:t xml:space="preserve">Community Proposal </w:t>
      </w:r>
      <w:r w:rsidR="0005597C" w:rsidRPr="00117904">
        <w:rPr>
          <w:i/>
          <w:iCs/>
          <w:sz w:val="24"/>
          <w:szCs w:val="24"/>
        </w:rPr>
        <w:t>TC</w:t>
      </w:r>
      <w:r w:rsidR="006B4473" w:rsidRPr="00117904">
        <w:rPr>
          <w:i/>
          <w:iCs/>
          <w:sz w:val="24"/>
          <w:szCs w:val="24"/>
        </w:rPr>
        <w:t>1</w:t>
      </w:r>
      <w:r w:rsidRPr="00117904">
        <w:rPr>
          <w:i/>
          <w:iCs/>
          <w:sz w:val="24"/>
          <w:szCs w:val="24"/>
        </w:rPr>
        <w:t xml:space="preserve"> – </w:t>
      </w:r>
      <w:bookmarkStart w:id="84" w:name="_Hlk98838911"/>
      <w:r w:rsidRPr="00117904">
        <w:rPr>
          <w:i/>
          <w:iCs/>
          <w:sz w:val="24"/>
          <w:szCs w:val="24"/>
        </w:rPr>
        <w:t xml:space="preserve">Investment in and support for Uppingham Town Centre  </w:t>
      </w:r>
      <w:bookmarkEnd w:id="84"/>
    </w:p>
    <w:p w14:paraId="2AC1918F" w14:textId="352690FE" w:rsidR="007411B7" w:rsidRPr="00117904" w:rsidRDefault="007411B7" w:rsidP="00CF6683">
      <w:pPr>
        <w:spacing w:line="240" w:lineRule="auto"/>
        <w:rPr>
          <w:i/>
          <w:iCs/>
          <w:sz w:val="24"/>
          <w:szCs w:val="24"/>
        </w:rPr>
      </w:pPr>
      <w:r w:rsidRPr="00117904">
        <w:rPr>
          <w:i/>
          <w:iCs/>
          <w:sz w:val="24"/>
          <w:szCs w:val="24"/>
        </w:rPr>
        <w:t xml:space="preserve">The Town Council </w:t>
      </w:r>
      <w:r w:rsidR="00212F55" w:rsidRPr="00117904">
        <w:rPr>
          <w:i/>
          <w:iCs/>
          <w:sz w:val="24"/>
          <w:szCs w:val="24"/>
        </w:rPr>
        <w:t xml:space="preserve">will seek external funding opportunities </w:t>
      </w:r>
      <w:r w:rsidR="007D14EF" w:rsidRPr="00117904">
        <w:rPr>
          <w:i/>
          <w:iCs/>
          <w:sz w:val="24"/>
          <w:szCs w:val="24"/>
        </w:rPr>
        <w:t xml:space="preserve">to support investment in the town centre for premises, public spaces, infrastructure, events and marketing. </w:t>
      </w:r>
    </w:p>
    <w:p w14:paraId="45ADC505" w14:textId="45E28239" w:rsidR="007411B7" w:rsidRPr="00117904" w:rsidRDefault="0005597C" w:rsidP="00CF6683">
      <w:pPr>
        <w:spacing w:line="240" w:lineRule="auto"/>
        <w:rPr>
          <w:sz w:val="24"/>
          <w:szCs w:val="24"/>
        </w:rPr>
      </w:pPr>
      <w:r w:rsidRPr="00117904">
        <w:rPr>
          <w:sz w:val="24"/>
          <w:szCs w:val="24"/>
        </w:rPr>
        <w:t xml:space="preserve">Explanation. </w:t>
      </w:r>
      <w:r w:rsidR="007D14EF" w:rsidRPr="00117904">
        <w:rPr>
          <w:sz w:val="24"/>
          <w:szCs w:val="24"/>
        </w:rPr>
        <w:t>Although Neighbour</w:t>
      </w:r>
      <w:r w:rsidR="006B4473" w:rsidRPr="00117904">
        <w:rPr>
          <w:sz w:val="24"/>
          <w:szCs w:val="24"/>
        </w:rPr>
        <w:t>hood</w:t>
      </w:r>
      <w:r w:rsidR="007D14EF" w:rsidRPr="00117904">
        <w:rPr>
          <w:sz w:val="24"/>
          <w:szCs w:val="24"/>
        </w:rPr>
        <w:t xml:space="preserve"> Plan policies must focus on land use which falls under planning control, </w:t>
      </w:r>
      <w:r w:rsidR="008A5199" w:rsidRPr="00117904">
        <w:rPr>
          <w:sz w:val="24"/>
          <w:szCs w:val="24"/>
        </w:rPr>
        <w:t>the proposal concerns</w:t>
      </w:r>
      <w:r w:rsidR="007D14EF" w:rsidRPr="00117904">
        <w:rPr>
          <w:sz w:val="24"/>
          <w:szCs w:val="24"/>
        </w:rPr>
        <w:t xml:space="preserve"> a wider town centre strategy</w:t>
      </w:r>
      <w:r w:rsidR="008A5199" w:rsidRPr="00117904">
        <w:rPr>
          <w:sz w:val="24"/>
          <w:szCs w:val="24"/>
        </w:rPr>
        <w:t>, supported by</w:t>
      </w:r>
      <w:r w:rsidR="007D14EF" w:rsidRPr="00117904">
        <w:rPr>
          <w:sz w:val="24"/>
          <w:szCs w:val="24"/>
        </w:rPr>
        <w:t xml:space="preserve"> evidence of public support and business involvement. This can provide a good plat</w:t>
      </w:r>
      <w:r w:rsidR="009C1D40" w:rsidRPr="00117904">
        <w:rPr>
          <w:sz w:val="24"/>
          <w:szCs w:val="24"/>
        </w:rPr>
        <w:t>form</w:t>
      </w:r>
      <w:r w:rsidR="007D14EF" w:rsidRPr="00117904">
        <w:rPr>
          <w:sz w:val="24"/>
          <w:szCs w:val="24"/>
        </w:rPr>
        <w:t xml:space="preserve"> to bid for government and other funding programmes. Where appropriate, the Town Council will also seek County Council S106 funding</w:t>
      </w:r>
      <w:r w:rsidR="00E224E3" w:rsidRPr="00117904">
        <w:rPr>
          <w:sz w:val="24"/>
          <w:szCs w:val="24"/>
        </w:rPr>
        <w:t xml:space="preserve"> </w:t>
      </w:r>
      <w:r w:rsidR="007D14EF" w:rsidRPr="00117904">
        <w:rPr>
          <w:sz w:val="24"/>
          <w:szCs w:val="24"/>
        </w:rPr>
        <w:t xml:space="preserve">and CIL funds </w:t>
      </w:r>
      <w:r w:rsidR="005556A6" w:rsidRPr="00117904">
        <w:rPr>
          <w:sz w:val="24"/>
          <w:szCs w:val="24"/>
        </w:rPr>
        <w:t xml:space="preserve">for </w:t>
      </w:r>
      <w:r w:rsidR="007D14EF" w:rsidRPr="00117904">
        <w:rPr>
          <w:sz w:val="24"/>
          <w:szCs w:val="24"/>
        </w:rPr>
        <w:t>town centre projects</w:t>
      </w:r>
      <w:r w:rsidR="000D4A3F" w:rsidRPr="00117904">
        <w:rPr>
          <w:sz w:val="24"/>
          <w:szCs w:val="24"/>
        </w:rPr>
        <w:t>, or alternative funding if appropriate</w:t>
      </w:r>
      <w:r w:rsidR="00E15B0A" w:rsidRPr="00117904">
        <w:rPr>
          <w:sz w:val="24"/>
          <w:szCs w:val="24"/>
        </w:rPr>
        <w:t>.</w:t>
      </w:r>
      <w:r w:rsidR="007D14EF" w:rsidRPr="00117904">
        <w:rPr>
          <w:sz w:val="24"/>
          <w:szCs w:val="24"/>
        </w:rPr>
        <w:t xml:space="preserve"> </w:t>
      </w:r>
    </w:p>
    <w:p w14:paraId="6EA1C138" w14:textId="23565A97" w:rsidR="007411B7" w:rsidRPr="00117904" w:rsidRDefault="007411B7" w:rsidP="00CF6683">
      <w:pPr>
        <w:spacing w:line="240" w:lineRule="auto"/>
        <w:rPr>
          <w:i/>
          <w:iCs/>
          <w:sz w:val="24"/>
          <w:szCs w:val="24"/>
        </w:rPr>
      </w:pPr>
      <w:bookmarkStart w:id="85" w:name="_Hlk98838935"/>
      <w:r w:rsidRPr="00117904">
        <w:rPr>
          <w:i/>
          <w:iCs/>
          <w:sz w:val="24"/>
          <w:szCs w:val="24"/>
        </w:rPr>
        <w:t xml:space="preserve">Community Proposal </w:t>
      </w:r>
      <w:r w:rsidR="0005597C" w:rsidRPr="00117904">
        <w:rPr>
          <w:i/>
          <w:iCs/>
          <w:sz w:val="24"/>
          <w:szCs w:val="24"/>
        </w:rPr>
        <w:t>TC</w:t>
      </w:r>
      <w:r w:rsidR="006B4473" w:rsidRPr="00117904">
        <w:rPr>
          <w:i/>
          <w:iCs/>
          <w:sz w:val="24"/>
          <w:szCs w:val="24"/>
        </w:rPr>
        <w:t>2</w:t>
      </w:r>
      <w:r w:rsidRPr="00117904">
        <w:rPr>
          <w:i/>
          <w:iCs/>
          <w:sz w:val="24"/>
          <w:szCs w:val="24"/>
        </w:rPr>
        <w:t xml:space="preserve"> – Additional control of </w:t>
      </w:r>
      <w:r w:rsidR="00C7328D" w:rsidRPr="00117904">
        <w:rPr>
          <w:i/>
          <w:iCs/>
          <w:sz w:val="24"/>
          <w:szCs w:val="24"/>
        </w:rPr>
        <w:t xml:space="preserve">town centre </w:t>
      </w:r>
      <w:r w:rsidRPr="00117904">
        <w:rPr>
          <w:i/>
          <w:iCs/>
          <w:sz w:val="24"/>
          <w:szCs w:val="24"/>
        </w:rPr>
        <w:t>advertisements and signs.</w:t>
      </w:r>
    </w:p>
    <w:bookmarkEnd w:id="85"/>
    <w:p w14:paraId="5E7A309F" w14:textId="5B9E4316" w:rsidR="007411B7" w:rsidRPr="00117904" w:rsidRDefault="007411B7" w:rsidP="00CF6683">
      <w:pPr>
        <w:spacing w:line="240" w:lineRule="auto"/>
        <w:rPr>
          <w:i/>
          <w:iCs/>
          <w:sz w:val="24"/>
          <w:szCs w:val="24"/>
        </w:rPr>
      </w:pPr>
      <w:r w:rsidRPr="00117904">
        <w:rPr>
          <w:i/>
          <w:iCs/>
          <w:sz w:val="24"/>
          <w:szCs w:val="24"/>
        </w:rPr>
        <w:t>The Town Council will request the County Council to consider the designation of a</w:t>
      </w:r>
      <w:r w:rsidR="00764EB2" w:rsidRPr="00117904">
        <w:rPr>
          <w:i/>
          <w:iCs/>
          <w:sz w:val="24"/>
          <w:szCs w:val="24"/>
        </w:rPr>
        <w:t xml:space="preserve"> Special Area of Control</w:t>
      </w:r>
      <w:r w:rsidR="00292CBC" w:rsidRPr="00117904">
        <w:rPr>
          <w:i/>
          <w:iCs/>
          <w:sz w:val="24"/>
          <w:szCs w:val="24"/>
        </w:rPr>
        <w:t>. This would</w:t>
      </w:r>
      <w:r w:rsidR="00764EB2" w:rsidRPr="00117904">
        <w:rPr>
          <w:i/>
          <w:iCs/>
          <w:sz w:val="24"/>
          <w:szCs w:val="24"/>
        </w:rPr>
        <w:t xml:space="preserve"> enable </w:t>
      </w:r>
      <w:r w:rsidRPr="00117904">
        <w:rPr>
          <w:i/>
          <w:iCs/>
          <w:sz w:val="24"/>
          <w:szCs w:val="24"/>
        </w:rPr>
        <w:t xml:space="preserve">additional control over advertisements and signs </w:t>
      </w:r>
      <w:r w:rsidR="00292CBC" w:rsidRPr="00117904">
        <w:rPr>
          <w:i/>
          <w:iCs/>
          <w:sz w:val="24"/>
          <w:szCs w:val="24"/>
        </w:rPr>
        <w:t>in the</w:t>
      </w:r>
      <w:r w:rsidR="00764EB2" w:rsidRPr="00117904">
        <w:rPr>
          <w:i/>
          <w:iCs/>
          <w:sz w:val="24"/>
          <w:szCs w:val="24"/>
        </w:rPr>
        <w:t xml:space="preserve"> Town Centre, in particular </w:t>
      </w:r>
      <w:r w:rsidRPr="00117904">
        <w:rPr>
          <w:i/>
          <w:iCs/>
          <w:sz w:val="24"/>
          <w:szCs w:val="24"/>
        </w:rPr>
        <w:t>the Conservation Area</w:t>
      </w:r>
      <w:r w:rsidR="00764EB2" w:rsidRPr="00117904">
        <w:rPr>
          <w:i/>
          <w:iCs/>
          <w:sz w:val="24"/>
          <w:szCs w:val="24"/>
        </w:rPr>
        <w:t xml:space="preserve"> and its setting</w:t>
      </w:r>
      <w:r w:rsidRPr="00117904">
        <w:rPr>
          <w:i/>
          <w:iCs/>
          <w:sz w:val="24"/>
          <w:szCs w:val="24"/>
        </w:rPr>
        <w:t>. It will also consider the potential for an in</w:t>
      </w:r>
      <w:r w:rsidR="009C1D40" w:rsidRPr="00117904">
        <w:rPr>
          <w:i/>
          <w:iCs/>
          <w:sz w:val="24"/>
          <w:szCs w:val="24"/>
        </w:rPr>
        <w:t>formal</w:t>
      </w:r>
      <w:r w:rsidRPr="00117904">
        <w:rPr>
          <w:i/>
          <w:iCs/>
          <w:sz w:val="24"/>
          <w:szCs w:val="24"/>
        </w:rPr>
        <w:t xml:space="preserve"> advertisement and signage design guide supported by a local code</w:t>
      </w:r>
      <w:r w:rsidR="0014458E" w:rsidRPr="00117904">
        <w:rPr>
          <w:i/>
          <w:iCs/>
          <w:sz w:val="24"/>
          <w:szCs w:val="24"/>
        </w:rPr>
        <w:t>.</w:t>
      </w:r>
      <w:r w:rsidRPr="00117904">
        <w:rPr>
          <w:i/>
          <w:iCs/>
          <w:sz w:val="24"/>
          <w:szCs w:val="24"/>
        </w:rPr>
        <w:t xml:space="preserve"> </w:t>
      </w:r>
    </w:p>
    <w:p w14:paraId="665B043D" w14:textId="23952AD4" w:rsidR="007411B7" w:rsidRDefault="0005597C" w:rsidP="007411B7">
      <w:pPr>
        <w:spacing w:line="240" w:lineRule="auto"/>
        <w:rPr>
          <w:sz w:val="24"/>
          <w:szCs w:val="24"/>
        </w:rPr>
      </w:pPr>
      <w:r w:rsidRPr="00117904">
        <w:rPr>
          <w:sz w:val="24"/>
          <w:szCs w:val="24"/>
        </w:rPr>
        <w:t xml:space="preserve">Explanation. </w:t>
      </w:r>
      <w:r w:rsidR="007411B7" w:rsidRPr="00117904">
        <w:rPr>
          <w:sz w:val="24"/>
          <w:szCs w:val="24"/>
        </w:rPr>
        <w:t xml:space="preserve">There is concern over advertisements and signage, including that which is temporary in connection with the letting or sale of properties. Much of this is covered by but </w:t>
      </w:r>
      <w:r w:rsidR="00B335B8" w:rsidRPr="00117904">
        <w:rPr>
          <w:sz w:val="24"/>
          <w:szCs w:val="24"/>
        </w:rPr>
        <w:t>this</w:t>
      </w:r>
      <w:r w:rsidR="007411B7" w:rsidRPr="00117904">
        <w:rPr>
          <w:sz w:val="24"/>
          <w:szCs w:val="24"/>
        </w:rPr>
        <w:t xml:space="preserve"> Community Proposal is incl</w:t>
      </w:r>
      <w:r w:rsidR="00262203" w:rsidRPr="00117904">
        <w:rPr>
          <w:sz w:val="24"/>
          <w:szCs w:val="24"/>
        </w:rPr>
        <w:t>uded</w:t>
      </w:r>
      <w:r w:rsidR="007411B7" w:rsidRPr="00117904">
        <w:rPr>
          <w:sz w:val="24"/>
          <w:szCs w:val="24"/>
        </w:rPr>
        <w:t xml:space="preserve"> whereby the Town Council will engage the County </w:t>
      </w:r>
      <w:r w:rsidR="0014458E" w:rsidRPr="00117904">
        <w:rPr>
          <w:sz w:val="24"/>
          <w:szCs w:val="24"/>
        </w:rPr>
        <w:t>C</w:t>
      </w:r>
      <w:r w:rsidR="007411B7" w:rsidRPr="00117904">
        <w:rPr>
          <w:sz w:val="24"/>
          <w:szCs w:val="24"/>
        </w:rPr>
        <w:t xml:space="preserve">ouncil in discussion </w:t>
      </w:r>
      <w:r w:rsidR="0014458E" w:rsidRPr="00117904">
        <w:rPr>
          <w:sz w:val="24"/>
          <w:szCs w:val="24"/>
        </w:rPr>
        <w:t>about</w:t>
      </w:r>
      <w:r w:rsidR="007411B7" w:rsidRPr="00117904">
        <w:rPr>
          <w:sz w:val="24"/>
          <w:szCs w:val="24"/>
        </w:rPr>
        <w:t xml:space="preserve"> the potential for additional controls through a</w:t>
      </w:r>
      <w:r w:rsidR="00292CBC" w:rsidRPr="00117904">
        <w:rPr>
          <w:sz w:val="24"/>
          <w:szCs w:val="24"/>
        </w:rPr>
        <w:t xml:space="preserve"> Special Area of Control in accordance with the Government Guidance on Advertisements, see: </w:t>
      </w:r>
      <w:r w:rsidR="007411B7" w:rsidRPr="00117904">
        <w:rPr>
          <w:sz w:val="24"/>
          <w:szCs w:val="24"/>
        </w:rPr>
        <w:t xml:space="preserve"> </w:t>
      </w:r>
      <w:hyperlink r:id="rId26" w:anchor="Area-of-Special-Control" w:history="1">
        <w:r w:rsidR="00292CBC" w:rsidRPr="00AE7660">
          <w:rPr>
            <w:rStyle w:val="Hyperlink"/>
            <w:sz w:val="24"/>
            <w:szCs w:val="24"/>
          </w:rPr>
          <w:t>https://www.gov.uk/guidance/advertisements#Area-of-Special-Control</w:t>
        </w:r>
      </w:hyperlink>
      <w:r w:rsidR="00292CBC">
        <w:rPr>
          <w:sz w:val="24"/>
          <w:szCs w:val="24"/>
        </w:rPr>
        <w:t xml:space="preserve"> </w:t>
      </w:r>
      <w:r w:rsidR="007411B7">
        <w:rPr>
          <w:sz w:val="24"/>
          <w:szCs w:val="24"/>
        </w:rPr>
        <w:t xml:space="preserve">It is recognised, however, that this cannot be achieved through a </w:t>
      </w:r>
      <w:r w:rsidR="009C1D40">
        <w:rPr>
          <w:sz w:val="24"/>
          <w:szCs w:val="24"/>
        </w:rPr>
        <w:t>formal</w:t>
      </w:r>
      <w:r w:rsidR="007411B7">
        <w:rPr>
          <w:sz w:val="24"/>
          <w:szCs w:val="24"/>
        </w:rPr>
        <w:t xml:space="preserve"> planning policy in the Neighbourhood Plan</w:t>
      </w:r>
      <w:r w:rsidR="0014458E">
        <w:rPr>
          <w:sz w:val="24"/>
          <w:szCs w:val="24"/>
        </w:rPr>
        <w:t>.</w:t>
      </w:r>
    </w:p>
    <w:p w14:paraId="3B71DEC9" w14:textId="190A7967" w:rsidR="00A5326A" w:rsidRPr="006920FC" w:rsidRDefault="008560B5">
      <w:pPr>
        <w:rPr>
          <w:sz w:val="24"/>
          <w:szCs w:val="24"/>
        </w:rPr>
      </w:pPr>
      <w:r>
        <w:rPr>
          <w:sz w:val="24"/>
          <w:szCs w:val="24"/>
        </w:rPr>
        <w:t xml:space="preserve">Town centre </w:t>
      </w:r>
      <w:r w:rsidRPr="00F77CED">
        <w:rPr>
          <w:sz w:val="24"/>
          <w:szCs w:val="24"/>
        </w:rPr>
        <w:t>car parking,</w:t>
      </w:r>
      <w:r>
        <w:rPr>
          <w:sz w:val="24"/>
          <w:szCs w:val="24"/>
        </w:rPr>
        <w:t xml:space="preserve"> which also relates to needs generated by Uppingham School, tourism and leisure </w:t>
      </w:r>
      <w:r w:rsidR="00A359D5">
        <w:rPr>
          <w:sz w:val="24"/>
          <w:szCs w:val="24"/>
        </w:rPr>
        <w:t>facilities, is</w:t>
      </w:r>
      <w:r>
        <w:rPr>
          <w:sz w:val="24"/>
          <w:szCs w:val="24"/>
        </w:rPr>
        <w:t xml:space="preserve"> considered in the Transport and Active Travel policy section.</w:t>
      </w:r>
      <w:r w:rsidR="00A5326A" w:rsidRPr="006920FC">
        <w:rPr>
          <w:sz w:val="24"/>
          <w:szCs w:val="24"/>
        </w:rPr>
        <w:br w:type="page"/>
      </w:r>
    </w:p>
    <w:p w14:paraId="6BDB0EC8" w14:textId="41E02C0D" w:rsidR="001713FD" w:rsidRDefault="001713FD" w:rsidP="005359EB">
      <w:pPr>
        <w:spacing w:line="240" w:lineRule="auto"/>
        <w:rPr>
          <w:b/>
          <w:bCs/>
          <w:sz w:val="24"/>
          <w:szCs w:val="24"/>
        </w:rPr>
      </w:pPr>
      <w:bookmarkStart w:id="86" w:name="_Hlk135214398"/>
      <w:r w:rsidRPr="00AF2614">
        <w:rPr>
          <w:b/>
          <w:bCs/>
          <w:sz w:val="24"/>
          <w:szCs w:val="24"/>
        </w:rPr>
        <w:lastRenderedPageBreak/>
        <w:t>Business and employment</w:t>
      </w:r>
    </w:p>
    <w:bookmarkEnd w:id="86"/>
    <w:p w14:paraId="5006BB13" w14:textId="0A141627" w:rsidR="00510028" w:rsidRPr="00B20D61" w:rsidRDefault="00510028" w:rsidP="005359EB">
      <w:pPr>
        <w:spacing w:line="240" w:lineRule="auto"/>
        <w:rPr>
          <w:b/>
          <w:bCs/>
          <w:sz w:val="24"/>
          <w:szCs w:val="24"/>
        </w:rPr>
      </w:pPr>
      <w:r w:rsidRPr="00B20D61">
        <w:rPr>
          <w:b/>
          <w:bCs/>
          <w:sz w:val="24"/>
          <w:szCs w:val="24"/>
        </w:rPr>
        <w:t>1</w:t>
      </w:r>
      <w:r w:rsidR="00DD379D" w:rsidRPr="00B20D61">
        <w:rPr>
          <w:b/>
          <w:bCs/>
          <w:sz w:val="24"/>
          <w:szCs w:val="24"/>
        </w:rPr>
        <w:t>.</w:t>
      </w:r>
      <w:r w:rsidRPr="00B20D61">
        <w:rPr>
          <w:b/>
          <w:bCs/>
          <w:sz w:val="24"/>
          <w:szCs w:val="24"/>
        </w:rPr>
        <w:t xml:space="preserve"> Uppingham Gate business and related uses</w:t>
      </w:r>
      <w:r w:rsidR="00336918" w:rsidRPr="00B20D61">
        <w:rPr>
          <w:b/>
          <w:bCs/>
          <w:sz w:val="24"/>
          <w:szCs w:val="24"/>
        </w:rPr>
        <w:t xml:space="preserve"> </w:t>
      </w:r>
      <w:r w:rsidR="00F77CED" w:rsidRPr="00B20D61">
        <w:rPr>
          <w:b/>
          <w:bCs/>
          <w:sz w:val="24"/>
          <w:szCs w:val="24"/>
        </w:rPr>
        <w:t>(Policy BE</w:t>
      </w:r>
      <w:r w:rsidR="00D7306E" w:rsidRPr="00B20D61">
        <w:rPr>
          <w:b/>
          <w:bCs/>
          <w:sz w:val="24"/>
          <w:szCs w:val="24"/>
        </w:rPr>
        <w:t>1</w:t>
      </w:r>
      <w:r w:rsidR="00F77CED" w:rsidRPr="00B20D61">
        <w:rPr>
          <w:b/>
          <w:bCs/>
          <w:sz w:val="24"/>
          <w:szCs w:val="24"/>
        </w:rPr>
        <w:t>)</w:t>
      </w:r>
    </w:p>
    <w:p w14:paraId="3F72657F" w14:textId="700741E9" w:rsidR="000C14A2" w:rsidRPr="00B20D61" w:rsidRDefault="000C14A2" w:rsidP="000C14A2">
      <w:pPr>
        <w:spacing w:line="240" w:lineRule="auto"/>
        <w:rPr>
          <w:b/>
          <w:bCs/>
          <w:sz w:val="24"/>
          <w:szCs w:val="24"/>
        </w:rPr>
      </w:pPr>
      <w:r w:rsidRPr="00B20D61">
        <w:rPr>
          <w:b/>
          <w:bCs/>
          <w:sz w:val="24"/>
          <w:szCs w:val="24"/>
        </w:rPr>
        <w:t xml:space="preserve">Rationale </w:t>
      </w:r>
    </w:p>
    <w:p w14:paraId="22F0DFBD" w14:textId="5C054FCF" w:rsidR="000C14A2" w:rsidRPr="00117904" w:rsidRDefault="000C14A2" w:rsidP="000C14A2">
      <w:pPr>
        <w:spacing w:line="240" w:lineRule="auto"/>
        <w:rPr>
          <w:i/>
          <w:iCs/>
          <w:sz w:val="24"/>
          <w:szCs w:val="24"/>
        </w:rPr>
      </w:pPr>
      <w:r w:rsidRPr="00B20D61">
        <w:rPr>
          <w:sz w:val="24"/>
          <w:szCs w:val="24"/>
        </w:rPr>
        <w:t>The principal development site offering new employment opportunities and business start</w:t>
      </w:r>
      <w:r w:rsidR="00C07C84" w:rsidRPr="00B20D61">
        <w:rPr>
          <w:sz w:val="24"/>
          <w:szCs w:val="24"/>
        </w:rPr>
        <w:t>-</w:t>
      </w:r>
      <w:r w:rsidRPr="00B20D61">
        <w:rPr>
          <w:sz w:val="24"/>
          <w:szCs w:val="24"/>
        </w:rPr>
        <w:t>up possibilities is at Uppingham Gate on the northern boundary of the town</w:t>
      </w:r>
      <w:r w:rsidR="00742D8A" w:rsidRPr="00B20D61">
        <w:rPr>
          <w:sz w:val="24"/>
          <w:szCs w:val="24"/>
        </w:rPr>
        <w:t xml:space="preserve"> </w:t>
      </w:r>
      <w:r w:rsidR="008A5199" w:rsidRPr="00B20D61">
        <w:rPr>
          <w:sz w:val="24"/>
          <w:szCs w:val="24"/>
        </w:rPr>
        <w:t>(</w:t>
      </w:r>
      <w:r w:rsidR="00742D8A" w:rsidRPr="00B20D61">
        <w:rPr>
          <w:sz w:val="24"/>
          <w:szCs w:val="24"/>
        </w:rPr>
        <w:t xml:space="preserve">Reference </w:t>
      </w:r>
      <w:r w:rsidR="008A5199" w:rsidRPr="00B20D61">
        <w:rPr>
          <w:sz w:val="24"/>
          <w:szCs w:val="24"/>
        </w:rPr>
        <w:t>P</w:t>
      </w:r>
      <w:r w:rsidR="005A5A6B">
        <w:rPr>
          <w:sz w:val="24"/>
          <w:szCs w:val="24"/>
        </w:rPr>
        <w:t xml:space="preserve">olicy </w:t>
      </w:r>
      <w:r w:rsidR="001C24A5">
        <w:rPr>
          <w:sz w:val="24"/>
          <w:szCs w:val="24"/>
        </w:rPr>
        <w:t>U-HA3</w:t>
      </w:r>
      <w:r w:rsidR="008A5199" w:rsidRPr="00117904">
        <w:rPr>
          <w:sz w:val="24"/>
          <w:szCs w:val="24"/>
        </w:rPr>
        <w:t>)</w:t>
      </w:r>
      <w:r w:rsidR="00E224E3" w:rsidRPr="00117904">
        <w:rPr>
          <w:sz w:val="24"/>
          <w:szCs w:val="24"/>
        </w:rPr>
        <w:t>.</w:t>
      </w:r>
      <w:r w:rsidRPr="00117904">
        <w:rPr>
          <w:sz w:val="24"/>
          <w:szCs w:val="24"/>
        </w:rPr>
        <w:t xml:space="preserve"> It has good heavy vehicle access from the north. Th</w:t>
      </w:r>
      <w:r w:rsidR="00742EE3" w:rsidRPr="00117904">
        <w:rPr>
          <w:sz w:val="24"/>
          <w:szCs w:val="24"/>
        </w:rPr>
        <w:t xml:space="preserve">is plan extends the opportunities </w:t>
      </w:r>
      <w:r w:rsidRPr="00117904">
        <w:rPr>
          <w:sz w:val="24"/>
          <w:szCs w:val="24"/>
        </w:rPr>
        <w:t>at Uppingham Gate and an enhancement of the site’s viability</w:t>
      </w:r>
      <w:r w:rsidR="00742EE3" w:rsidRPr="00117904">
        <w:rPr>
          <w:sz w:val="24"/>
          <w:szCs w:val="24"/>
        </w:rPr>
        <w:t>,</w:t>
      </w:r>
      <w:r w:rsidRPr="00117904">
        <w:rPr>
          <w:sz w:val="24"/>
          <w:szCs w:val="24"/>
        </w:rPr>
        <w:t xml:space="preserve"> </w:t>
      </w:r>
      <w:r w:rsidR="00742EE3" w:rsidRPr="00117904">
        <w:rPr>
          <w:sz w:val="24"/>
          <w:szCs w:val="24"/>
        </w:rPr>
        <w:t>by supporting mixed use to deliver funding for infrastructure development</w:t>
      </w:r>
      <w:r w:rsidR="00557C0D" w:rsidRPr="00117904">
        <w:rPr>
          <w:sz w:val="24"/>
          <w:szCs w:val="24"/>
        </w:rPr>
        <w:t>,</w:t>
      </w:r>
      <w:r w:rsidR="00742EE3" w:rsidRPr="00117904">
        <w:rPr>
          <w:sz w:val="24"/>
          <w:szCs w:val="24"/>
        </w:rPr>
        <w:t xml:space="preserve"> provid</w:t>
      </w:r>
      <w:r w:rsidR="0089722F" w:rsidRPr="00117904">
        <w:rPr>
          <w:sz w:val="24"/>
          <w:szCs w:val="24"/>
        </w:rPr>
        <w:t>ing</w:t>
      </w:r>
      <w:r w:rsidR="00742EE3" w:rsidRPr="00117904">
        <w:rPr>
          <w:sz w:val="24"/>
          <w:szCs w:val="24"/>
        </w:rPr>
        <w:t xml:space="preserve"> priority is given to job creation.</w:t>
      </w:r>
      <w:r w:rsidR="00742EE3" w:rsidRPr="00117904">
        <w:rPr>
          <w:i/>
          <w:iCs/>
          <w:sz w:val="24"/>
          <w:szCs w:val="24"/>
        </w:rPr>
        <w:t xml:space="preserve">  </w:t>
      </w:r>
      <w:r w:rsidR="000B3DBD" w:rsidRPr="00117904">
        <w:rPr>
          <w:sz w:val="24"/>
          <w:szCs w:val="24"/>
        </w:rPr>
        <w:t>The Classes referred to in the policy reflect the Use Classe</w:t>
      </w:r>
      <w:r w:rsidR="00E15B0A" w:rsidRPr="00117904">
        <w:rPr>
          <w:sz w:val="24"/>
          <w:szCs w:val="24"/>
        </w:rPr>
        <w:t>s</w:t>
      </w:r>
      <w:r w:rsidR="00F57624" w:rsidRPr="00117904">
        <w:rPr>
          <w:sz w:val="24"/>
          <w:szCs w:val="24"/>
        </w:rPr>
        <w:t xml:space="preserve"> Order</w:t>
      </w:r>
      <w:r w:rsidR="00CB500A" w:rsidRPr="00117904">
        <w:rPr>
          <w:sz w:val="24"/>
          <w:szCs w:val="24"/>
        </w:rPr>
        <w:t xml:space="preserve"> (</w:t>
      </w:r>
      <w:r w:rsidR="00F57624" w:rsidRPr="00117904">
        <w:rPr>
          <w:sz w:val="24"/>
          <w:szCs w:val="24"/>
        </w:rPr>
        <w:t>April</w:t>
      </w:r>
      <w:r w:rsidR="000B3DBD" w:rsidRPr="00117904">
        <w:rPr>
          <w:sz w:val="24"/>
          <w:szCs w:val="24"/>
        </w:rPr>
        <w:t xml:space="preserve"> 202</w:t>
      </w:r>
      <w:r w:rsidR="00F57624" w:rsidRPr="00117904">
        <w:rPr>
          <w:sz w:val="24"/>
          <w:szCs w:val="24"/>
        </w:rPr>
        <w:t>1</w:t>
      </w:r>
      <w:r w:rsidR="00CB500A" w:rsidRPr="00117904">
        <w:rPr>
          <w:sz w:val="24"/>
          <w:szCs w:val="24"/>
        </w:rPr>
        <w:t>)</w:t>
      </w:r>
      <w:r w:rsidR="000B3DBD" w:rsidRPr="00117904">
        <w:rPr>
          <w:sz w:val="24"/>
          <w:szCs w:val="24"/>
        </w:rPr>
        <w:t>.</w:t>
      </w:r>
      <w:r w:rsidR="00AC6118" w:rsidRPr="00117904">
        <w:t xml:space="preserve"> </w:t>
      </w:r>
      <w:r w:rsidR="00AC6118" w:rsidRPr="00117904">
        <w:rPr>
          <w:sz w:val="24"/>
          <w:szCs w:val="24"/>
        </w:rPr>
        <w:t>The site area coincides with that of Policy U</w:t>
      </w:r>
      <w:r w:rsidR="001C24A5">
        <w:rPr>
          <w:sz w:val="24"/>
          <w:szCs w:val="24"/>
        </w:rPr>
        <w:t>-</w:t>
      </w:r>
      <w:r w:rsidR="00AC6118" w:rsidRPr="00117904">
        <w:rPr>
          <w:sz w:val="24"/>
          <w:szCs w:val="24"/>
        </w:rPr>
        <w:t>HA3 for mixed use (residential and commercial).</w:t>
      </w:r>
    </w:p>
    <w:p w14:paraId="6A6D45C1" w14:textId="14D6187F" w:rsidR="00AF2614" w:rsidRPr="00117904" w:rsidRDefault="00AF2614" w:rsidP="00AC6118">
      <w:pPr>
        <w:shd w:val="clear" w:color="auto" w:fill="DEEAF6" w:themeFill="accent5" w:themeFillTint="33"/>
        <w:spacing w:line="240" w:lineRule="auto"/>
        <w:rPr>
          <w:b/>
          <w:bCs/>
          <w:i/>
          <w:iCs/>
          <w:sz w:val="24"/>
          <w:szCs w:val="24"/>
        </w:rPr>
      </w:pPr>
      <w:bookmarkStart w:id="87" w:name="_Hlk98838492"/>
      <w:r w:rsidRPr="00117904">
        <w:rPr>
          <w:b/>
          <w:bCs/>
          <w:i/>
          <w:iCs/>
          <w:sz w:val="24"/>
          <w:szCs w:val="24"/>
        </w:rPr>
        <w:t xml:space="preserve">Policy </w:t>
      </w:r>
      <w:r w:rsidR="0005597C" w:rsidRPr="00117904">
        <w:rPr>
          <w:b/>
          <w:bCs/>
          <w:i/>
          <w:iCs/>
          <w:sz w:val="24"/>
          <w:szCs w:val="24"/>
        </w:rPr>
        <w:t>BE1:</w:t>
      </w:r>
      <w:r w:rsidRPr="00117904">
        <w:rPr>
          <w:b/>
          <w:bCs/>
          <w:i/>
          <w:iCs/>
          <w:sz w:val="24"/>
          <w:szCs w:val="24"/>
        </w:rPr>
        <w:t xml:space="preserve"> </w:t>
      </w:r>
      <w:r w:rsidR="0039765D" w:rsidRPr="00117904">
        <w:rPr>
          <w:b/>
          <w:bCs/>
          <w:i/>
          <w:iCs/>
          <w:sz w:val="24"/>
          <w:szCs w:val="24"/>
        </w:rPr>
        <w:t>Employment Land and Mixed Use</w:t>
      </w:r>
      <w:r w:rsidR="0010143A" w:rsidRPr="00117904">
        <w:rPr>
          <w:b/>
          <w:bCs/>
          <w:i/>
          <w:iCs/>
          <w:sz w:val="24"/>
          <w:szCs w:val="24"/>
        </w:rPr>
        <w:t xml:space="preserve"> – Uppingham Gate </w:t>
      </w:r>
    </w:p>
    <w:bookmarkEnd w:id="87"/>
    <w:p w14:paraId="3B687266" w14:textId="27F94FE1" w:rsidR="0010143A" w:rsidRPr="00117904" w:rsidRDefault="00654866" w:rsidP="00AC6118">
      <w:pPr>
        <w:shd w:val="clear" w:color="auto" w:fill="DEEAF6" w:themeFill="accent5" w:themeFillTint="33"/>
        <w:spacing w:line="240" w:lineRule="auto"/>
        <w:rPr>
          <w:b/>
          <w:bCs/>
          <w:i/>
          <w:iCs/>
          <w:sz w:val="24"/>
          <w:szCs w:val="24"/>
        </w:rPr>
      </w:pPr>
      <w:r w:rsidRPr="00117904">
        <w:rPr>
          <w:b/>
          <w:bCs/>
          <w:i/>
          <w:iCs/>
          <w:sz w:val="24"/>
          <w:szCs w:val="24"/>
        </w:rPr>
        <w:t xml:space="preserve">Land at Uppingham Gate is proposed for </w:t>
      </w:r>
      <w:bookmarkStart w:id="88" w:name="_Hlk95899678"/>
      <w:r w:rsidR="0014458E" w:rsidRPr="00117904">
        <w:rPr>
          <w:b/>
          <w:bCs/>
          <w:i/>
          <w:iCs/>
          <w:sz w:val="24"/>
          <w:szCs w:val="24"/>
        </w:rPr>
        <w:t xml:space="preserve">Class </w:t>
      </w:r>
      <w:r w:rsidR="000B3DBD" w:rsidRPr="00117904">
        <w:rPr>
          <w:b/>
          <w:bCs/>
          <w:i/>
          <w:iCs/>
          <w:sz w:val="24"/>
          <w:szCs w:val="24"/>
        </w:rPr>
        <w:t>B2</w:t>
      </w:r>
      <w:r w:rsidR="00B75210" w:rsidRPr="00117904">
        <w:rPr>
          <w:b/>
          <w:bCs/>
          <w:i/>
          <w:iCs/>
          <w:sz w:val="24"/>
          <w:szCs w:val="24"/>
        </w:rPr>
        <w:t>,</w:t>
      </w:r>
      <w:r w:rsidR="000B3DBD" w:rsidRPr="00117904">
        <w:rPr>
          <w:b/>
          <w:bCs/>
          <w:i/>
          <w:iCs/>
          <w:sz w:val="24"/>
          <w:szCs w:val="24"/>
        </w:rPr>
        <w:t xml:space="preserve"> B8</w:t>
      </w:r>
      <w:r w:rsidRPr="00117904">
        <w:rPr>
          <w:b/>
          <w:bCs/>
          <w:i/>
          <w:iCs/>
          <w:sz w:val="24"/>
          <w:szCs w:val="24"/>
        </w:rPr>
        <w:t xml:space="preserve"> </w:t>
      </w:r>
      <w:r w:rsidR="00B75210" w:rsidRPr="00117904">
        <w:rPr>
          <w:b/>
          <w:bCs/>
          <w:i/>
          <w:iCs/>
          <w:sz w:val="24"/>
          <w:szCs w:val="24"/>
        </w:rPr>
        <w:t>and</w:t>
      </w:r>
      <w:r w:rsidR="008A5199" w:rsidRPr="00117904">
        <w:rPr>
          <w:b/>
          <w:bCs/>
          <w:i/>
          <w:iCs/>
          <w:sz w:val="24"/>
          <w:szCs w:val="24"/>
        </w:rPr>
        <w:t>/or</w:t>
      </w:r>
      <w:r w:rsidR="00B75210" w:rsidRPr="00117904">
        <w:rPr>
          <w:b/>
          <w:bCs/>
          <w:i/>
          <w:iCs/>
          <w:sz w:val="24"/>
          <w:szCs w:val="24"/>
        </w:rPr>
        <w:t xml:space="preserve"> </w:t>
      </w:r>
      <w:bookmarkStart w:id="89" w:name="_Hlk106442618"/>
      <w:r w:rsidR="00B75210" w:rsidRPr="00117904">
        <w:rPr>
          <w:b/>
          <w:bCs/>
          <w:i/>
          <w:iCs/>
          <w:sz w:val="24"/>
          <w:szCs w:val="24"/>
        </w:rPr>
        <w:t>E(g</w:t>
      </w:r>
      <w:r w:rsidR="002953BD" w:rsidRPr="00117904">
        <w:rPr>
          <w:b/>
          <w:bCs/>
          <w:i/>
          <w:iCs/>
          <w:sz w:val="24"/>
          <w:szCs w:val="24"/>
        </w:rPr>
        <w:t>i), (gii) and (giii)</w:t>
      </w:r>
      <w:r w:rsidR="00B75210" w:rsidRPr="00117904">
        <w:rPr>
          <w:b/>
          <w:bCs/>
          <w:i/>
          <w:iCs/>
          <w:sz w:val="24"/>
          <w:szCs w:val="24"/>
        </w:rPr>
        <w:t xml:space="preserve"> </w:t>
      </w:r>
      <w:bookmarkEnd w:id="89"/>
      <w:r w:rsidRPr="00117904">
        <w:rPr>
          <w:b/>
          <w:bCs/>
          <w:i/>
          <w:iCs/>
          <w:sz w:val="24"/>
          <w:szCs w:val="24"/>
        </w:rPr>
        <w:t>uses</w:t>
      </w:r>
      <w:bookmarkEnd w:id="88"/>
      <w:r w:rsidR="0022754E" w:rsidRPr="00117904">
        <w:rPr>
          <w:b/>
          <w:bCs/>
          <w:i/>
          <w:iCs/>
          <w:sz w:val="24"/>
          <w:szCs w:val="24"/>
        </w:rPr>
        <w:t>, including small start</w:t>
      </w:r>
      <w:r w:rsidR="00A5326A" w:rsidRPr="00117904">
        <w:rPr>
          <w:b/>
          <w:bCs/>
          <w:i/>
          <w:iCs/>
          <w:sz w:val="24"/>
          <w:szCs w:val="24"/>
        </w:rPr>
        <w:t>-</w:t>
      </w:r>
      <w:r w:rsidR="0022754E" w:rsidRPr="00117904">
        <w:rPr>
          <w:b/>
          <w:bCs/>
          <w:i/>
          <w:iCs/>
          <w:sz w:val="24"/>
          <w:szCs w:val="24"/>
        </w:rPr>
        <w:t>up units. O</w:t>
      </w:r>
      <w:r w:rsidRPr="00117904">
        <w:rPr>
          <w:b/>
          <w:bCs/>
          <w:i/>
          <w:iCs/>
          <w:sz w:val="24"/>
          <w:szCs w:val="24"/>
        </w:rPr>
        <w:t xml:space="preserve">ther employment generating </w:t>
      </w:r>
      <w:r w:rsidR="00E327DD" w:rsidRPr="00117904">
        <w:rPr>
          <w:b/>
          <w:bCs/>
          <w:i/>
          <w:iCs/>
          <w:sz w:val="24"/>
          <w:szCs w:val="24"/>
        </w:rPr>
        <w:t>uses</w:t>
      </w:r>
      <w:r w:rsidRPr="00117904">
        <w:rPr>
          <w:b/>
          <w:bCs/>
          <w:i/>
          <w:iCs/>
          <w:sz w:val="24"/>
          <w:szCs w:val="24"/>
        </w:rPr>
        <w:t xml:space="preserve"> </w:t>
      </w:r>
      <w:r w:rsidR="00262203" w:rsidRPr="00117904">
        <w:rPr>
          <w:b/>
          <w:bCs/>
          <w:i/>
          <w:iCs/>
          <w:sz w:val="24"/>
          <w:szCs w:val="24"/>
        </w:rPr>
        <w:t xml:space="preserve">and uses </w:t>
      </w:r>
      <w:r w:rsidRPr="00117904">
        <w:rPr>
          <w:b/>
          <w:bCs/>
          <w:i/>
          <w:iCs/>
          <w:sz w:val="24"/>
          <w:szCs w:val="24"/>
        </w:rPr>
        <w:t xml:space="preserve">meeting </w:t>
      </w:r>
      <w:r w:rsidR="00A5326A" w:rsidRPr="00117904">
        <w:rPr>
          <w:b/>
          <w:bCs/>
          <w:i/>
          <w:iCs/>
          <w:sz w:val="24"/>
          <w:szCs w:val="24"/>
        </w:rPr>
        <w:t xml:space="preserve">local </w:t>
      </w:r>
      <w:r w:rsidRPr="00117904">
        <w:rPr>
          <w:b/>
          <w:bCs/>
          <w:i/>
          <w:iCs/>
          <w:sz w:val="24"/>
          <w:szCs w:val="24"/>
        </w:rPr>
        <w:t>housing aspirations</w:t>
      </w:r>
      <w:r w:rsidR="00262203" w:rsidRPr="00117904">
        <w:rPr>
          <w:b/>
          <w:bCs/>
          <w:i/>
          <w:iCs/>
          <w:sz w:val="24"/>
          <w:szCs w:val="24"/>
        </w:rPr>
        <w:t>/</w:t>
      </w:r>
      <w:r w:rsidRPr="00117904">
        <w:rPr>
          <w:b/>
          <w:bCs/>
          <w:i/>
          <w:iCs/>
          <w:sz w:val="24"/>
          <w:szCs w:val="24"/>
        </w:rPr>
        <w:t xml:space="preserve">needs </w:t>
      </w:r>
      <w:r w:rsidR="00E327DD" w:rsidRPr="00117904">
        <w:rPr>
          <w:b/>
          <w:bCs/>
          <w:i/>
          <w:iCs/>
          <w:sz w:val="24"/>
          <w:szCs w:val="24"/>
        </w:rPr>
        <w:t xml:space="preserve">will </w:t>
      </w:r>
      <w:r w:rsidR="0022754E" w:rsidRPr="00117904">
        <w:rPr>
          <w:b/>
          <w:bCs/>
          <w:i/>
          <w:iCs/>
          <w:sz w:val="24"/>
          <w:szCs w:val="24"/>
        </w:rPr>
        <w:t xml:space="preserve">also be </w:t>
      </w:r>
      <w:r w:rsidR="00E327DD" w:rsidRPr="00117904">
        <w:rPr>
          <w:b/>
          <w:bCs/>
          <w:i/>
          <w:iCs/>
          <w:sz w:val="24"/>
          <w:szCs w:val="24"/>
        </w:rPr>
        <w:t>supported provided that:</w:t>
      </w:r>
    </w:p>
    <w:p w14:paraId="028F27BE" w14:textId="64463056" w:rsidR="00C66F47" w:rsidRPr="00117904" w:rsidRDefault="00201882" w:rsidP="00AC6118">
      <w:pPr>
        <w:shd w:val="clear" w:color="auto" w:fill="DEEAF6" w:themeFill="accent5" w:themeFillTint="33"/>
        <w:spacing w:line="240" w:lineRule="auto"/>
        <w:rPr>
          <w:b/>
          <w:bCs/>
          <w:i/>
          <w:iCs/>
          <w:sz w:val="24"/>
          <w:szCs w:val="24"/>
        </w:rPr>
      </w:pPr>
      <w:r w:rsidRPr="00117904">
        <w:rPr>
          <w:b/>
          <w:bCs/>
          <w:i/>
          <w:iCs/>
          <w:sz w:val="24"/>
          <w:szCs w:val="24"/>
        </w:rPr>
        <w:t>(</w:t>
      </w:r>
      <w:r w:rsidR="00DD379D" w:rsidRPr="00117904">
        <w:rPr>
          <w:b/>
          <w:bCs/>
          <w:i/>
          <w:iCs/>
          <w:sz w:val="24"/>
          <w:szCs w:val="24"/>
        </w:rPr>
        <w:t>a</w:t>
      </w:r>
      <w:r w:rsidR="0022754E" w:rsidRPr="00117904">
        <w:rPr>
          <w:b/>
          <w:bCs/>
          <w:i/>
          <w:iCs/>
          <w:sz w:val="24"/>
          <w:szCs w:val="24"/>
        </w:rPr>
        <w:t xml:space="preserve">) They address </w:t>
      </w:r>
      <w:r w:rsidR="00473C89" w:rsidRPr="00117904">
        <w:rPr>
          <w:b/>
          <w:bCs/>
          <w:i/>
          <w:iCs/>
          <w:sz w:val="24"/>
          <w:szCs w:val="24"/>
        </w:rPr>
        <w:t>the local market</w:t>
      </w:r>
      <w:r w:rsidR="0022754E" w:rsidRPr="00117904">
        <w:rPr>
          <w:b/>
          <w:bCs/>
          <w:i/>
          <w:iCs/>
          <w:sz w:val="24"/>
          <w:szCs w:val="24"/>
        </w:rPr>
        <w:t xml:space="preserve">, complementing rather than competing with facilities in </w:t>
      </w:r>
      <w:r w:rsidR="0089722F" w:rsidRPr="00117904">
        <w:rPr>
          <w:b/>
          <w:bCs/>
          <w:i/>
          <w:iCs/>
          <w:sz w:val="24"/>
          <w:szCs w:val="24"/>
        </w:rPr>
        <w:t>Rutland and Corby</w:t>
      </w:r>
      <w:r w:rsidR="0022754E" w:rsidRPr="00117904">
        <w:rPr>
          <w:b/>
          <w:bCs/>
          <w:i/>
          <w:iCs/>
          <w:sz w:val="24"/>
          <w:szCs w:val="24"/>
        </w:rPr>
        <w:t>, reducing the need for travel out of Uppingham to access services</w:t>
      </w:r>
      <w:r w:rsidR="00DD379D" w:rsidRPr="00117904">
        <w:rPr>
          <w:b/>
          <w:bCs/>
          <w:i/>
          <w:iCs/>
          <w:sz w:val="24"/>
          <w:szCs w:val="24"/>
        </w:rPr>
        <w:t>;</w:t>
      </w:r>
      <w:r w:rsidR="005E093E" w:rsidRPr="00117904">
        <w:rPr>
          <w:b/>
          <w:bCs/>
          <w:i/>
          <w:iCs/>
          <w:sz w:val="24"/>
          <w:szCs w:val="24"/>
        </w:rPr>
        <w:br/>
      </w:r>
      <w:r w:rsidRPr="00117904">
        <w:rPr>
          <w:b/>
          <w:bCs/>
          <w:i/>
          <w:iCs/>
          <w:sz w:val="24"/>
          <w:szCs w:val="24"/>
        </w:rPr>
        <w:t>(</w:t>
      </w:r>
      <w:r w:rsidR="00DD379D" w:rsidRPr="00117904">
        <w:rPr>
          <w:b/>
          <w:bCs/>
          <w:i/>
          <w:iCs/>
          <w:sz w:val="24"/>
          <w:szCs w:val="24"/>
        </w:rPr>
        <w:t>b</w:t>
      </w:r>
      <w:r w:rsidR="00E327DD" w:rsidRPr="00117904">
        <w:rPr>
          <w:b/>
          <w:bCs/>
          <w:i/>
          <w:iCs/>
          <w:sz w:val="24"/>
          <w:szCs w:val="24"/>
        </w:rPr>
        <w:t xml:space="preserve">) </w:t>
      </w:r>
      <w:r w:rsidR="0022754E" w:rsidRPr="00117904">
        <w:rPr>
          <w:b/>
          <w:bCs/>
          <w:i/>
          <w:iCs/>
          <w:sz w:val="24"/>
          <w:szCs w:val="24"/>
        </w:rPr>
        <w:t>The design is of a high standard, including aesthetics</w:t>
      </w:r>
      <w:r w:rsidR="00512666" w:rsidRPr="00117904">
        <w:rPr>
          <w:b/>
          <w:bCs/>
          <w:i/>
          <w:iCs/>
          <w:sz w:val="24"/>
          <w:szCs w:val="24"/>
        </w:rPr>
        <w:t>, layout</w:t>
      </w:r>
      <w:r w:rsidR="0022754E" w:rsidRPr="00117904">
        <w:rPr>
          <w:b/>
          <w:bCs/>
          <w:i/>
          <w:iCs/>
          <w:sz w:val="24"/>
          <w:szCs w:val="24"/>
        </w:rPr>
        <w:t xml:space="preserve"> and energy efficiency</w:t>
      </w:r>
      <w:r w:rsidR="00473C89" w:rsidRPr="00117904">
        <w:rPr>
          <w:b/>
          <w:bCs/>
          <w:i/>
          <w:iCs/>
          <w:sz w:val="24"/>
          <w:szCs w:val="24"/>
        </w:rPr>
        <w:t xml:space="preserve">, with reference to the </w:t>
      </w:r>
      <w:r w:rsidR="00BE3443" w:rsidRPr="00117904">
        <w:rPr>
          <w:b/>
          <w:bCs/>
          <w:i/>
          <w:iCs/>
          <w:sz w:val="24"/>
          <w:szCs w:val="24"/>
        </w:rPr>
        <w:t xml:space="preserve">paragraph 130 of the </w:t>
      </w:r>
      <w:r w:rsidR="00473C89" w:rsidRPr="00117904">
        <w:rPr>
          <w:b/>
          <w:bCs/>
          <w:i/>
          <w:iCs/>
          <w:sz w:val="24"/>
          <w:szCs w:val="24"/>
        </w:rPr>
        <w:t>NPPF</w:t>
      </w:r>
      <w:r w:rsidR="00DD379D" w:rsidRPr="00117904">
        <w:rPr>
          <w:b/>
          <w:bCs/>
          <w:i/>
          <w:iCs/>
          <w:sz w:val="24"/>
          <w:szCs w:val="24"/>
        </w:rPr>
        <w:t>;</w:t>
      </w:r>
      <w:r w:rsidR="005E093E" w:rsidRPr="00117904">
        <w:rPr>
          <w:b/>
          <w:bCs/>
          <w:i/>
          <w:iCs/>
          <w:sz w:val="24"/>
          <w:szCs w:val="24"/>
        </w:rPr>
        <w:br/>
      </w:r>
      <w:r w:rsidRPr="00117904">
        <w:rPr>
          <w:b/>
          <w:bCs/>
          <w:i/>
          <w:iCs/>
          <w:sz w:val="24"/>
          <w:szCs w:val="24"/>
        </w:rPr>
        <w:t>(</w:t>
      </w:r>
      <w:r w:rsidR="00DD379D" w:rsidRPr="00117904">
        <w:rPr>
          <w:b/>
          <w:bCs/>
          <w:i/>
          <w:iCs/>
          <w:sz w:val="24"/>
          <w:szCs w:val="24"/>
        </w:rPr>
        <w:t>c</w:t>
      </w:r>
      <w:r w:rsidR="00E327DD" w:rsidRPr="00117904">
        <w:rPr>
          <w:b/>
          <w:bCs/>
          <w:i/>
          <w:iCs/>
          <w:sz w:val="24"/>
          <w:szCs w:val="24"/>
        </w:rPr>
        <w:t xml:space="preserve">) </w:t>
      </w:r>
      <w:r w:rsidR="0010143A" w:rsidRPr="00117904">
        <w:rPr>
          <w:b/>
          <w:bCs/>
          <w:i/>
          <w:iCs/>
          <w:sz w:val="24"/>
          <w:szCs w:val="24"/>
        </w:rPr>
        <w:t>L</w:t>
      </w:r>
      <w:r w:rsidR="0022754E" w:rsidRPr="00117904">
        <w:rPr>
          <w:b/>
          <w:bCs/>
          <w:i/>
          <w:iCs/>
          <w:sz w:val="24"/>
          <w:szCs w:val="24"/>
        </w:rPr>
        <w:t xml:space="preserve">andscaping </w:t>
      </w:r>
      <w:r w:rsidR="00512666" w:rsidRPr="00117904">
        <w:rPr>
          <w:b/>
          <w:bCs/>
          <w:i/>
          <w:iCs/>
          <w:sz w:val="24"/>
          <w:szCs w:val="24"/>
        </w:rPr>
        <w:t>is incorporated within the development</w:t>
      </w:r>
      <w:r w:rsidR="00B2242D" w:rsidRPr="00117904">
        <w:rPr>
          <w:b/>
          <w:bCs/>
          <w:i/>
          <w:iCs/>
          <w:sz w:val="24"/>
          <w:szCs w:val="24"/>
        </w:rPr>
        <w:t xml:space="preserve">, including the A47 frontage, </w:t>
      </w:r>
      <w:r w:rsidR="00512666" w:rsidRPr="00117904">
        <w:rPr>
          <w:b/>
          <w:bCs/>
          <w:i/>
          <w:iCs/>
          <w:sz w:val="24"/>
          <w:szCs w:val="24"/>
        </w:rPr>
        <w:t xml:space="preserve">the East and </w:t>
      </w:r>
      <w:r w:rsidR="00B2242D" w:rsidRPr="00117904">
        <w:rPr>
          <w:b/>
          <w:bCs/>
          <w:i/>
          <w:iCs/>
          <w:sz w:val="24"/>
          <w:szCs w:val="24"/>
        </w:rPr>
        <w:t>S</w:t>
      </w:r>
      <w:r w:rsidR="00512666" w:rsidRPr="00117904">
        <w:rPr>
          <w:b/>
          <w:bCs/>
          <w:i/>
          <w:iCs/>
          <w:sz w:val="24"/>
          <w:szCs w:val="24"/>
        </w:rPr>
        <w:t xml:space="preserve">outh boundaries, building </w:t>
      </w:r>
      <w:r w:rsidR="0014458E" w:rsidRPr="00117904">
        <w:rPr>
          <w:b/>
          <w:bCs/>
          <w:i/>
          <w:iCs/>
          <w:sz w:val="24"/>
          <w:szCs w:val="24"/>
        </w:rPr>
        <w:t>up</w:t>
      </w:r>
      <w:r w:rsidR="00512666" w:rsidRPr="00117904">
        <w:rPr>
          <w:b/>
          <w:bCs/>
          <w:i/>
          <w:iCs/>
          <w:sz w:val="24"/>
          <w:szCs w:val="24"/>
        </w:rPr>
        <w:t>on existing hedges, trees</w:t>
      </w:r>
      <w:r w:rsidR="00B2242D" w:rsidRPr="00117904">
        <w:rPr>
          <w:b/>
          <w:bCs/>
          <w:i/>
          <w:iCs/>
          <w:sz w:val="24"/>
          <w:szCs w:val="24"/>
        </w:rPr>
        <w:t>, verges</w:t>
      </w:r>
      <w:r w:rsidR="00512666" w:rsidRPr="00117904">
        <w:rPr>
          <w:b/>
          <w:bCs/>
          <w:i/>
          <w:iCs/>
          <w:sz w:val="24"/>
          <w:szCs w:val="24"/>
        </w:rPr>
        <w:t xml:space="preserve"> and ditches</w:t>
      </w:r>
      <w:r w:rsidR="00DD379D" w:rsidRPr="00117904">
        <w:rPr>
          <w:b/>
          <w:bCs/>
          <w:i/>
          <w:iCs/>
          <w:sz w:val="24"/>
          <w:szCs w:val="24"/>
        </w:rPr>
        <w:t>;</w:t>
      </w:r>
      <w:r w:rsidR="005E093E" w:rsidRPr="00117904">
        <w:rPr>
          <w:b/>
          <w:bCs/>
          <w:i/>
          <w:iCs/>
          <w:sz w:val="24"/>
          <w:szCs w:val="24"/>
        </w:rPr>
        <w:br/>
      </w:r>
      <w:r w:rsidRPr="00117904">
        <w:rPr>
          <w:b/>
          <w:bCs/>
          <w:i/>
          <w:iCs/>
          <w:sz w:val="24"/>
          <w:szCs w:val="24"/>
        </w:rPr>
        <w:t>(</w:t>
      </w:r>
      <w:r w:rsidR="00DD379D" w:rsidRPr="00117904">
        <w:rPr>
          <w:b/>
          <w:bCs/>
          <w:i/>
          <w:iCs/>
          <w:sz w:val="24"/>
          <w:szCs w:val="24"/>
        </w:rPr>
        <w:t>d</w:t>
      </w:r>
      <w:r w:rsidR="00C66F47" w:rsidRPr="00117904">
        <w:rPr>
          <w:b/>
          <w:bCs/>
          <w:i/>
          <w:iCs/>
          <w:sz w:val="24"/>
          <w:szCs w:val="24"/>
        </w:rPr>
        <w:t xml:space="preserve">) Appropriate infrastructure is provided, including IT and </w:t>
      </w:r>
      <w:r w:rsidR="00E15B0A" w:rsidRPr="00117904">
        <w:rPr>
          <w:b/>
          <w:bCs/>
          <w:i/>
          <w:iCs/>
          <w:sz w:val="24"/>
          <w:szCs w:val="24"/>
        </w:rPr>
        <w:t>e</w:t>
      </w:r>
      <w:r w:rsidR="00C66F47" w:rsidRPr="00117904">
        <w:rPr>
          <w:b/>
          <w:bCs/>
          <w:i/>
          <w:iCs/>
          <w:sz w:val="24"/>
          <w:szCs w:val="24"/>
        </w:rPr>
        <w:t xml:space="preserve">lectric </w:t>
      </w:r>
      <w:r w:rsidR="00E15B0A" w:rsidRPr="00117904">
        <w:rPr>
          <w:b/>
          <w:bCs/>
          <w:i/>
          <w:iCs/>
          <w:sz w:val="24"/>
          <w:szCs w:val="24"/>
        </w:rPr>
        <w:t>v</w:t>
      </w:r>
      <w:r w:rsidR="00C66F47" w:rsidRPr="00117904">
        <w:rPr>
          <w:b/>
          <w:bCs/>
          <w:i/>
          <w:iCs/>
          <w:sz w:val="24"/>
          <w:szCs w:val="24"/>
        </w:rPr>
        <w:t>ehicle charging points</w:t>
      </w:r>
      <w:r w:rsidR="00215C82" w:rsidRPr="00117904">
        <w:rPr>
          <w:b/>
          <w:bCs/>
          <w:i/>
          <w:iCs/>
          <w:sz w:val="24"/>
          <w:szCs w:val="24"/>
        </w:rPr>
        <w:t>;</w:t>
      </w:r>
      <w:r w:rsidR="00BE3443" w:rsidRPr="00117904">
        <w:rPr>
          <w:b/>
          <w:bCs/>
          <w:i/>
          <w:iCs/>
          <w:sz w:val="24"/>
          <w:szCs w:val="24"/>
        </w:rPr>
        <w:t xml:space="preserve"> (e) It includes access provision for pedestrians and cyclists</w:t>
      </w:r>
      <w:r w:rsidR="00215C82" w:rsidRPr="00117904">
        <w:rPr>
          <w:b/>
          <w:bCs/>
          <w:i/>
          <w:iCs/>
          <w:sz w:val="24"/>
          <w:szCs w:val="24"/>
        </w:rPr>
        <w:t>.</w:t>
      </w:r>
    </w:p>
    <w:p w14:paraId="67D23D6C" w14:textId="77777777" w:rsidR="00AC6118" w:rsidRPr="00117904" w:rsidRDefault="00C66F47" w:rsidP="00AC6118">
      <w:pPr>
        <w:shd w:val="clear" w:color="auto" w:fill="DEEAF6" w:themeFill="accent5" w:themeFillTint="33"/>
        <w:spacing w:line="240" w:lineRule="auto"/>
        <w:rPr>
          <w:b/>
          <w:bCs/>
          <w:i/>
          <w:iCs/>
          <w:sz w:val="24"/>
          <w:szCs w:val="24"/>
        </w:rPr>
      </w:pPr>
      <w:r w:rsidRPr="00117904">
        <w:rPr>
          <w:b/>
          <w:bCs/>
          <w:i/>
          <w:iCs/>
          <w:sz w:val="24"/>
          <w:szCs w:val="24"/>
        </w:rPr>
        <w:t xml:space="preserve">The other uses which may be acceptable </w:t>
      </w:r>
      <w:r w:rsidR="00336918" w:rsidRPr="00117904">
        <w:rPr>
          <w:b/>
          <w:bCs/>
          <w:i/>
          <w:iCs/>
          <w:sz w:val="24"/>
          <w:szCs w:val="24"/>
        </w:rPr>
        <w:t>include</w:t>
      </w:r>
      <w:r w:rsidRPr="00117904">
        <w:rPr>
          <w:b/>
          <w:bCs/>
          <w:i/>
          <w:iCs/>
          <w:sz w:val="24"/>
          <w:szCs w:val="24"/>
        </w:rPr>
        <w:t xml:space="preserve">:   </w:t>
      </w:r>
      <w:r w:rsidR="00CB500A" w:rsidRPr="00117904">
        <w:rPr>
          <w:b/>
          <w:bCs/>
          <w:i/>
          <w:iCs/>
          <w:sz w:val="24"/>
          <w:szCs w:val="24"/>
        </w:rPr>
        <w:t xml:space="preserve">                                                                                         </w:t>
      </w:r>
      <w:r w:rsidR="00201882" w:rsidRPr="00117904">
        <w:rPr>
          <w:b/>
          <w:bCs/>
          <w:i/>
          <w:iCs/>
          <w:sz w:val="24"/>
          <w:szCs w:val="24"/>
        </w:rPr>
        <w:t>(</w:t>
      </w:r>
      <w:r w:rsidRPr="00117904">
        <w:rPr>
          <w:b/>
          <w:bCs/>
          <w:i/>
          <w:iCs/>
          <w:sz w:val="24"/>
          <w:szCs w:val="24"/>
        </w:rPr>
        <w:t>1) A food supermarket of an appropriate size and design.</w:t>
      </w:r>
      <w:r w:rsidR="005E093E" w:rsidRPr="00117904">
        <w:rPr>
          <w:b/>
          <w:bCs/>
          <w:i/>
          <w:iCs/>
          <w:sz w:val="24"/>
          <w:szCs w:val="24"/>
        </w:rPr>
        <w:br/>
      </w:r>
      <w:r w:rsidR="00201882" w:rsidRPr="00117904">
        <w:rPr>
          <w:b/>
          <w:bCs/>
          <w:i/>
          <w:iCs/>
          <w:sz w:val="24"/>
          <w:szCs w:val="24"/>
        </w:rPr>
        <w:t>(</w:t>
      </w:r>
      <w:r w:rsidRPr="00117904">
        <w:rPr>
          <w:b/>
          <w:bCs/>
          <w:i/>
          <w:iCs/>
          <w:sz w:val="24"/>
          <w:szCs w:val="24"/>
        </w:rPr>
        <w:t xml:space="preserve">2) </w:t>
      </w:r>
      <w:r w:rsidR="00BE3443" w:rsidRPr="00117904">
        <w:rPr>
          <w:b/>
          <w:bCs/>
          <w:i/>
          <w:iCs/>
          <w:sz w:val="24"/>
          <w:szCs w:val="24"/>
        </w:rPr>
        <w:t xml:space="preserve">Specialist </w:t>
      </w:r>
      <w:r w:rsidR="00AC6118" w:rsidRPr="00117904">
        <w:rPr>
          <w:b/>
          <w:bCs/>
          <w:i/>
          <w:iCs/>
          <w:sz w:val="24"/>
          <w:szCs w:val="24"/>
        </w:rPr>
        <w:t>accommodation</w:t>
      </w:r>
      <w:r w:rsidRPr="00117904">
        <w:rPr>
          <w:b/>
          <w:bCs/>
          <w:i/>
          <w:iCs/>
          <w:sz w:val="24"/>
          <w:szCs w:val="24"/>
        </w:rPr>
        <w:t xml:space="preserve"> for older people</w:t>
      </w:r>
      <w:r w:rsidR="00AC6118" w:rsidRPr="00117904">
        <w:rPr>
          <w:b/>
          <w:bCs/>
          <w:i/>
          <w:iCs/>
          <w:sz w:val="24"/>
          <w:szCs w:val="24"/>
        </w:rPr>
        <w:t xml:space="preserve"> e.g.</w:t>
      </w:r>
      <w:r w:rsidR="00BE3443" w:rsidRPr="00117904">
        <w:rPr>
          <w:b/>
          <w:bCs/>
          <w:i/>
          <w:iCs/>
          <w:sz w:val="24"/>
          <w:szCs w:val="24"/>
        </w:rPr>
        <w:t xml:space="preserve"> a nursing home or extra care facility</w:t>
      </w:r>
      <w:r w:rsidR="00215C82" w:rsidRPr="00117904">
        <w:rPr>
          <w:b/>
          <w:bCs/>
          <w:i/>
          <w:iCs/>
          <w:sz w:val="24"/>
          <w:szCs w:val="24"/>
        </w:rPr>
        <w:t>.</w:t>
      </w:r>
      <w:r w:rsidR="00BE3443" w:rsidRPr="00117904">
        <w:rPr>
          <w:b/>
          <w:bCs/>
          <w:i/>
          <w:iCs/>
          <w:sz w:val="24"/>
          <w:szCs w:val="24"/>
        </w:rPr>
        <w:t xml:space="preserve">                                                                                                                                                                      </w:t>
      </w:r>
      <w:r w:rsidR="00201882" w:rsidRPr="00117904">
        <w:rPr>
          <w:b/>
          <w:bCs/>
          <w:i/>
          <w:iCs/>
          <w:sz w:val="24"/>
          <w:szCs w:val="24"/>
        </w:rPr>
        <w:t>(</w:t>
      </w:r>
      <w:r w:rsidRPr="00117904">
        <w:rPr>
          <w:b/>
          <w:bCs/>
          <w:i/>
          <w:iCs/>
          <w:sz w:val="24"/>
          <w:szCs w:val="24"/>
        </w:rPr>
        <w:t>3) Entertainment, leisure and recreation facilities.</w:t>
      </w:r>
      <w:r w:rsidR="00AC6118" w:rsidRPr="00117904">
        <w:rPr>
          <w:b/>
          <w:bCs/>
          <w:i/>
          <w:iCs/>
          <w:sz w:val="24"/>
          <w:szCs w:val="24"/>
        </w:rPr>
        <w:t xml:space="preserve">                                                                                                                                                                          </w:t>
      </w:r>
    </w:p>
    <w:p w14:paraId="738D6557" w14:textId="7C3DBEEB" w:rsidR="00C66F47" w:rsidRPr="00117904" w:rsidRDefault="00C66F47" w:rsidP="00AC6118">
      <w:pPr>
        <w:shd w:val="clear" w:color="auto" w:fill="DEEAF6" w:themeFill="accent5" w:themeFillTint="33"/>
        <w:spacing w:line="240" w:lineRule="auto"/>
        <w:rPr>
          <w:b/>
          <w:bCs/>
          <w:i/>
          <w:iCs/>
          <w:sz w:val="24"/>
          <w:szCs w:val="24"/>
        </w:rPr>
      </w:pPr>
      <w:r w:rsidRPr="00117904">
        <w:rPr>
          <w:b/>
          <w:bCs/>
          <w:i/>
          <w:iCs/>
          <w:sz w:val="24"/>
          <w:szCs w:val="24"/>
        </w:rPr>
        <w:t>Any development on the eastern (currently undeveloped</w:t>
      </w:r>
      <w:r w:rsidR="001F1878" w:rsidRPr="00117904">
        <w:rPr>
          <w:b/>
          <w:bCs/>
          <w:i/>
          <w:iCs/>
          <w:sz w:val="24"/>
          <w:szCs w:val="24"/>
        </w:rPr>
        <w:t>)</w:t>
      </w:r>
      <w:r w:rsidRPr="00117904">
        <w:rPr>
          <w:b/>
          <w:bCs/>
          <w:i/>
          <w:iCs/>
          <w:sz w:val="24"/>
          <w:szCs w:val="24"/>
        </w:rPr>
        <w:t xml:space="preserve"> section of the site, or beyond</w:t>
      </w:r>
      <w:r w:rsidR="001F1878" w:rsidRPr="00117904">
        <w:rPr>
          <w:b/>
          <w:bCs/>
          <w:i/>
          <w:iCs/>
          <w:sz w:val="24"/>
          <w:szCs w:val="24"/>
        </w:rPr>
        <w:t>,</w:t>
      </w:r>
      <w:r w:rsidRPr="00117904">
        <w:rPr>
          <w:b/>
          <w:bCs/>
          <w:i/>
          <w:iCs/>
          <w:sz w:val="24"/>
          <w:szCs w:val="24"/>
        </w:rPr>
        <w:t xml:space="preserve"> must include a new junction with the A47 which meets Highway Authority </w:t>
      </w:r>
      <w:r w:rsidR="00473C89" w:rsidRPr="00117904">
        <w:rPr>
          <w:b/>
          <w:bCs/>
          <w:i/>
          <w:iCs/>
          <w:sz w:val="24"/>
          <w:szCs w:val="24"/>
        </w:rPr>
        <w:t>requirements</w:t>
      </w:r>
      <w:r w:rsidRPr="00117904">
        <w:rPr>
          <w:b/>
          <w:bCs/>
          <w:i/>
          <w:iCs/>
          <w:sz w:val="24"/>
          <w:szCs w:val="24"/>
        </w:rPr>
        <w:t xml:space="preserve">. Access roads within the development must be designed to be capable of being extended to enable possible future development of land to the south and east.  </w:t>
      </w:r>
    </w:p>
    <w:p w14:paraId="1B646612" w14:textId="7FF1176B" w:rsidR="008367A6" w:rsidRDefault="003307DC" w:rsidP="003307DC">
      <w:pPr>
        <w:spacing w:line="240" w:lineRule="auto"/>
        <w:jc w:val="center"/>
        <w:rPr>
          <w:b/>
          <w:bCs/>
          <w:sz w:val="24"/>
          <w:szCs w:val="24"/>
        </w:rPr>
      </w:pPr>
      <w:r>
        <w:rPr>
          <w:b/>
          <w:bCs/>
          <w:noProof/>
          <w:sz w:val="24"/>
          <w:szCs w:val="24"/>
        </w:rPr>
        <w:lastRenderedPageBreak/>
        <w:drawing>
          <wp:inline distT="0" distB="0" distL="0" distR="0" wp14:anchorId="5F1C6712" wp14:editId="40722C08">
            <wp:extent cx="6069632" cy="4284921"/>
            <wp:effectExtent l="0" t="0" r="7620" b="1905"/>
            <wp:docPr id="17" name="Picture 17" descr="A picture containing text, map, diagram,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map, diagram, pla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6072759" cy="4287128"/>
                    </a:xfrm>
                    <a:prstGeom prst="rect">
                      <a:avLst/>
                    </a:prstGeom>
                  </pic:spPr>
                </pic:pic>
              </a:graphicData>
            </a:graphic>
          </wp:inline>
        </w:drawing>
      </w:r>
    </w:p>
    <w:p w14:paraId="648A10F3" w14:textId="77777777" w:rsidR="003307DC" w:rsidRDefault="003307DC" w:rsidP="005359EB">
      <w:pPr>
        <w:spacing w:line="240" w:lineRule="auto"/>
        <w:rPr>
          <w:b/>
          <w:bCs/>
          <w:sz w:val="24"/>
          <w:szCs w:val="24"/>
        </w:rPr>
      </w:pPr>
    </w:p>
    <w:p w14:paraId="5A05B445" w14:textId="342E0532" w:rsidR="00FB124D" w:rsidRPr="00176AEA" w:rsidRDefault="00510028" w:rsidP="005359EB">
      <w:pPr>
        <w:spacing w:line="240" w:lineRule="auto"/>
        <w:rPr>
          <w:b/>
          <w:bCs/>
          <w:sz w:val="24"/>
          <w:szCs w:val="24"/>
        </w:rPr>
      </w:pPr>
      <w:r w:rsidRPr="00176AEA">
        <w:rPr>
          <w:b/>
          <w:bCs/>
          <w:sz w:val="24"/>
          <w:szCs w:val="24"/>
        </w:rPr>
        <w:t>2</w:t>
      </w:r>
      <w:r w:rsidR="00DD379D" w:rsidRPr="00176AEA">
        <w:rPr>
          <w:b/>
          <w:bCs/>
          <w:sz w:val="24"/>
          <w:szCs w:val="24"/>
        </w:rPr>
        <w:t>.</w:t>
      </w:r>
      <w:r w:rsidRPr="00176AEA">
        <w:rPr>
          <w:b/>
          <w:bCs/>
          <w:sz w:val="24"/>
          <w:szCs w:val="24"/>
        </w:rPr>
        <w:t xml:space="preserve"> Land at junction of A47 and Ayston Road</w:t>
      </w:r>
    </w:p>
    <w:p w14:paraId="30E52271" w14:textId="7A0805F1" w:rsidR="00D7306E" w:rsidRPr="006D72FC" w:rsidRDefault="00D7306E" w:rsidP="00D7306E">
      <w:pPr>
        <w:spacing w:line="240" w:lineRule="auto"/>
        <w:rPr>
          <w:b/>
          <w:bCs/>
          <w:i/>
          <w:iCs/>
          <w:color w:val="4472C4" w:themeColor="accent1"/>
          <w:sz w:val="24"/>
          <w:szCs w:val="24"/>
        </w:rPr>
      </w:pPr>
      <w:r w:rsidRPr="005B25FB">
        <w:rPr>
          <w:b/>
          <w:bCs/>
          <w:sz w:val="24"/>
          <w:szCs w:val="24"/>
        </w:rPr>
        <w:t xml:space="preserve">Land off Ayston </w:t>
      </w:r>
      <w:r w:rsidR="002318A8" w:rsidRPr="005B25FB">
        <w:rPr>
          <w:b/>
          <w:bCs/>
          <w:sz w:val="24"/>
          <w:szCs w:val="24"/>
        </w:rPr>
        <w:t>R</w:t>
      </w:r>
      <w:r w:rsidRPr="005B25FB">
        <w:rPr>
          <w:b/>
          <w:bCs/>
          <w:sz w:val="24"/>
          <w:szCs w:val="24"/>
        </w:rPr>
        <w:t>oad (Policy BE2)</w:t>
      </w:r>
      <w:r w:rsidR="00BE3443">
        <w:rPr>
          <w:b/>
          <w:bCs/>
          <w:sz w:val="24"/>
          <w:szCs w:val="24"/>
        </w:rPr>
        <w:t xml:space="preserve"> </w:t>
      </w:r>
    </w:p>
    <w:p w14:paraId="0618B418" w14:textId="5B395D15" w:rsidR="00604EE0" w:rsidRPr="00117904" w:rsidRDefault="00604EE0" w:rsidP="005359EB">
      <w:pPr>
        <w:spacing w:line="240" w:lineRule="auto"/>
        <w:rPr>
          <w:b/>
          <w:bCs/>
          <w:sz w:val="24"/>
          <w:szCs w:val="24"/>
        </w:rPr>
      </w:pPr>
      <w:r w:rsidRPr="00117904">
        <w:rPr>
          <w:b/>
          <w:bCs/>
          <w:sz w:val="24"/>
          <w:szCs w:val="24"/>
        </w:rPr>
        <w:t xml:space="preserve">Rationale </w:t>
      </w:r>
    </w:p>
    <w:p w14:paraId="7F5B6226" w14:textId="52D3A9F1" w:rsidR="0024346F" w:rsidRPr="00117904" w:rsidRDefault="0024346F" w:rsidP="0024346F">
      <w:pPr>
        <w:spacing w:line="240" w:lineRule="auto"/>
        <w:rPr>
          <w:sz w:val="24"/>
          <w:szCs w:val="24"/>
        </w:rPr>
      </w:pPr>
      <w:r w:rsidRPr="00117904">
        <w:rPr>
          <w:sz w:val="24"/>
          <w:szCs w:val="24"/>
        </w:rPr>
        <w:t>The site area comprises the northern section of Policy U</w:t>
      </w:r>
      <w:r w:rsidR="001C24A5">
        <w:rPr>
          <w:sz w:val="24"/>
          <w:szCs w:val="24"/>
        </w:rPr>
        <w:t>-</w:t>
      </w:r>
      <w:r w:rsidRPr="00117904">
        <w:rPr>
          <w:sz w:val="24"/>
          <w:szCs w:val="24"/>
        </w:rPr>
        <w:t>H</w:t>
      </w:r>
      <w:r w:rsidR="005A5A6B" w:rsidRPr="00117904">
        <w:rPr>
          <w:sz w:val="24"/>
          <w:szCs w:val="24"/>
        </w:rPr>
        <w:t>A</w:t>
      </w:r>
      <w:r w:rsidRPr="00117904">
        <w:rPr>
          <w:sz w:val="24"/>
          <w:szCs w:val="24"/>
        </w:rPr>
        <w:t xml:space="preserve">2 (residential development with potential for mixed </w:t>
      </w:r>
      <w:r w:rsidR="00173BA4" w:rsidRPr="00117904">
        <w:rPr>
          <w:sz w:val="24"/>
          <w:szCs w:val="24"/>
        </w:rPr>
        <w:t>uses) and</w:t>
      </w:r>
      <w:r w:rsidRPr="00117904">
        <w:rPr>
          <w:sz w:val="24"/>
          <w:szCs w:val="24"/>
        </w:rPr>
        <w:t xml:space="preserve"> could accommodate the local need for improved convenience shopping and/or other appropriate uses. Overall, commercial development of an appropriate scale, might include convenience shopping, food and drink outlets, a hotel or offices. The sketch plan shows the approximate area of land for development. </w:t>
      </w:r>
    </w:p>
    <w:p w14:paraId="3488D7DD" w14:textId="114AA0C1" w:rsidR="00803988" w:rsidRPr="00117904" w:rsidRDefault="00E81606" w:rsidP="00803988">
      <w:pPr>
        <w:spacing w:line="240" w:lineRule="auto"/>
        <w:rPr>
          <w:sz w:val="24"/>
          <w:szCs w:val="24"/>
        </w:rPr>
      </w:pPr>
      <w:r w:rsidRPr="00117904">
        <w:rPr>
          <w:sz w:val="24"/>
          <w:szCs w:val="24"/>
        </w:rPr>
        <w:t xml:space="preserve">In accordance with the </w:t>
      </w:r>
      <w:r w:rsidR="000E0118" w:rsidRPr="00117904">
        <w:rPr>
          <w:sz w:val="24"/>
          <w:szCs w:val="24"/>
        </w:rPr>
        <w:t xml:space="preserve">RCC </w:t>
      </w:r>
      <w:r w:rsidRPr="00117904">
        <w:rPr>
          <w:bCs/>
          <w:sz w:val="24"/>
          <w:szCs w:val="24"/>
        </w:rPr>
        <w:t>Landscape Sensitivity and Capacity Study (2017</w:t>
      </w:r>
      <w:r w:rsidR="000E0118" w:rsidRPr="00117904">
        <w:rPr>
          <w:bCs/>
          <w:sz w:val="24"/>
          <w:szCs w:val="24"/>
        </w:rPr>
        <w:t>)</w:t>
      </w:r>
      <w:r w:rsidRPr="00117904">
        <w:rPr>
          <w:bCs/>
          <w:sz w:val="24"/>
          <w:szCs w:val="24"/>
        </w:rPr>
        <w:t>, i</w:t>
      </w:r>
      <w:r w:rsidR="00473C89" w:rsidRPr="00117904">
        <w:rPr>
          <w:sz w:val="24"/>
          <w:szCs w:val="24"/>
        </w:rPr>
        <w:t xml:space="preserve">t is important that the landscape quality of the site is addressed </w:t>
      </w:r>
      <w:r w:rsidR="00923A33" w:rsidRPr="00117904">
        <w:rPr>
          <w:sz w:val="24"/>
          <w:szCs w:val="24"/>
        </w:rPr>
        <w:t>through</w:t>
      </w:r>
      <w:r w:rsidR="00473C89" w:rsidRPr="00117904">
        <w:rPr>
          <w:sz w:val="24"/>
          <w:szCs w:val="24"/>
        </w:rPr>
        <w:t xml:space="preserve"> </w:t>
      </w:r>
      <w:r w:rsidR="00923A33" w:rsidRPr="00117904">
        <w:rPr>
          <w:sz w:val="24"/>
          <w:szCs w:val="24"/>
        </w:rPr>
        <w:t>careful layout and sensitive design to minimise any adverse</w:t>
      </w:r>
      <w:r w:rsidR="00473C89" w:rsidRPr="00117904">
        <w:rPr>
          <w:rStyle w:val="cf01"/>
        </w:rPr>
        <w:t xml:space="preserve"> </w:t>
      </w:r>
      <w:r w:rsidR="000E0118" w:rsidRPr="00117904">
        <w:rPr>
          <w:rStyle w:val="cf01"/>
          <w:rFonts w:asciiTheme="minorHAnsi" w:hAnsiTheme="minorHAnsi" w:cstheme="minorHAnsi"/>
          <w:sz w:val="24"/>
          <w:szCs w:val="24"/>
        </w:rPr>
        <w:t>i</w:t>
      </w:r>
      <w:r w:rsidR="00473C89" w:rsidRPr="00117904">
        <w:rPr>
          <w:rStyle w:val="cf01"/>
          <w:rFonts w:asciiTheme="minorHAnsi" w:hAnsiTheme="minorHAnsi" w:cstheme="minorHAnsi"/>
          <w:sz w:val="24"/>
          <w:szCs w:val="24"/>
        </w:rPr>
        <w:t>mpact</w:t>
      </w:r>
      <w:r w:rsidR="00923A33" w:rsidRPr="00117904">
        <w:rPr>
          <w:rStyle w:val="cf01"/>
          <w:rFonts w:asciiTheme="minorHAnsi" w:hAnsiTheme="minorHAnsi" w:cstheme="minorHAnsi"/>
          <w:sz w:val="24"/>
          <w:szCs w:val="24"/>
        </w:rPr>
        <w:t>. In addition, this use</w:t>
      </w:r>
      <w:r w:rsidR="00803988" w:rsidRPr="00117904">
        <w:rPr>
          <w:sz w:val="24"/>
          <w:szCs w:val="24"/>
        </w:rPr>
        <w:t xml:space="preserve"> could be made compatible with proposed new housing on the southern part of </w:t>
      </w:r>
      <w:r w:rsidR="00923A33" w:rsidRPr="00117904">
        <w:rPr>
          <w:sz w:val="24"/>
          <w:szCs w:val="24"/>
        </w:rPr>
        <w:t>the site</w:t>
      </w:r>
      <w:r w:rsidR="00803988" w:rsidRPr="00117904">
        <w:rPr>
          <w:sz w:val="24"/>
          <w:szCs w:val="24"/>
        </w:rPr>
        <w:t xml:space="preserve"> through </w:t>
      </w:r>
      <w:r w:rsidR="0024346F" w:rsidRPr="00117904">
        <w:rPr>
          <w:sz w:val="24"/>
          <w:szCs w:val="24"/>
        </w:rPr>
        <w:t xml:space="preserve">access arrangements, </w:t>
      </w:r>
      <w:r w:rsidR="00803988" w:rsidRPr="00117904">
        <w:rPr>
          <w:sz w:val="24"/>
          <w:szCs w:val="24"/>
        </w:rPr>
        <w:t>design, layout, landscaping and screening</w:t>
      </w:r>
      <w:r w:rsidR="005208F0" w:rsidRPr="00117904">
        <w:rPr>
          <w:sz w:val="24"/>
          <w:szCs w:val="24"/>
        </w:rPr>
        <w:t>.</w:t>
      </w:r>
    </w:p>
    <w:p w14:paraId="0F5BF1C3" w14:textId="1BFF112B" w:rsidR="00604EE0" w:rsidRPr="00117904" w:rsidRDefault="00604EE0" w:rsidP="0005597C">
      <w:pPr>
        <w:shd w:val="clear" w:color="auto" w:fill="DEEAF6" w:themeFill="accent5" w:themeFillTint="33"/>
        <w:spacing w:line="240" w:lineRule="auto"/>
        <w:rPr>
          <w:b/>
          <w:bCs/>
          <w:i/>
          <w:iCs/>
          <w:sz w:val="24"/>
          <w:szCs w:val="24"/>
        </w:rPr>
      </w:pPr>
      <w:bookmarkStart w:id="90" w:name="_Hlk136416429"/>
      <w:bookmarkStart w:id="91" w:name="_Hlk98838521"/>
      <w:r w:rsidRPr="00117904">
        <w:rPr>
          <w:b/>
          <w:bCs/>
          <w:i/>
          <w:iCs/>
          <w:sz w:val="24"/>
          <w:szCs w:val="24"/>
        </w:rPr>
        <w:t xml:space="preserve">Policy </w:t>
      </w:r>
      <w:r w:rsidR="0005597C" w:rsidRPr="00117904">
        <w:rPr>
          <w:b/>
          <w:bCs/>
          <w:i/>
          <w:iCs/>
          <w:sz w:val="24"/>
          <w:szCs w:val="24"/>
        </w:rPr>
        <w:t>BE2:</w:t>
      </w:r>
      <w:r w:rsidR="00AA3984" w:rsidRPr="00117904">
        <w:rPr>
          <w:b/>
          <w:bCs/>
          <w:i/>
          <w:iCs/>
          <w:sz w:val="24"/>
          <w:szCs w:val="24"/>
        </w:rPr>
        <w:t xml:space="preserve"> </w:t>
      </w:r>
      <w:r w:rsidR="009B2288" w:rsidRPr="00117904">
        <w:rPr>
          <w:b/>
          <w:bCs/>
          <w:i/>
          <w:iCs/>
          <w:sz w:val="24"/>
          <w:szCs w:val="24"/>
        </w:rPr>
        <w:t>Mixed Use/</w:t>
      </w:r>
      <w:r w:rsidR="00AA3984" w:rsidRPr="00117904">
        <w:rPr>
          <w:b/>
          <w:bCs/>
          <w:i/>
          <w:iCs/>
          <w:sz w:val="24"/>
          <w:szCs w:val="24"/>
        </w:rPr>
        <w:t>Retail</w:t>
      </w:r>
      <w:r w:rsidR="0005597C" w:rsidRPr="00117904">
        <w:rPr>
          <w:b/>
          <w:bCs/>
          <w:i/>
          <w:iCs/>
          <w:sz w:val="24"/>
          <w:szCs w:val="24"/>
        </w:rPr>
        <w:t xml:space="preserve"> development </w:t>
      </w:r>
      <w:r w:rsidR="005305A4" w:rsidRPr="00117904">
        <w:rPr>
          <w:b/>
          <w:bCs/>
          <w:i/>
          <w:iCs/>
          <w:sz w:val="24"/>
          <w:szCs w:val="24"/>
        </w:rPr>
        <w:t xml:space="preserve">at the </w:t>
      </w:r>
      <w:r w:rsidR="0005597C" w:rsidRPr="00117904">
        <w:rPr>
          <w:b/>
          <w:bCs/>
          <w:i/>
          <w:iCs/>
          <w:sz w:val="24"/>
          <w:szCs w:val="24"/>
        </w:rPr>
        <w:t xml:space="preserve">junction of </w:t>
      </w:r>
      <w:r w:rsidR="005305A4" w:rsidRPr="00117904">
        <w:rPr>
          <w:b/>
          <w:bCs/>
          <w:i/>
          <w:iCs/>
          <w:sz w:val="24"/>
          <w:szCs w:val="24"/>
        </w:rPr>
        <w:t xml:space="preserve">the </w:t>
      </w:r>
      <w:r w:rsidR="0005597C" w:rsidRPr="00117904">
        <w:rPr>
          <w:b/>
          <w:bCs/>
          <w:i/>
          <w:iCs/>
          <w:sz w:val="24"/>
          <w:szCs w:val="24"/>
        </w:rPr>
        <w:t>A47 and Ayston Road</w:t>
      </w:r>
    </w:p>
    <w:bookmarkEnd w:id="90"/>
    <w:p w14:paraId="2E4657B1" w14:textId="0C98DD69" w:rsidR="00604EE0" w:rsidRPr="00117904" w:rsidRDefault="005208F0" w:rsidP="0005597C">
      <w:pPr>
        <w:shd w:val="clear" w:color="auto" w:fill="DEEAF6" w:themeFill="accent5" w:themeFillTint="33"/>
        <w:spacing w:line="240" w:lineRule="auto"/>
        <w:rPr>
          <w:b/>
          <w:bCs/>
          <w:sz w:val="24"/>
          <w:szCs w:val="24"/>
        </w:rPr>
      </w:pPr>
      <w:r w:rsidRPr="00117904">
        <w:rPr>
          <w:b/>
          <w:bCs/>
          <w:i/>
          <w:iCs/>
          <w:sz w:val="24"/>
          <w:szCs w:val="24"/>
        </w:rPr>
        <w:t>Approximately</w:t>
      </w:r>
      <w:r w:rsidR="000D4A3F" w:rsidRPr="00117904">
        <w:rPr>
          <w:b/>
          <w:bCs/>
          <w:i/>
          <w:iCs/>
          <w:sz w:val="24"/>
          <w:szCs w:val="24"/>
        </w:rPr>
        <w:t xml:space="preserve"> </w:t>
      </w:r>
      <w:r w:rsidR="000975A8" w:rsidRPr="00117904">
        <w:rPr>
          <w:b/>
          <w:bCs/>
          <w:i/>
          <w:iCs/>
          <w:sz w:val="24"/>
          <w:szCs w:val="24"/>
        </w:rPr>
        <w:t xml:space="preserve">1.67 </w:t>
      </w:r>
      <w:r w:rsidRPr="00117904">
        <w:rPr>
          <w:b/>
          <w:bCs/>
          <w:i/>
          <w:iCs/>
          <w:sz w:val="24"/>
          <w:szCs w:val="24"/>
        </w:rPr>
        <w:t>Ha of land is proposed for mixed use development, subject to:</w:t>
      </w:r>
      <w:r w:rsidR="004760D3" w:rsidRPr="00117904">
        <w:rPr>
          <w:b/>
          <w:bCs/>
          <w:i/>
          <w:iCs/>
          <w:sz w:val="24"/>
          <w:szCs w:val="24"/>
        </w:rPr>
        <w:br/>
      </w:r>
      <w:r w:rsidR="00201882" w:rsidRPr="00117904">
        <w:rPr>
          <w:b/>
          <w:bCs/>
          <w:i/>
          <w:iCs/>
          <w:sz w:val="24"/>
          <w:szCs w:val="24"/>
        </w:rPr>
        <w:t>(</w:t>
      </w:r>
      <w:r w:rsidR="00DD379D" w:rsidRPr="00117904">
        <w:rPr>
          <w:b/>
          <w:bCs/>
          <w:i/>
          <w:iCs/>
          <w:sz w:val="24"/>
          <w:szCs w:val="24"/>
        </w:rPr>
        <w:t>a</w:t>
      </w:r>
      <w:r w:rsidR="001F0AB9" w:rsidRPr="00117904">
        <w:rPr>
          <w:b/>
          <w:bCs/>
          <w:i/>
          <w:iCs/>
          <w:sz w:val="24"/>
          <w:szCs w:val="24"/>
        </w:rPr>
        <w:t>) Access arrangement, preferably a single shared road</w:t>
      </w:r>
      <w:r w:rsidR="00AA3984" w:rsidRPr="00117904">
        <w:rPr>
          <w:b/>
          <w:bCs/>
          <w:i/>
          <w:iCs/>
          <w:sz w:val="24"/>
          <w:szCs w:val="24"/>
        </w:rPr>
        <w:t>,</w:t>
      </w:r>
      <w:r w:rsidR="001F0AB9" w:rsidRPr="00117904">
        <w:rPr>
          <w:b/>
          <w:bCs/>
          <w:i/>
          <w:iCs/>
          <w:sz w:val="24"/>
          <w:szCs w:val="24"/>
        </w:rPr>
        <w:t xml:space="preserve"> to be agreed</w:t>
      </w:r>
      <w:r w:rsidR="00BE3443" w:rsidRPr="00117904">
        <w:rPr>
          <w:b/>
          <w:bCs/>
          <w:i/>
          <w:iCs/>
          <w:sz w:val="24"/>
          <w:szCs w:val="24"/>
        </w:rPr>
        <w:t xml:space="preserve"> with RCC</w:t>
      </w:r>
      <w:r w:rsidR="001F0AB9" w:rsidRPr="00117904">
        <w:rPr>
          <w:b/>
          <w:bCs/>
          <w:i/>
          <w:iCs/>
          <w:sz w:val="24"/>
          <w:szCs w:val="24"/>
        </w:rPr>
        <w:t xml:space="preserve"> </w:t>
      </w:r>
      <w:r w:rsidR="00BE3443" w:rsidRPr="00117904">
        <w:rPr>
          <w:b/>
          <w:bCs/>
          <w:i/>
          <w:iCs/>
          <w:sz w:val="24"/>
          <w:szCs w:val="24"/>
        </w:rPr>
        <w:t>based on a Full Transport Assessment</w:t>
      </w:r>
      <w:r w:rsidR="00E15B0A" w:rsidRPr="00117904">
        <w:rPr>
          <w:b/>
          <w:bCs/>
          <w:i/>
          <w:iCs/>
          <w:sz w:val="24"/>
          <w:szCs w:val="24"/>
        </w:rPr>
        <w:t>;</w:t>
      </w:r>
      <w:r w:rsidR="004760D3" w:rsidRPr="00117904">
        <w:rPr>
          <w:b/>
          <w:bCs/>
          <w:i/>
          <w:iCs/>
          <w:sz w:val="24"/>
          <w:szCs w:val="24"/>
        </w:rPr>
        <w:br/>
      </w:r>
      <w:r w:rsidR="00201882" w:rsidRPr="00117904">
        <w:rPr>
          <w:b/>
          <w:bCs/>
          <w:i/>
          <w:iCs/>
          <w:sz w:val="24"/>
          <w:szCs w:val="24"/>
        </w:rPr>
        <w:t>(</w:t>
      </w:r>
      <w:r w:rsidR="00DD379D" w:rsidRPr="00117904">
        <w:rPr>
          <w:b/>
          <w:bCs/>
          <w:i/>
          <w:iCs/>
          <w:sz w:val="24"/>
          <w:szCs w:val="24"/>
        </w:rPr>
        <w:t>b</w:t>
      </w:r>
      <w:r w:rsidR="001F0AB9" w:rsidRPr="00117904">
        <w:rPr>
          <w:b/>
          <w:bCs/>
          <w:i/>
          <w:iCs/>
          <w:sz w:val="24"/>
          <w:szCs w:val="24"/>
        </w:rPr>
        <w:t>) A high standard of design with a landmark building and associate</w:t>
      </w:r>
      <w:r w:rsidR="00AB4C58" w:rsidRPr="00117904">
        <w:rPr>
          <w:b/>
          <w:bCs/>
          <w:i/>
          <w:iCs/>
          <w:sz w:val="24"/>
          <w:szCs w:val="24"/>
        </w:rPr>
        <w:t>d</w:t>
      </w:r>
      <w:r w:rsidR="001F0AB9" w:rsidRPr="00117904">
        <w:rPr>
          <w:b/>
          <w:bCs/>
          <w:i/>
          <w:iCs/>
          <w:sz w:val="24"/>
          <w:szCs w:val="24"/>
        </w:rPr>
        <w:t xml:space="preserve"> landscaping to create an attractive entry point to Uppingham from the north</w:t>
      </w:r>
      <w:r w:rsidR="00E15B0A" w:rsidRPr="00117904">
        <w:rPr>
          <w:b/>
          <w:bCs/>
          <w:i/>
          <w:iCs/>
          <w:sz w:val="24"/>
          <w:szCs w:val="24"/>
        </w:rPr>
        <w:t>;</w:t>
      </w:r>
      <w:r w:rsidR="004760D3" w:rsidRPr="00117904">
        <w:rPr>
          <w:b/>
          <w:bCs/>
          <w:i/>
          <w:iCs/>
          <w:sz w:val="24"/>
          <w:szCs w:val="24"/>
        </w:rPr>
        <w:br/>
      </w:r>
      <w:r w:rsidR="00201882" w:rsidRPr="00117904">
        <w:rPr>
          <w:b/>
          <w:bCs/>
          <w:i/>
          <w:iCs/>
          <w:sz w:val="24"/>
          <w:szCs w:val="24"/>
        </w:rPr>
        <w:t>(</w:t>
      </w:r>
      <w:r w:rsidR="00DD379D" w:rsidRPr="00117904">
        <w:rPr>
          <w:b/>
          <w:bCs/>
          <w:i/>
          <w:iCs/>
          <w:sz w:val="24"/>
          <w:szCs w:val="24"/>
        </w:rPr>
        <w:t>c</w:t>
      </w:r>
      <w:r w:rsidR="004D67A8" w:rsidRPr="00117904">
        <w:rPr>
          <w:b/>
          <w:bCs/>
          <w:i/>
          <w:iCs/>
          <w:sz w:val="24"/>
          <w:szCs w:val="24"/>
        </w:rPr>
        <w:t>) The creat</w:t>
      </w:r>
      <w:r w:rsidR="00FC2B44" w:rsidRPr="00117904">
        <w:rPr>
          <w:b/>
          <w:bCs/>
          <w:i/>
          <w:iCs/>
          <w:sz w:val="24"/>
          <w:szCs w:val="24"/>
        </w:rPr>
        <w:t>ion</w:t>
      </w:r>
      <w:r w:rsidR="004D67A8" w:rsidRPr="00117904">
        <w:rPr>
          <w:b/>
          <w:bCs/>
          <w:i/>
          <w:iCs/>
          <w:sz w:val="24"/>
          <w:szCs w:val="24"/>
        </w:rPr>
        <w:t xml:space="preserve"> of a satisfactory functional relationship with the proposed new housing to the south.</w:t>
      </w:r>
      <w:bookmarkEnd w:id="91"/>
    </w:p>
    <w:p w14:paraId="6ABBFDCF" w14:textId="1370DC12" w:rsidR="004D67A8" w:rsidRPr="00117904" w:rsidRDefault="004D67A8" w:rsidP="0042421E">
      <w:pPr>
        <w:spacing w:line="240" w:lineRule="auto"/>
        <w:jc w:val="center"/>
        <w:rPr>
          <w:b/>
          <w:bCs/>
          <w:sz w:val="24"/>
          <w:szCs w:val="24"/>
        </w:rPr>
      </w:pPr>
    </w:p>
    <w:p w14:paraId="78A55D4C" w14:textId="720B3F87" w:rsidR="00CB500A" w:rsidRDefault="003307DC" w:rsidP="003307DC">
      <w:pPr>
        <w:spacing w:line="240" w:lineRule="auto"/>
        <w:jc w:val="center"/>
        <w:rPr>
          <w:b/>
          <w:bCs/>
          <w:sz w:val="24"/>
          <w:szCs w:val="24"/>
        </w:rPr>
      </w:pPr>
      <w:r>
        <w:rPr>
          <w:b/>
          <w:bCs/>
          <w:noProof/>
          <w:sz w:val="24"/>
          <w:szCs w:val="24"/>
        </w:rPr>
        <w:drawing>
          <wp:inline distT="0" distB="0" distL="0" distR="0" wp14:anchorId="34912211" wp14:editId="7FA2BC84">
            <wp:extent cx="5964865" cy="4210299"/>
            <wp:effectExtent l="0" t="0" r="0" b="0"/>
            <wp:docPr id="18" name="Picture 18" descr="A picture containing text, map,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map, diagram, font&#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68050" cy="4212547"/>
                    </a:xfrm>
                    <a:prstGeom prst="rect">
                      <a:avLst/>
                    </a:prstGeom>
                  </pic:spPr>
                </pic:pic>
              </a:graphicData>
            </a:graphic>
          </wp:inline>
        </w:drawing>
      </w:r>
    </w:p>
    <w:p w14:paraId="2299CE1D" w14:textId="77777777" w:rsidR="000602BE" w:rsidRDefault="000602BE" w:rsidP="005359EB">
      <w:pPr>
        <w:spacing w:line="240" w:lineRule="auto"/>
        <w:rPr>
          <w:b/>
          <w:bCs/>
          <w:sz w:val="24"/>
          <w:szCs w:val="24"/>
        </w:rPr>
      </w:pPr>
    </w:p>
    <w:p w14:paraId="6E262532" w14:textId="32AD7228" w:rsidR="00510028" w:rsidRPr="00C27E94" w:rsidRDefault="00510028" w:rsidP="005359EB">
      <w:pPr>
        <w:spacing w:line="240" w:lineRule="auto"/>
        <w:rPr>
          <w:b/>
          <w:bCs/>
          <w:sz w:val="24"/>
          <w:szCs w:val="24"/>
        </w:rPr>
      </w:pPr>
      <w:r w:rsidRPr="00C27E94">
        <w:rPr>
          <w:b/>
          <w:bCs/>
          <w:sz w:val="24"/>
          <w:szCs w:val="24"/>
        </w:rPr>
        <w:t>3</w:t>
      </w:r>
      <w:r w:rsidR="00DD379D" w:rsidRPr="00C27E94">
        <w:rPr>
          <w:b/>
          <w:bCs/>
          <w:sz w:val="24"/>
          <w:szCs w:val="24"/>
        </w:rPr>
        <w:t>.</w:t>
      </w:r>
      <w:r w:rsidRPr="00C27E94">
        <w:rPr>
          <w:b/>
          <w:bCs/>
          <w:sz w:val="24"/>
          <w:szCs w:val="24"/>
        </w:rPr>
        <w:t xml:space="preserve"> Station Road Industrial Estate</w:t>
      </w:r>
      <w:r w:rsidR="00336918" w:rsidRPr="00C27E94">
        <w:rPr>
          <w:b/>
          <w:bCs/>
          <w:sz w:val="24"/>
          <w:szCs w:val="24"/>
        </w:rPr>
        <w:t xml:space="preserve"> (Policy </w:t>
      </w:r>
      <w:r w:rsidR="009B2323" w:rsidRPr="00C27E94">
        <w:rPr>
          <w:b/>
          <w:bCs/>
          <w:sz w:val="24"/>
          <w:szCs w:val="24"/>
        </w:rPr>
        <w:t>BE3)</w:t>
      </w:r>
    </w:p>
    <w:p w14:paraId="1186371B" w14:textId="12FF7B34" w:rsidR="0051562C" w:rsidRPr="00C27E94" w:rsidRDefault="000C14A2" w:rsidP="005359EB">
      <w:pPr>
        <w:spacing w:line="240" w:lineRule="auto"/>
        <w:rPr>
          <w:sz w:val="24"/>
          <w:szCs w:val="24"/>
        </w:rPr>
      </w:pPr>
      <w:r w:rsidRPr="00C27E94">
        <w:rPr>
          <w:b/>
          <w:bCs/>
          <w:sz w:val="24"/>
          <w:szCs w:val="24"/>
        </w:rPr>
        <w:t>Rationale</w:t>
      </w:r>
      <w:r w:rsidR="00823316" w:rsidRPr="00C27E94">
        <w:rPr>
          <w:b/>
          <w:bCs/>
          <w:sz w:val="24"/>
          <w:szCs w:val="24"/>
        </w:rPr>
        <w:t xml:space="preserve"> </w:t>
      </w:r>
    </w:p>
    <w:p w14:paraId="0E459273" w14:textId="4A79EFFF" w:rsidR="00BA36EA" w:rsidRPr="00BA36EA" w:rsidRDefault="000C14A2" w:rsidP="00BA36EA">
      <w:pPr>
        <w:spacing w:line="240" w:lineRule="auto"/>
        <w:rPr>
          <w:sz w:val="24"/>
          <w:szCs w:val="24"/>
        </w:rPr>
      </w:pPr>
      <w:r w:rsidRPr="00C27E94">
        <w:rPr>
          <w:sz w:val="24"/>
          <w:szCs w:val="24"/>
        </w:rPr>
        <w:t xml:space="preserve">Uppingham is a manufacturing town with heritage </w:t>
      </w:r>
      <w:r w:rsidR="00D7306E" w:rsidRPr="00C27E94">
        <w:rPr>
          <w:sz w:val="24"/>
          <w:szCs w:val="24"/>
        </w:rPr>
        <w:t xml:space="preserve">buildings </w:t>
      </w:r>
      <w:r w:rsidR="00354511" w:rsidRPr="00C27E94">
        <w:rPr>
          <w:sz w:val="24"/>
          <w:szCs w:val="24"/>
        </w:rPr>
        <w:t xml:space="preserve">and </w:t>
      </w:r>
      <w:r w:rsidR="00D7306E" w:rsidRPr="00C27E94">
        <w:rPr>
          <w:sz w:val="24"/>
          <w:szCs w:val="24"/>
        </w:rPr>
        <w:t xml:space="preserve">a </w:t>
      </w:r>
      <w:r w:rsidR="00354511" w:rsidRPr="00C27E94">
        <w:rPr>
          <w:sz w:val="24"/>
          <w:szCs w:val="24"/>
        </w:rPr>
        <w:t xml:space="preserve">character </w:t>
      </w:r>
      <w:r w:rsidRPr="00C27E94">
        <w:rPr>
          <w:sz w:val="24"/>
          <w:szCs w:val="24"/>
        </w:rPr>
        <w:t xml:space="preserve">that </w:t>
      </w:r>
      <w:r w:rsidRPr="00557C0D">
        <w:rPr>
          <w:sz w:val="24"/>
          <w:szCs w:val="24"/>
        </w:rPr>
        <w:t xml:space="preserve">attracts visitors from far and wide. Manufacturing </w:t>
      </w:r>
      <w:r w:rsidR="0014458E" w:rsidRPr="00557C0D">
        <w:rPr>
          <w:sz w:val="24"/>
          <w:szCs w:val="24"/>
        </w:rPr>
        <w:t>uses are</w:t>
      </w:r>
      <w:r w:rsidRPr="00557C0D">
        <w:rPr>
          <w:sz w:val="24"/>
          <w:szCs w:val="24"/>
        </w:rPr>
        <w:t xml:space="preserve"> </w:t>
      </w:r>
      <w:r w:rsidR="00001AF0" w:rsidRPr="00557C0D">
        <w:rPr>
          <w:sz w:val="24"/>
          <w:szCs w:val="24"/>
        </w:rPr>
        <w:t xml:space="preserve">currently </w:t>
      </w:r>
      <w:r w:rsidRPr="00557C0D">
        <w:rPr>
          <w:sz w:val="24"/>
          <w:szCs w:val="24"/>
        </w:rPr>
        <w:t xml:space="preserve">predominately located to the </w:t>
      </w:r>
      <w:r w:rsidR="00AE7BBF">
        <w:rPr>
          <w:sz w:val="24"/>
          <w:szCs w:val="24"/>
        </w:rPr>
        <w:t>s</w:t>
      </w:r>
      <w:r w:rsidRPr="00557C0D">
        <w:rPr>
          <w:sz w:val="24"/>
          <w:szCs w:val="24"/>
        </w:rPr>
        <w:t xml:space="preserve">outh of the town </w:t>
      </w:r>
      <w:r w:rsidR="0014458E" w:rsidRPr="00557C0D">
        <w:rPr>
          <w:sz w:val="24"/>
          <w:szCs w:val="24"/>
        </w:rPr>
        <w:t>o</w:t>
      </w:r>
      <w:r w:rsidRPr="00557C0D">
        <w:rPr>
          <w:sz w:val="24"/>
          <w:szCs w:val="24"/>
        </w:rPr>
        <w:t>n Station Road. Employer discussions and subsequent public consultation have revealed that highway condition</w:t>
      </w:r>
      <w:r w:rsidR="0014458E" w:rsidRPr="00557C0D">
        <w:rPr>
          <w:sz w:val="24"/>
          <w:szCs w:val="24"/>
        </w:rPr>
        <w:t>s</w:t>
      </w:r>
      <w:r w:rsidRPr="00557C0D">
        <w:rPr>
          <w:sz w:val="24"/>
          <w:szCs w:val="24"/>
        </w:rPr>
        <w:t>, public safety, lighting, drainage and signage are concerns</w:t>
      </w:r>
      <w:r w:rsidR="00BA36EA">
        <w:rPr>
          <w:sz w:val="24"/>
          <w:szCs w:val="24"/>
        </w:rPr>
        <w:t xml:space="preserve"> but private i</w:t>
      </w:r>
      <w:r w:rsidR="00BA36EA" w:rsidRPr="00BA36EA">
        <w:rPr>
          <w:sz w:val="24"/>
          <w:szCs w:val="24"/>
        </w:rPr>
        <w:t xml:space="preserve">nvestment in many of the present buildings is noted, as is the </w:t>
      </w:r>
      <w:r w:rsidR="00BA36EA">
        <w:rPr>
          <w:sz w:val="24"/>
          <w:szCs w:val="24"/>
        </w:rPr>
        <w:t xml:space="preserve">stated </w:t>
      </w:r>
      <w:r w:rsidR="00BA36EA" w:rsidRPr="00BA36EA">
        <w:rPr>
          <w:sz w:val="24"/>
          <w:szCs w:val="24"/>
        </w:rPr>
        <w:t xml:space="preserve">desire of many employers to stay on Station Road. </w:t>
      </w:r>
    </w:p>
    <w:p w14:paraId="24F0B039" w14:textId="42F8DB9C" w:rsidR="000C14A2" w:rsidRDefault="000C14A2" w:rsidP="000C14A2">
      <w:pPr>
        <w:spacing w:line="240" w:lineRule="auto"/>
        <w:rPr>
          <w:sz w:val="24"/>
          <w:szCs w:val="24"/>
        </w:rPr>
      </w:pPr>
      <w:r w:rsidRPr="00557C0D">
        <w:rPr>
          <w:sz w:val="24"/>
          <w:szCs w:val="24"/>
        </w:rPr>
        <w:t>The main spatial issues include</w:t>
      </w:r>
      <w:r w:rsidR="00875566" w:rsidRPr="00557C0D">
        <w:rPr>
          <w:sz w:val="24"/>
          <w:szCs w:val="24"/>
        </w:rPr>
        <w:t xml:space="preserve"> </w:t>
      </w:r>
      <w:r w:rsidRPr="00557C0D">
        <w:rPr>
          <w:sz w:val="24"/>
          <w:szCs w:val="24"/>
        </w:rPr>
        <w:t xml:space="preserve">whether a new access into the site </w:t>
      </w:r>
      <w:r w:rsidR="00E730F1" w:rsidRPr="00557C0D">
        <w:rPr>
          <w:sz w:val="24"/>
          <w:szCs w:val="24"/>
        </w:rPr>
        <w:t xml:space="preserve">can be </w:t>
      </w:r>
      <w:r w:rsidR="00883EE7" w:rsidRPr="00557C0D">
        <w:rPr>
          <w:sz w:val="24"/>
          <w:szCs w:val="24"/>
        </w:rPr>
        <w:t>created,</w:t>
      </w:r>
      <w:r w:rsidR="00E730F1" w:rsidRPr="00557C0D">
        <w:rPr>
          <w:sz w:val="24"/>
          <w:szCs w:val="24"/>
        </w:rPr>
        <w:t xml:space="preserve"> and </w:t>
      </w:r>
      <w:r w:rsidR="00A359D5" w:rsidRPr="00557C0D">
        <w:rPr>
          <w:sz w:val="24"/>
          <w:szCs w:val="24"/>
        </w:rPr>
        <w:t>the highway</w:t>
      </w:r>
      <w:r w:rsidR="00E730F1" w:rsidRPr="00557C0D">
        <w:rPr>
          <w:sz w:val="24"/>
          <w:szCs w:val="24"/>
        </w:rPr>
        <w:t xml:space="preserve"> upgraded</w:t>
      </w:r>
      <w:r w:rsidR="003C4360" w:rsidRPr="00557C0D">
        <w:rPr>
          <w:sz w:val="24"/>
          <w:szCs w:val="24"/>
        </w:rPr>
        <w:t xml:space="preserve"> to </w:t>
      </w:r>
      <w:r w:rsidR="001318DF">
        <w:rPr>
          <w:sz w:val="24"/>
          <w:szCs w:val="24"/>
        </w:rPr>
        <w:t>the</w:t>
      </w:r>
      <w:r w:rsidR="003C4360" w:rsidRPr="00557C0D">
        <w:rPr>
          <w:sz w:val="24"/>
          <w:szCs w:val="24"/>
        </w:rPr>
        <w:t xml:space="preserve"> </w:t>
      </w:r>
      <w:r w:rsidR="001318DF">
        <w:rPr>
          <w:sz w:val="24"/>
          <w:szCs w:val="24"/>
        </w:rPr>
        <w:t>H</w:t>
      </w:r>
      <w:r w:rsidR="00557C0D" w:rsidRPr="00557C0D">
        <w:rPr>
          <w:sz w:val="24"/>
          <w:szCs w:val="24"/>
        </w:rPr>
        <w:t>ighway</w:t>
      </w:r>
      <w:r w:rsidR="003C4360" w:rsidRPr="00557C0D">
        <w:rPr>
          <w:sz w:val="24"/>
          <w:szCs w:val="24"/>
        </w:rPr>
        <w:t xml:space="preserve"> </w:t>
      </w:r>
      <w:r w:rsidR="001318DF">
        <w:rPr>
          <w:sz w:val="24"/>
          <w:szCs w:val="24"/>
        </w:rPr>
        <w:t>A</w:t>
      </w:r>
      <w:r w:rsidR="003C4360" w:rsidRPr="00557C0D">
        <w:rPr>
          <w:sz w:val="24"/>
          <w:szCs w:val="24"/>
        </w:rPr>
        <w:t>uthority adoptable standard</w:t>
      </w:r>
      <w:r w:rsidR="00E730F1" w:rsidRPr="00557C0D">
        <w:rPr>
          <w:sz w:val="24"/>
          <w:szCs w:val="24"/>
        </w:rPr>
        <w:t xml:space="preserve">. A research study of the potential to create a new Economic and Skills Development Zone </w:t>
      </w:r>
      <w:r w:rsidR="003C4360" w:rsidRPr="00557C0D">
        <w:rPr>
          <w:sz w:val="24"/>
          <w:szCs w:val="24"/>
        </w:rPr>
        <w:t xml:space="preserve">founded on the </w:t>
      </w:r>
      <w:r w:rsidR="003C4360" w:rsidRPr="005B25FB">
        <w:rPr>
          <w:sz w:val="24"/>
          <w:szCs w:val="24"/>
        </w:rPr>
        <w:t>estate</w:t>
      </w:r>
      <w:r w:rsidR="00923A33" w:rsidRPr="005B25FB">
        <w:rPr>
          <w:sz w:val="24"/>
          <w:szCs w:val="24"/>
        </w:rPr>
        <w:t xml:space="preserve"> </w:t>
      </w:r>
      <w:r w:rsidR="00923A33" w:rsidRPr="00176AEA">
        <w:rPr>
          <w:sz w:val="24"/>
          <w:szCs w:val="24"/>
        </w:rPr>
        <w:t>will be</w:t>
      </w:r>
      <w:r w:rsidR="00E730F1" w:rsidRPr="00176AEA">
        <w:rPr>
          <w:sz w:val="24"/>
          <w:szCs w:val="24"/>
        </w:rPr>
        <w:t xml:space="preserve"> commissioned</w:t>
      </w:r>
      <w:r w:rsidR="00923A33" w:rsidRPr="00176AEA">
        <w:rPr>
          <w:sz w:val="24"/>
          <w:szCs w:val="24"/>
        </w:rPr>
        <w:t xml:space="preserve"> in support of this policy</w:t>
      </w:r>
      <w:r w:rsidR="00E730F1" w:rsidRPr="005B25FB">
        <w:rPr>
          <w:sz w:val="24"/>
          <w:szCs w:val="24"/>
        </w:rPr>
        <w:t xml:space="preserve">. </w:t>
      </w:r>
    </w:p>
    <w:p w14:paraId="600DBE92" w14:textId="3F914C45" w:rsidR="00BA36EA" w:rsidRPr="00117904" w:rsidRDefault="00BA36EA" w:rsidP="000C14A2">
      <w:pPr>
        <w:spacing w:line="240" w:lineRule="auto"/>
        <w:rPr>
          <w:sz w:val="24"/>
          <w:szCs w:val="24"/>
        </w:rPr>
      </w:pPr>
      <w:r w:rsidRPr="00117904">
        <w:rPr>
          <w:sz w:val="24"/>
          <w:szCs w:val="24"/>
        </w:rPr>
        <w:t xml:space="preserve">In addition to enabling appropriate development through this formal planning policy, the Town Council will support efforts to secure the following improvements.  </w:t>
      </w:r>
    </w:p>
    <w:p w14:paraId="077D18C3" w14:textId="77777777" w:rsidR="000E0118" w:rsidRPr="00117904" w:rsidRDefault="00BA36EA" w:rsidP="000C14A2">
      <w:pPr>
        <w:spacing w:line="240" w:lineRule="auto"/>
        <w:rPr>
          <w:i/>
          <w:iCs/>
          <w:sz w:val="24"/>
          <w:szCs w:val="24"/>
        </w:rPr>
      </w:pPr>
      <w:r w:rsidRPr="00117904">
        <w:rPr>
          <w:i/>
          <w:iCs/>
          <w:sz w:val="24"/>
          <w:szCs w:val="24"/>
        </w:rPr>
        <w:t>- Public adoption of the highway, with upgrading the road surface.</w:t>
      </w:r>
      <w:r w:rsidRPr="00117904">
        <w:rPr>
          <w:i/>
          <w:iCs/>
          <w:sz w:val="24"/>
          <w:szCs w:val="24"/>
        </w:rPr>
        <w:br/>
        <w:t>- Modernise and increase quantity of street lighting.</w:t>
      </w:r>
      <w:r w:rsidRPr="00117904">
        <w:rPr>
          <w:i/>
          <w:iCs/>
          <w:sz w:val="24"/>
          <w:szCs w:val="24"/>
        </w:rPr>
        <w:br/>
        <w:t xml:space="preserve">- Surface water drainage improvements.                                                                                                            - A commercial public electric vehicle charging station, subject to appropriate access. </w:t>
      </w:r>
      <w:r w:rsidRPr="00117904">
        <w:rPr>
          <w:b/>
          <w:bCs/>
          <w:i/>
          <w:iCs/>
          <w:sz w:val="24"/>
          <w:szCs w:val="24"/>
        </w:rPr>
        <w:t xml:space="preserve">                        </w:t>
      </w:r>
      <w:r w:rsidRPr="00117904">
        <w:rPr>
          <w:i/>
          <w:iCs/>
          <w:sz w:val="24"/>
          <w:szCs w:val="24"/>
        </w:rPr>
        <w:t>- Introduction of a pressure pad/sensor warning light system at the London Road junction.</w:t>
      </w:r>
      <w:r w:rsidRPr="00117904">
        <w:rPr>
          <w:i/>
          <w:iCs/>
          <w:sz w:val="24"/>
          <w:szCs w:val="24"/>
        </w:rPr>
        <w:br/>
        <w:t>- Improved signage on London Road and at the entrance to Station Road.</w:t>
      </w:r>
      <w:r w:rsidRPr="00117904">
        <w:rPr>
          <w:i/>
          <w:iCs/>
          <w:sz w:val="24"/>
          <w:szCs w:val="24"/>
        </w:rPr>
        <w:br/>
        <w:t>- Fibre to the premise Broadband connections.</w:t>
      </w:r>
      <w:r w:rsidRPr="00117904">
        <w:rPr>
          <w:b/>
          <w:bCs/>
          <w:i/>
          <w:iCs/>
          <w:sz w:val="24"/>
          <w:szCs w:val="24"/>
        </w:rPr>
        <w:t xml:space="preserve">                                                                                                     </w:t>
      </w:r>
      <w:r w:rsidRPr="00117904">
        <w:rPr>
          <w:i/>
          <w:iCs/>
          <w:sz w:val="24"/>
          <w:szCs w:val="24"/>
        </w:rPr>
        <w:lastRenderedPageBreak/>
        <w:t>- Improved access at the entrance to Station Road.</w:t>
      </w:r>
      <w:r w:rsidRPr="00117904">
        <w:rPr>
          <w:i/>
          <w:iCs/>
          <w:sz w:val="24"/>
          <w:szCs w:val="24"/>
        </w:rPr>
        <w:br/>
        <w:t xml:space="preserve">- Better traffic management and improved parking. </w:t>
      </w:r>
    </w:p>
    <w:p w14:paraId="18144218" w14:textId="25AD615E" w:rsidR="00BA36EA" w:rsidRPr="00117904" w:rsidRDefault="00BA36EA" w:rsidP="000C14A2">
      <w:pPr>
        <w:spacing w:line="240" w:lineRule="auto"/>
        <w:rPr>
          <w:sz w:val="24"/>
          <w:szCs w:val="24"/>
        </w:rPr>
      </w:pPr>
      <w:r w:rsidRPr="00117904">
        <w:rPr>
          <w:b/>
          <w:bCs/>
          <w:i/>
          <w:iCs/>
          <w:sz w:val="24"/>
          <w:szCs w:val="24"/>
        </w:rPr>
        <w:t xml:space="preserve"> </w:t>
      </w:r>
    </w:p>
    <w:p w14:paraId="2ECB6934" w14:textId="0DF25E67" w:rsidR="001713FD" w:rsidRPr="00117904" w:rsidRDefault="00B2242D" w:rsidP="00512CB2">
      <w:pPr>
        <w:shd w:val="clear" w:color="auto" w:fill="DEEAF6" w:themeFill="accent5" w:themeFillTint="33"/>
        <w:spacing w:line="240" w:lineRule="auto"/>
        <w:rPr>
          <w:b/>
          <w:bCs/>
          <w:i/>
          <w:iCs/>
          <w:sz w:val="24"/>
          <w:szCs w:val="24"/>
        </w:rPr>
      </w:pPr>
      <w:bookmarkStart w:id="92" w:name="_Hlk98838536"/>
      <w:r w:rsidRPr="00117904">
        <w:rPr>
          <w:b/>
          <w:bCs/>
          <w:i/>
          <w:iCs/>
          <w:sz w:val="24"/>
          <w:szCs w:val="24"/>
        </w:rPr>
        <w:t xml:space="preserve">Policy </w:t>
      </w:r>
      <w:r w:rsidR="0005597C" w:rsidRPr="00117904">
        <w:rPr>
          <w:b/>
          <w:bCs/>
          <w:i/>
          <w:iCs/>
          <w:sz w:val="24"/>
          <w:szCs w:val="24"/>
        </w:rPr>
        <w:t>BE3:</w:t>
      </w:r>
      <w:r w:rsidRPr="00117904">
        <w:rPr>
          <w:b/>
          <w:bCs/>
          <w:i/>
          <w:iCs/>
          <w:sz w:val="24"/>
          <w:szCs w:val="24"/>
        </w:rPr>
        <w:t xml:space="preserve"> </w:t>
      </w:r>
      <w:r w:rsidR="001713FD" w:rsidRPr="00117904">
        <w:rPr>
          <w:b/>
          <w:bCs/>
          <w:i/>
          <w:iCs/>
          <w:sz w:val="24"/>
          <w:szCs w:val="24"/>
        </w:rPr>
        <w:t>Station Road</w:t>
      </w:r>
      <w:r w:rsidR="0051562C" w:rsidRPr="00117904">
        <w:rPr>
          <w:b/>
          <w:bCs/>
          <w:i/>
          <w:iCs/>
          <w:sz w:val="24"/>
          <w:szCs w:val="24"/>
        </w:rPr>
        <w:t xml:space="preserve"> </w:t>
      </w:r>
      <w:r w:rsidR="00E730F1" w:rsidRPr="00117904">
        <w:rPr>
          <w:b/>
          <w:bCs/>
          <w:i/>
          <w:iCs/>
          <w:sz w:val="24"/>
          <w:szCs w:val="24"/>
        </w:rPr>
        <w:t xml:space="preserve">Industrial Estate </w:t>
      </w:r>
    </w:p>
    <w:bookmarkEnd w:id="92"/>
    <w:p w14:paraId="1D9A601F" w14:textId="05E7B8E8" w:rsidR="00CF6683" w:rsidRPr="00117904" w:rsidRDefault="00D25C53" w:rsidP="00512CB2">
      <w:pPr>
        <w:shd w:val="clear" w:color="auto" w:fill="DEEAF6" w:themeFill="accent5" w:themeFillTint="33"/>
        <w:spacing w:line="240" w:lineRule="auto"/>
        <w:rPr>
          <w:b/>
          <w:bCs/>
          <w:sz w:val="24"/>
          <w:szCs w:val="24"/>
        </w:rPr>
      </w:pPr>
      <w:r w:rsidRPr="00117904">
        <w:rPr>
          <w:b/>
          <w:bCs/>
          <w:i/>
          <w:iCs/>
          <w:sz w:val="24"/>
          <w:szCs w:val="24"/>
        </w:rPr>
        <w:t>Development will be supported provide</w:t>
      </w:r>
      <w:r w:rsidR="00875566" w:rsidRPr="00117904">
        <w:rPr>
          <w:b/>
          <w:bCs/>
          <w:i/>
          <w:iCs/>
          <w:sz w:val="24"/>
          <w:szCs w:val="24"/>
        </w:rPr>
        <w:t>d</w:t>
      </w:r>
      <w:r w:rsidRPr="00117904">
        <w:rPr>
          <w:b/>
          <w:bCs/>
          <w:i/>
          <w:iCs/>
          <w:sz w:val="24"/>
          <w:szCs w:val="24"/>
        </w:rPr>
        <w:t xml:space="preserve"> that it supports the continued use of land </w:t>
      </w:r>
      <w:r w:rsidR="00875566" w:rsidRPr="00117904">
        <w:rPr>
          <w:b/>
          <w:bCs/>
          <w:i/>
          <w:iCs/>
          <w:sz w:val="24"/>
          <w:szCs w:val="24"/>
        </w:rPr>
        <w:t xml:space="preserve">and </w:t>
      </w:r>
      <w:r w:rsidRPr="00117904">
        <w:rPr>
          <w:b/>
          <w:bCs/>
          <w:i/>
          <w:iCs/>
          <w:sz w:val="24"/>
          <w:szCs w:val="24"/>
        </w:rPr>
        <w:t xml:space="preserve">premises at Station Road for </w:t>
      </w:r>
      <w:r w:rsidR="00875566" w:rsidRPr="00117904">
        <w:rPr>
          <w:b/>
          <w:bCs/>
          <w:i/>
          <w:iCs/>
          <w:sz w:val="24"/>
          <w:szCs w:val="24"/>
        </w:rPr>
        <w:t>Class</w:t>
      </w:r>
      <w:r w:rsidR="00742D8A" w:rsidRPr="00117904">
        <w:rPr>
          <w:b/>
          <w:bCs/>
          <w:i/>
          <w:iCs/>
          <w:sz w:val="24"/>
          <w:szCs w:val="24"/>
        </w:rPr>
        <w:t xml:space="preserve"> B2</w:t>
      </w:r>
      <w:r w:rsidR="00B75210" w:rsidRPr="00117904">
        <w:rPr>
          <w:i/>
          <w:iCs/>
          <w:sz w:val="24"/>
          <w:szCs w:val="24"/>
        </w:rPr>
        <w:t>,</w:t>
      </w:r>
      <w:r w:rsidRPr="00117904">
        <w:rPr>
          <w:b/>
          <w:bCs/>
          <w:i/>
          <w:iCs/>
          <w:sz w:val="24"/>
          <w:szCs w:val="24"/>
        </w:rPr>
        <w:t xml:space="preserve"> B8</w:t>
      </w:r>
      <w:r w:rsidR="00B75210" w:rsidRPr="00117904">
        <w:rPr>
          <w:b/>
          <w:bCs/>
          <w:i/>
          <w:iCs/>
          <w:sz w:val="24"/>
          <w:szCs w:val="24"/>
        </w:rPr>
        <w:t xml:space="preserve"> and </w:t>
      </w:r>
      <w:r w:rsidR="002953BD" w:rsidRPr="00117904">
        <w:rPr>
          <w:b/>
          <w:bCs/>
          <w:i/>
          <w:iCs/>
          <w:sz w:val="24"/>
          <w:szCs w:val="24"/>
        </w:rPr>
        <w:t>E(gi), (gii) and</w:t>
      </w:r>
      <w:r w:rsidR="00787302" w:rsidRPr="00117904">
        <w:rPr>
          <w:b/>
          <w:bCs/>
          <w:i/>
          <w:iCs/>
          <w:sz w:val="24"/>
          <w:szCs w:val="24"/>
        </w:rPr>
        <w:t>/or</w:t>
      </w:r>
      <w:r w:rsidR="002953BD" w:rsidRPr="00117904">
        <w:rPr>
          <w:b/>
          <w:bCs/>
          <w:i/>
          <w:iCs/>
          <w:sz w:val="24"/>
          <w:szCs w:val="24"/>
        </w:rPr>
        <w:t xml:space="preserve"> (giii) </w:t>
      </w:r>
      <w:r w:rsidRPr="00117904">
        <w:rPr>
          <w:b/>
          <w:bCs/>
          <w:i/>
          <w:iCs/>
          <w:sz w:val="24"/>
          <w:szCs w:val="24"/>
        </w:rPr>
        <w:t>uses</w:t>
      </w:r>
      <w:r w:rsidR="000E0118" w:rsidRPr="00117904">
        <w:rPr>
          <w:b/>
          <w:bCs/>
          <w:i/>
          <w:iCs/>
          <w:sz w:val="24"/>
          <w:szCs w:val="24"/>
        </w:rPr>
        <w:t>.</w:t>
      </w:r>
      <w:r w:rsidR="00272B97" w:rsidRPr="00117904">
        <w:rPr>
          <w:b/>
          <w:bCs/>
          <w:i/>
          <w:iCs/>
          <w:sz w:val="24"/>
          <w:szCs w:val="24"/>
        </w:rPr>
        <w:t xml:space="preserve">                                    </w:t>
      </w:r>
      <w:r w:rsidR="004760D3" w:rsidRPr="00117904">
        <w:rPr>
          <w:b/>
          <w:bCs/>
          <w:i/>
          <w:iCs/>
          <w:sz w:val="24"/>
          <w:szCs w:val="24"/>
        </w:rPr>
        <w:br/>
      </w:r>
      <w:r w:rsidR="00BA36EA" w:rsidRPr="00117904">
        <w:rPr>
          <w:b/>
          <w:bCs/>
          <w:i/>
          <w:iCs/>
          <w:sz w:val="24"/>
          <w:szCs w:val="24"/>
        </w:rPr>
        <w:t xml:space="preserve">                                                                                                                                                        </w:t>
      </w:r>
      <w:r w:rsidRPr="00117904">
        <w:rPr>
          <w:b/>
          <w:bCs/>
          <w:i/>
          <w:iCs/>
          <w:sz w:val="24"/>
          <w:szCs w:val="24"/>
        </w:rPr>
        <w:t xml:space="preserve">Development proposals should not prejudice or prevent the potential for a new </w:t>
      </w:r>
      <w:r w:rsidR="005A6D11" w:rsidRPr="00117904">
        <w:rPr>
          <w:b/>
          <w:bCs/>
          <w:i/>
          <w:iCs/>
          <w:sz w:val="24"/>
          <w:szCs w:val="24"/>
        </w:rPr>
        <w:t xml:space="preserve">future </w:t>
      </w:r>
      <w:r w:rsidRPr="00117904">
        <w:rPr>
          <w:b/>
          <w:bCs/>
          <w:i/>
          <w:iCs/>
          <w:sz w:val="24"/>
          <w:szCs w:val="24"/>
        </w:rPr>
        <w:t xml:space="preserve">point of access or egress </w:t>
      </w:r>
      <w:r w:rsidR="00875566" w:rsidRPr="00117904">
        <w:rPr>
          <w:b/>
          <w:bCs/>
          <w:i/>
          <w:iCs/>
          <w:sz w:val="24"/>
          <w:szCs w:val="24"/>
        </w:rPr>
        <w:t>from</w:t>
      </w:r>
      <w:r w:rsidRPr="00117904">
        <w:rPr>
          <w:b/>
          <w:bCs/>
          <w:i/>
          <w:iCs/>
          <w:sz w:val="24"/>
          <w:szCs w:val="24"/>
        </w:rPr>
        <w:t xml:space="preserve"> the eastern section of the industrial estate</w:t>
      </w:r>
      <w:r w:rsidR="003C4360" w:rsidRPr="00117904">
        <w:rPr>
          <w:b/>
          <w:bCs/>
          <w:i/>
          <w:iCs/>
          <w:sz w:val="24"/>
          <w:szCs w:val="24"/>
        </w:rPr>
        <w:t>.</w:t>
      </w:r>
      <w:r w:rsidRPr="00117904">
        <w:rPr>
          <w:b/>
          <w:bCs/>
          <w:sz w:val="24"/>
          <w:szCs w:val="24"/>
        </w:rPr>
        <w:t xml:space="preserve"> </w:t>
      </w:r>
      <w:r w:rsidRPr="00117904">
        <w:rPr>
          <w:b/>
          <w:bCs/>
          <w:sz w:val="24"/>
          <w:szCs w:val="24"/>
        </w:rPr>
        <w:cr/>
      </w:r>
    </w:p>
    <w:p w14:paraId="0D4BD7E3" w14:textId="77777777" w:rsidR="000A0991" w:rsidRPr="00117904" w:rsidRDefault="000A0991" w:rsidP="00D25C53">
      <w:pPr>
        <w:spacing w:line="240" w:lineRule="auto"/>
        <w:rPr>
          <w:b/>
          <w:bCs/>
          <w:sz w:val="24"/>
          <w:szCs w:val="24"/>
        </w:rPr>
      </w:pPr>
      <w:bookmarkStart w:id="93" w:name="_Hlk95916921"/>
    </w:p>
    <w:p w14:paraId="2A966C66" w14:textId="57C3CAE7" w:rsidR="00510028" w:rsidRPr="00117904" w:rsidRDefault="00510028" w:rsidP="00D25C53">
      <w:pPr>
        <w:spacing w:line="240" w:lineRule="auto"/>
        <w:rPr>
          <w:b/>
          <w:bCs/>
          <w:sz w:val="24"/>
          <w:szCs w:val="24"/>
        </w:rPr>
      </w:pPr>
      <w:r w:rsidRPr="00117904">
        <w:rPr>
          <w:b/>
          <w:bCs/>
          <w:sz w:val="24"/>
          <w:szCs w:val="24"/>
        </w:rPr>
        <w:t>4</w:t>
      </w:r>
      <w:r w:rsidR="001318DF" w:rsidRPr="00117904">
        <w:rPr>
          <w:b/>
          <w:bCs/>
          <w:sz w:val="24"/>
          <w:szCs w:val="24"/>
        </w:rPr>
        <w:t>.</w:t>
      </w:r>
      <w:r w:rsidRPr="00117904">
        <w:rPr>
          <w:b/>
          <w:bCs/>
          <w:sz w:val="24"/>
          <w:szCs w:val="24"/>
        </w:rPr>
        <w:t xml:space="preserve"> Welland Vale Business Zone</w:t>
      </w:r>
      <w:r w:rsidR="00D7306E" w:rsidRPr="00117904">
        <w:rPr>
          <w:b/>
          <w:bCs/>
          <w:sz w:val="24"/>
          <w:szCs w:val="24"/>
        </w:rPr>
        <w:t xml:space="preserve"> (Policy BE4)</w:t>
      </w:r>
    </w:p>
    <w:p w14:paraId="035104D1" w14:textId="6B64D306" w:rsidR="008A47D3" w:rsidRPr="00117904" w:rsidRDefault="008A47D3" w:rsidP="008A47D3">
      <w:pPr>
        <w:spacing w:line="240" w:lineRule="auto"/>
        <w:rPr>
          <w:sz w:val="24"/>
          <w:szCs w:val="24"/>
        </w:rPr>
      </w:pPr>
      <w:r w:rsidRPr="00117904">
        <w:rPr>
          <w:b/>
          <w:bCs/>
          <w:sz w:val="24"/>
          <w:szCs w:val="24"/>
        </w:rPr>
        <w:t>Rationale</w:t>
      </w:r>
      <w:r w:rsidRPr="00117904">
        <w:rPr>
          <w:sz w:val="24"/>
          <w:szCs w:val="24"/>
        </w:rPr>
        <w:t xml:space="preserve"> </w:t>
      </w:r>
      <w:r w:rsidR="003E7751" w:rsidRPr="00117904">
        <w:rPr>
          <w:sz w:val="24"/>
          <w:szCs w:val="24"/>
        </w:rPr>
        <w:t xml:space="preserve"> </w:t>
      </w:r>
    </w:p>
    <w:p w14:paraId="56326638" w14:textId="1357749D" w:rsidR="008A47D3" w:rsidRPr="00117904" w:rsidRDefault="008A47D3" w:rsidP="008A47D3">
      <w:pPr>
        <w:spacing w:line="240" w:lineRule="auto"/>
        <w:rPr>
          <w:sz w:val="24"/>
          <w:szCs w:val="24"/>
        </w:rPr>
      </w:pPr>
      <w:r w:rsidRPr="00117904">
        <w:rPr>
          <w:sz w:val="24"/>
          <w:szCs w:val="24"/>
        </w:rPr>
        <w:t>Welland Vale</w:t>
      </w:r>
      <w:r w:rsidR="001318DF" w:rsidRPr="00117904">
        <w:rPr>
          <w:sz w:val="24"/>
          <w:szCs w:val="24"/>
        </w:rPr>
        <w:t>,</w:t>
      </w:r>
      <w:r w:rsidR="00201882" w:rsidRPr="00117904">
        <w:rPr>
          <w:sz w:val="24"/>
          <w:szCs w:val="24"/>
        </w:rPr>
        <w:t xml:space="preserve"> </w:t>
      </w:r>
      <w:r w:rsidRPr="00117904">
        <w:rPr>
          <w:sz w:val="24"/>
          <w:szCs w:val="24"/>
        </w:rPr>
        <w:t xml:space="preserve">a </w:t>
      </w:r>
      <w:r w:rsidR="003A26DE" w:rsidRPr="00117904">
        <w:rPr>
          <w:sz w:val="24"/>
          <w:szCs w:val="24"/>
        </w:rPr>
        <w:t>long-established</w:t>
      </w:r>
      <w:r w:rsidRPr="00117904">
        <w:rPr>
          <w:sz w:val="24"/>
          <w:szCs w:val="24"/>
        </w:rPr>
        <w:t xml:space="preserve"> Garden </w:t>
      </w:r>
      <w:r w:rsidR="00A359D5" w:rsidRPr="00117904">
        <w:rPr>
          <w:sz w:val="24"/>
          <w:szCs w:val="24"/>
        </w:rPr>
        <w:t>Centre, with</w:t>
      </w:r>
      <w:r w:rsidRPr="00117904">
        <w:rPr>
          <w:sz w:val="24"/>
          <w:szCs w:val="24"/>
        </w:rPr>
        <w:t xml:space="preserve"> a café, play area, antique furniture centre and other small businesses is located outside the town, but </w:t>
      </w:r>
      <w:r w:rsidR="00215C82" w:rsidRPr="00117904">
        <w:rPr>
          <w:sz w:val="24"/>
          <w:szCs w:val="24"/>
        </w:rPr>
        <w:t>has</w:t>
      </w:r>
      <w:r w:rsidRPr="00117904">
        <w:rPr>
          <w:sz w:val="24"/>
          <w:szCs w:val="24"/>
        </w:rPr>
        <w:t xml:space="preserve"> good access and parking and a stop for the Uppingham Hopper. There is scope for further development </w:t>
      </w:r>
      <w:r w:rsidR="003F7F89" w:rsidRPr="00117904">
        <w:rPr>
          <w:sz w:val="24"/>
          <w:szCs w:val="24"/>
        </w:rPr>
        <w:t xml:space="preserve">in what has become a distinct rural business location. However, new development must be appropriate to a rural </w:t>
      </w:r>
      <w:r w:rsidR="00D95752" w:rsidRPr="00117904">
        <w:rPr>
          <w:sz w:val="24"/>
          <w:szCs w:val="24"/>
        </w:rPr>
        <w:t>location,</w:t>
      </w:r>
      <w:r w:rsidR="003F7F89" w:rsidRPr="00117904">
        <w:rPr>
          <w:sz w:val="24"/>
          <w:szCs w:val="24"/>
        </w:rPr>
        <w:t xml:space="preserve"> and it should</w:t>
      </w:r>
      <w:r w:rsidRPr="00117904">
        <w:rPr>
          <w:sz w:val="24"/>
          <w:szCs w:val="24"/>
        </w:rPr>
        <w:t xml:space="preserve"> complement the current offer of the town</w:t>
      </w:r>
      <w:r w:rsidR="00163351" w:rsidRPr="00117904">
        <w:rPr>
          <w:sz w:val="24"/>
          <w:szCs w:val="24"/>
        </w:rPr>
        <w:t>.</w:t>
      </w:r>
      <w:r w:rsidRPr="00117904">
        <w:rPr>
          <w:sz w:val="24"/>
          <w:szCs w:val="24"/>
        </w:rPr>
        <w:t xml:space="preserve">  </w:t>
      </w:r>
    </w:p>
    <w:p w14:paraId="0277975D" w14:textId="77777777" w:rsidR="00BA36EA" w:rsidRPr="00117904" w:rsidRDefault="00BA36EA" w:rsidP="008A47D3">
      <w:pPr>
        <w:spacing w:line="240" w:lineRule="auto"/>
        <w:rPr>
          <w:sz w:val="24"/>
          <w:szCs w:val="24"/>
        </w:rPr>
      </w:pPr>
    </w:p>
    <w:p w14:paraId="66885733" w14:textId="1EE9879C" w:rsidR="008A47D3" w:rsidRPr="00117904" w:rsidRDefault="008A47D3" w:rsidP="00364AE9">
      <w:pPr>
        <w:shd w:val="clear" w:color="auto" w:fill="DEEAF6" w:themeFill="accent5" w:themeFillTint="33"/>
        <w:spacing w:line="240" w:lineRule="auto"/>
        <w:rPr>
          <w:b/>
          <w:bCs/>
          <w:i/>
          <w:iCs/>
          <w:sz w:val="24"/>
          <w:szCs w:val="24"/>
        </w:rPr>
      </w:pPr>
      <w:r w:rsidRPr="00117904">
        <w:rPr>
          <w:b/>
          <w:bCs/>
          <w:i/>
          <w:iCs/>
          <w:sz w:val="24"/>
          <w:szCs w:val="24"/>
        </w:rPr>
        <w:t>Policy BE4: The Welland Vale Business Zone</w:t>
      </w:r>
    </w:p>
    <w:p w14:paraId="0F095701" w14:textId="129C7EE4" w:rsidR="008A47D3" w:rsidRPr="00117904" w:rsidRDefault="008A47D3" w:rsidP="00364AE9">
      <w:pPr>
        <w:shd w:val="clear" w:color="auto" w:fill="DEEAF6" w:themeFill="accent5" w:themeFillTint="33"/>
        <w:spacing w:line="240" w:lineRule="auto"/>
        <w:rPr>
          <w:b/>
          <w:bCs/>
          <w:i/>
          <w:iCs/>
          <w:sz w:val="24"/>
          <w:szCs w:val="24"/>
        </w:rPr>
      </w:pPr>
      <w:r w:rsidRPr="00117904">
        <w:rPr>
          <w:b/>
          <w:bCs/>
          <w:i/>
          <w:iCs/>
          <w:sz w:val="24"/>
          <w:szCs w:val="24"/>
        </w:rPr>
        <w:t>Proposals for commercial and business development will be supported provided that:</w:t>
      </w:r>
      <w:r w:rsidR="00882456" w:rsidRPr="00117904">
        <w:rPr>
          <w:b/>
          <w:bCs/>
          <w:i/>
          <w:iCs/>
          <w:sz w:val="24"/>
          <w:szCs w:val="24"/>
        </w:rPr>
        <w:t xml:space="preserve">                                                                                                                                        </w:t>
      </w:r>
      <w:r w:rsidR="00201882" w:rsidRPr="00117904">
        <w:rPr>
          <w:b/>
          <w:bCs/>
          <w:i/>
          <w:iCs/>
          <w:sz w:val="24"/>
          <w:szCs w:val="24"/>
        </w:rPr>
        <w:t>(</w:t>
      </w:r>
      <w:r w:rsidR="001318DF" w:rsidRPr="00117904">
        <w:rPr>
          <w:b/>
          <w:bCs/>
          <w:i/>
          <w:iCs/>
          <w:sz w:val="24"/>
          <w:szCs w:val="24"/>
        </w:rPr>
        <w:t>a</w:t>
      </w:r>
      <w:r w:rsidRPr="00117904">
        <w:rPr>
          <w:b/>
          <w:bCs/>
          <w:i/>
          <w:iCs/>
          <w:sz w:val="24"/>
          <w:szCs w:val="24"/>
        </w:rPr>
        <w:t>) The footprint of the garden centre</w:t>
      </w:r>
      <w:r w:rsidR="00707815" w:rsidRPr="00117904">
        <w:rPr>
          <w:b/>
          <w:bCs/>
          <w:i/>
          <w:iCs/>
          <w:sz w:val="24"/>
          <w:szCs w:val="24"/>
        </w:rPr>
        <w:t>/</w:t>
      </w:r>
      <w:r w:rsidRPr="00117904">
        <w:rPr>
          <w:b/>
          <w:bCs/>
          <w:i/>
          <w:iCs/>
          <w:sz w:val="24"/>
          <w:szCs w:val="24"/>
        </w:rPr>
        <w:t>related uses is not extended into open countryside</w:t>
      </w:r>
      <w:r w:rsidR="00364AE9" w:rsidRPr="00117904">
        <w:rPr>
          <w:b/>
          <w:bCs/>
          <w:i/>
          <w:iCs/>
          <w:sz w:val="24"/>
          <w:szCs w:val="24"/>
        </w:rPr>
        <w:t>;</w:t>
      </w:r>
      <w:r w:rsidR="004760D3" w:rsidRPr="00117904">
        <w:rPr>
          <w:b/>
          <w:bCs/>
          <w:i/>
          <w:iCs/>
          <w:sz w:val="24"/>
          <w:szCs w:val="24"/>
        </w:rPr>
        <w:br/>
      </w:r>
      <w:r w:rsidR="00201882" w:rsidRPr="00117904">
        <w:rPr>
          <w:b/>
          <w:bCs/>
          <w:i/>
          <w:iCs/>
          <w:sz w:val="24"/>
          <w:szCs w:val="24"/>
        </w:rPr>
        <w:t>(</w:t>
      </w:r>
      <w:r w:rsidR="001318DF" w:rsidRPr="00117904">
        <w:rPr>
          <w:b/>
          <w:bCs/>
          <w:i/>
          <w:iCs/>
          <w:sz w:val="24"/>
          <w:szCs w:val="24"/>
        </w:rPr>
        <w:t>b</w:t>
      </w:r>
      <w:r w:rsidRPr="00117904">
        <w:rPr>
          <w:b/>
          <w:bCs/>
          <w:i/>
          <w:iCs/>
          <w:sz w:val="24"/>
          <w:szCs w:val="24"/>
        </w:rPr>
        <w:t xml:space="preserve">) Access and parking arrangements satisfy the requirements of the highway </w:t>
      </w:r>
      <w:r w:rsidR="00163351" w:rsidRPr="00117904">
        <w:rPr>
          <w:b/>
          <w:bCs/>
          <w:i/>
          <w:iCs/>
          <w:sz w:val="24"/>
          <w:szCs w:val="24"/>
        </w:rPr>
        <w:t>a</w:t>
      </w:r>
      <w:r w:rsidRPr="00117904">
        <w:rPr>
          <w:b/>
          <w:bCs/>
          <w:i/>
          <w:iCs/>
          <w:sz w:val="24"/>
          <w:szCs w:val="24"/>
        </w:rPr>
        <w:t>uthority</w:t>
      </w:r>
      <w:r w:rsidR="00364AE9" w:rsidRPr="00117904">
        <w:rPr>
          <w:b/>
          <w:bCs/>
          <w:i/>
          <w:iCs/>
          <w:sz w:val="24"/>
          <w:szCs w:val="24"/>
        </w:rPr>
        <w:t>;</w:t>
      </w:r>
      <w:r w:rsidR="004760D3" w:rsidRPr="00117904">
        <w:rPr>
          <w:b/>
          <w:bCs/>
          <w:i/>
          <w:iCs/>
          <w:sz w:val="24"/>
          <w:szCs w:val="24"/>
        </w:rPr>
        <w:br/>
      </w:r>
      <w:r w:rsidR="00201882" w:rsidRPr="00117904">
        <w:rPr>
          <w:b/>
          <w:bCs/>
          <w:i/>
          <w:iCs/>
          <w:sz w:val="24"/>
          <w:szCs w:val="24"/>
        </w:rPr>
        <w:t>(</w:t>
      </w:r>
      <w:r w:rsidR="001318DF" w:rsidRPr="00117904">
        <w:rPr>
          <w:b/>
          <w:bCs/>
          <w:i/>
          <w:iCs/>
          <w:sz w:val="24"/>
          <w:szCs w:val="24"/>
        </w:rPr>
        <w:t>c</w:t>
      </w:r>
      <w:r w:rsidRPr="00117904">
        <w:rPr>
          <w:b/>
          <w:bCs/>
          <w:i/>
          <w:iCs/>
          <w:sz w:val="24"/>
          <w:szCs w:val="24"/>
        </w:rPr>
        <w:t>) The activity does not create noise, smells or pollution</w:t>
      </w:r>
      <w:r w:rsidR="00364AE9" w:rsidRPr="00117904">
        <w:rPr>
          <w:b/>
          <w:bCs/>
          <w:i/>
          <w:iCs/>
          <w:sz w:val="24"/>
          <w:szCs w:val="24"/>
        </w:rPr>
        <w:t>;</w:t>
      </w:r>
      <w:r w:rsidR="004760D3" w:rsidRPr="00117904">
        <w:rPr>
          <w:b/>
          <w:bCs/>
          <w:i/>
          <w:iCs/>
          <w:sz w:val="24"/>
          <w:szCs w:val="24"/>
        </w:rPr>
        <w:br/>
      </w:r>
      <w:r w:rsidR="00201882" w:rsidRPr="00117904">
        <w:rPr>
          <w:b/>
          <w:bCs/>
          <w:i/>
          <w:iCs/>
          <w:sz w:val="24"/>
          <w:szCs w:val="24"/>
        </w:rPr>
        <w:t>(</w:t>
      </w:r>
      <w:r w:rsidR="001318DF" w:rsidRPr="00117904">
        <w:rPr>
          <w:b/>
          <w:bCs/>
          <w:i/>
          <w:iCs/>
          <w:sz w:val="24"/>
          <w:szCs w:val="24"/>
        </w:rPr>
        <w:t>d</w:t>
      </w:r>
      <w:r w:rsidRPr="00117904">
        <w:rPr>
          <w:b/>
          <w:bCs/>
          <w:i/>
          <w:iCs/>
          <w:sz w:val="24"/>
          <w:szCs w:val="24"/>
        </w:rPr>
        <w:t>) The design of any new or converted buildings is appropriate to a rural setting</w:t>
      </w:r>
      <w:r w:rsidR="00364AE9" w:rsidRPr="00117904">
        <w:rPr>
          <w:b/>
          <w:bCs/>
          <w:i/>
          <w:iCs/>
          <w:sz w:val="24"/>
          <w:szCs w:val="24"/>
        </w:rPr>
        <w:t>.</w:t>
      </w:r>
    </w:p>
    <w:bookmarkEnd w:id="93"/>
    <w:p w14:paraId="40F277DA" w14:textId="77777777" w:rsidR="00972CED" w:rsidRPr="00117904" w:rsidRDefault="00972CED" w:rsidP="000C14A2">
      <w:pPr>
        <w:spacing w:line="240" w:lineRule="auto"/>
        <w:rPr>
          <w:b/>
          <w:bCs/>
          <w:sz w:val="24"/>
          <w:szCs w:val="24"/>
        </w:rPr>
      </w:pPr>
    </w:p>
    <w:p w14:paraId="2CB2EC24" w14:textId="29551AD0" w:rsidR="00510028" w:rsidRPr="00117904" w:rsidRDefault="00510028" w:rsidP="000C14A2">
      <w:pPr>
        <w:spacing w:line="240" w:lineRule="auto"/>
        <w:rPr>
          <w:b/>
          <w:bCs/>
          <w:sz w:val="24"/>
          <w:szCs w:val="24"/>
        </w:rPr>
      </w:pPr>
      <w:r w:rsidRPr="00117904">
        <w:rPr>
          <w:b/>
          <w:bCs/>
          <w:sz w:val="24"/>
          <w:szCs w:val="24"/>
        </w:rPr>
        <w:t>5</w:t>
      </w:r>
      <w:r w:rsidR="00D76306" w:rsidRPr="00117904">
        <w:rPr>
          <w:b/>
          <w:bCs/>
          <w:sz w:val="24"/>
          <w:szCs w:val="24"/>
        </w:rPr>
        <w:t>.</w:t>
      </w:r>
      <w:r w:rsidRPr="00117904">
        <w:rPr>
          <w:b/>
          <w:bCs/>
          <w:sz w:val="24"/>
          <w:szCs w:val="24"/>
        </w:rPr>
        <w:t xml:space="preserve"> IT and Communications</w:t>
      </w:r>
      <w:r w:rsidR="00D7306E" w:rsidRPr="00117904">
        <w:rPr>
          <w:b/>
          <w:bCs/>
          <w:sz w:val="24"/>
          <w:szCs w:val="24"/>
        </w:rPr>
        <w:t xml:space="preserve"> (Policy BE5)</w:t>
      </w:r>
    </w:p>
    <w:p w14:paraId="6B111119" w14:textId="1558DF2B" w:rsidR="001B4087" w:rsidRPr="00117904" w:rsidRDefault="00066485" w:rsidP="000C14A2">
      <w:pPr>
        <w:spacing w:line="240" w:lineRule="auto"/>
        <w:rPr>
          <w:b/>
          <w:bCs/>
          <w:i/>
          <w:iCs/>
          <w:sz w:val="24"/>
          <w:szCs w:val="24"/>
        </w:rPr>
      </w:pPr>
      <w:r w:rsidRPr="00117904">
        <w:rPr>
          <w:b/>
          <w:bCs/>
          <w:sz w:val="24"/>
          <w:szCs w:val="24"/>
        </w:rPr>
        <w:t>Rationale</w:t>
      </w:r>
      <w:r w:rsidR="001B4087" w:rsidRPr="00117904">
        <w:rPr>
          <w:sz w:val="24"/>
          <w:szCs w:val="24"/>
        </w:rPr>
        <w:t xml:space="preserve"> </w:t>
      </w:r>
      <w:r w:rsidRPr="00117904">
        <w:rPr>
          <w:sz w:val="24"/>
          <w:szCs w:val="24"/>
        </w:rPr>
        <w:t xml:space="preserve"> </w:t>
      </w:r>
    </w:p>
    <w:p w14:paraId="5F06FFE3" w14:textId="6CE381A0" w:rsidR="00B87D94" w:rsidRPr="00117904" w:rsidRDefault="00B87D94" w:rsidP="000C14A2">
      <w:pPr>
        <w:spacing w:line="240" w:lineRule="auto"/>
        <w:rPr>
          <w:sz w:val="24"/>
          <w:szCs w:val="24"/>
        </w:rPr>
      </w:pPr>
      <w:r w:rsidRPr="00117904">
        <w:rPr>
          <w:sz w:val="24"/>
          <w:szCs w:val="24"/>
        </w:rPr>
        <w:t>Efficient, accessible and affordable communications are essential to a successful and sustainable rural economy. They are needed to enable existing and new businesses to thrive and to support working from home. It is also important to education, home care, social interaction and tourism. The previous NP noted that new technology will be a vital part of Uppingham’s future, with the ability to attract new employers and promote economic growth dependent upon the community embracing next generation technology. This need continues and an aging population will need access to tele-healthcare. Community services will often be offered on-line. Hotels, galleries, shops and schools will need the very best IT infrastructure the town can secure.</w:t>
      </w:r>
    </w:p>
    <w:p w14:paraId="5DAA3A80" w14:textId="780FC152" w:rsidR="00512CB2" w:rsidRPr="00117904" w:rsidRDefault="000C14A2" w:rsidP="005359EB">
      <w:pPr>
        <w:spacing w:line="240" w:lineRule="auto"/>
        <w:rPr>
          <w:sz w:val="24"/>
          <w:szCs w:val="24"/>
        </w:rPr>
      </w:pPr>
      <w:r w:rsidRPr="00117904">
        <w:rPr>
          <w:sz w:val="24"/>
          <w:szCs w:val="24"/>
        </w:rPr>
        <w:t xml:space="preserve">Investment in </w:t>
      </w:r>
      <w:r w:rsidR="009C1D40" w:rsidRPr="00117904">
        <w:rPr>
          <w:sz w:val="24"/>
          <w:szCs w:val="24"/>
        </w:rPr>
        <w:t>information</w:t>
      </w:r>
      <w:r w:rsidRPr="00117904">
        <w:rPr>
          <w:sz w:val="24"/>
          <w:szCs w:val="24"/>
        </w:rPr>
        <w:t xml:space="preserve"> technology and communications infrastructure</w:t>
      </w:r>
      <w:r w:rsidR="00882456" w:rsidRPr="00117904">
        <w:rPr>
          <w:sz w:val="24"/>
          <w:szCs w:val="24"/>
        </w:rPr>
        <w:t xml:space="preserve"> </w:t>
      </w:r>
      <w:r w:rsidR="00B87D94" w:rsidRPr="00117904">
        <w:rPr>
          <w:sz w:val="24"/>
          <w:szCs w:val="24"/>
        </w:rPr>
        <w:t xml:space="preserve">is </w:t>
      </w:r>
      <w:r w:rsidRPr="00117904">
        <w:rPr>
          <w:sz w:val="24"/>
          <w:szCs w:val="24"/>
        </w:rPr>
        <w:t>vital to sustainable development</w:t>
      </w:r>
      <w:r w:rsidR="00875566" w:rsidRPr="00117904">
        <w:rPr>
          <w:sz w:val="24"/>
          <w:szCs w:val="24"/>
        </w:rPr>
        <w:t>.</w:t>
      </w:r>
      <w:r w:rsidRPr="00117904">
        <w:rPr>
          <w:sz w:val="24"/>
          <w:szCs w:val="24"/>
        </w:rPr>
        <w:t xml:space="preserve"> </w:t>
      </w:r>
      <w:r w:rsidR="00882456" w:rsidRPr="00117904">
        <w:rPr>
          <w:sz w:val="24"/>
          <w:szCs w:val="24"/>
        </w:rPr>
        <w:t>However, a</w:t>
      </w:r>
      <w:r w:rsidRPr="00117904">
        <w:rPr>
          <w:sz w:val="24"/>
          <w:szCs w:val="24"/>
        </w:rPr>
        <w:t>s an attractive market town</w:t>
      </w:r>
      <w:r w:rsidR="00262203" w:rsidRPr="00117904">
        <w:rPr>
          <w:sz w:val="24"/>
          <w:szCs w:val="24"/>
        </w:rPr>
        <w:t>,</w:t>
      </w:r>
      <w:r w:rsidRPr="00117904">
        <w:rPr>
          <w:sz w:val="24"/>
          <w:szCs w:val="24"/>
        </w:rPr>
        <w:t xml:space="preserve"> it is important that infrastructure development does not detract from the charms of Uppingham</w:t>
      </w:r>
      <w:r w:rsidR="00A5326A" w:rsidRPr="00117904">
        <w:rPr>
          <w:sz w:val="24"/>
          <w:szCs w:val="24"/>
        </w:rPr>
        <w:t xml:space="preserve"> and</w:t>
      </w:r>
      <w:r w:rsidR="00882456" w:rsidRPr="00117904">
        <w:rPr>
          <w:sz w:val="24"/>
          <w:szCs w:val="24"/>
        </w:rPr>
        <w:t xml:space="preserve"> infrastructure provision </w:t>
      </w:r>
      <w:r w:rsidRPr="00117904">
        <w:rPr>
          <w:sz w:val="24"/>
          <w:szCs w:val="24"/>
        </w:rPr>
        <w:t xml:space="preserve">should, wherever possible, observe this principle. </w:t>
      </w:r>
      <w:r w:rsidR="00C95D06" w:rsidRPr="00117904">
        <w:rPr>
          <w:sz w:val="24"/>
          <w:szCs w:val="24"/>
        </w:rPr>
        <w:t xml:space="preserve">The town </w:t>
      </w:r>
      <w:r w:rsidR="00A359D5" w:rsidRPr="00117904">
        <w:rPr>
          <w:sz w:val="24"/>
          <w:szCs w:val="24"/>
        </w:rPr>
        <w:t>is currently</w:t>
      </w:r>
      <w:r w:rsidR="00C95D06" w:rsidRPr="00117904">
        <w:rPr>
          <w:sz w:val="24"/>
          <w:szCs w:val="24"/>
        </w:rPr>
        <w:t xml:space="preserve"> poorly served by mobile si</w:t>
      </w:r>
      <w:r w:rsidR="009B1060" w:rsidRPr="00117904">
        <w:rPr>
          <w:sz w:val="24"/>
          <w:szCs w:val="24"/>
        </w:rPr>
        <w:t xml:space="preserve">gnals and has no 5G. </w:t>
      </w:r>
      <w:r w:rsidR="00C95D06" w:rsidRPr="00117904">
        <w:rPr>
          <w:sz w:val="24"/>
          <w:szCs w:val="24"/>
        </w:rPr>
        <w:t xml:space="preserve"> </w:t>
      </w:r>
      <w:r w:rsidRPr="00117904">
        <w:rPr>
          <w:sz w:val="24"/>
          <w:szCs w:val="24"/>
        </w:rPr>
        <w:t>The</w:t>
      </w:r>
      <w:r w:rsidR="009B1060" w:rsidRPr="00117904">
        <w:rPr>
          <w:sz w:val="24"/>
          <w:szCs w:val="24"/>
        </w:rPr>
        <w:t xml:space="preserve"> </w:t>
      </w:r>
      <w:r w:rsidRPr="00117904">
        <w:rPr>
          <w:sz w:val="24"/>
          <w:szCs w:val="24"/>
        </w:rPr>
        <w:t xml:space="preserve">policy is intended to </w:t>
      </w:r>
      <w:r w:rsidR="00CA780E" w:rsidRPr="00117904">
        <w:rPr>
          <w:sz w:val="24"/>
          <w:szCs w:val="24"/>
        </w:rPr>
        <w:t xml:space="preserve">enable </w:t>
      </w:r>
      <w:r w:rsidR="009B1060" w:rsidRPr="00117904">
        <w:rPr>
          <w:sz w:val="24"/>
          <w:szCs w:val="24"/>
        </w:rPr>
        <w:lastRenderedPageBreak/>
        <w:t xml:space="preserve">infrastructure </w:t>
      </w:r>
      <w:r w:rsidR="00882456" w:rsidRPr="00117904">
        <w:rPr>
          <w:sz w:val="24"/>
          <w:szCs w:val="24"/>
        </w:rPr>
        <w:t xml:space="preserve">investment </w:t>
      </w:r>
      <w:r w:rsidR="009B1060" w:rsidRPr="00117904">
        <w:rPr>
          <w:sz w:val="24"/>
          <w:szCs w:val="24"/>
        </w:rPr>
        <w:t>as the town develops. T</w:t>
      </w:r>
      <w:r w:rsidRPr="00117904">
        <w:rPr>
          <w:sz w:val="24"/>
          <w:szCs w:val="24"/>
        </w:rPr>
        <w:t xml:space="preserve">he opportunity should continue </w:t>
      </w:r>
      <w:r w:rsidR="00875566" w:rsidRPr="00117904">
        <w:rPr>
          <w:sz w:val="24"/>
          <w:szCs w:val="24"/>
        </w:rPr>
        <w:t xml:space="preserve">to </w:t>
      </w:r>
      <w:r w:rsidRPr="00117904">
        <w:rPr>
          <w:sz w:val="24"/>
          <w:szCs w:val="24"/>
        </w:rPr>
        <w:t xml:space="preserve">be taken to build in capacity and resilience at the time of construction, of </w:t>
      </w:r>
      <w:r w:rsidR="00875566" w:rsidRPr="00117904">
        <w:rPr>
          <w:sz w:val="24"/>
          <w:szCs w:val="24"/>
        </w:rPr>
        <w:t xml:space="preserve">both </w:t>
      </w:r>
      <w:r w:rsidRPr="00117904">
        <w:rPr>
          <w:sz w:val="24"/>
          <w:szCs w:val="24"/>
        </w:rPr>
        <w:t>new houses and other buildings</w:t>
      </w:r>
      <w:r w:rsidR="009B1060" w:rsidRPr="00117904">
        <w:rPr>
          <w:sz w:val="24"/>
          <w:szCs w:val="24"/>
        </w:rPr>
        <w:t xml:space="preserve"> by incorporating ducts to enable occupier choice of broadband and </w:t>
      </w:r>
      <w:r w:rsidR="00A359D5" w:rsidRPr="00117904">
        <w:rPr>
          <w:sz w:val="24"/>
          <w:szCs w:val="24"/>
        </w:rPr>
        <w:t>other service</w:t>
      </w:r>
      <w:r w:rsidR="009B1060" w:rsidRPr="00117904">
        <w:rPr>
          <w:sz w:val="24"/>
          <w:szCs w:val="24"/>
        </w:rPr>
        <w:t xml:space="preserve"> </w:t>
      </w:r>
      <w:r w:rsidR="00C078B3" w:rsidRPr="00117904">
        <w:rPr>
          <w:sz w:val="24"/>
          <w:szCs w:val="24"/>
        </w:rPr>
        <w:t>infrastructure.</w:t>
      </w:r>
      <w:r w:rsidRPr="00117904">
        <w:rPr>
          <w:sz w:val="24"/>
          <w:szCs w:val="24"/>
        </w:rPr>
        <w:t xml:space="preserve"> As with</w:t>
      </w:r>
      <w:r w:rsidR="000767DC" w:rsidRPr="00117904">
        <w:rPr>
          <w:sz w:val="24"/>
          <w:szCs w:val="24"/>
        </w:rPr>
        <w:t xml:space="preserve"> the existing Neighbourhood </w:t>
      </w:r>
      <w:r w:rsidR="00A359D5" w:rsidRPr="00117904">
        <w:rPr>
          <w:sz w:val="24"/>
          <w:szCs w:val="24"/>
        </w:rPr>
        <w:t>Plan,</w:t>
      </w:r>
      <w:r w:rsidRPr="00117904">
        <w:rPr>
          <w:sz w:val="24"/>
          <w:szCs w:val="24"/>
        </w:rPr>
        <w:t xml:space="preserve"> </w:t>
      </w:r>
      <w:r w:rsidR="00B5373F" w:rsidRPr="00117904">
        <w:rPr>
          <w:sz w:val="24"/>
          <w:szCs w:val="24"/>
        </w:rPr>
        <w:t>it is</w:t>
      </w:r>
      <w:r w:rsidRPr="00117904">
        <w:rPr>
          <w:sz w:val="24"/>
          <w:szCs w:val="24"/>
        </w:rPr>
        <w:t xml:space="preserve"> also require</w:t>
      </w:r>
      <w:r w:rsidR="00B5373F" w:rsidRPr="00117904">
        <w:rPr>
          <w:sz w:val="24"/>
          <w:szCs w:val="24"/>
        </w:rPr>
        <w:t>d</w:t>
      </w:r>
      <w:r w:rsidRPr="00117904">
        <w:rPr>
          <w:sz w:val="24"/>
          <w:szCs w:val="24"/>
        </w:rPr>
        <w:t xml:space="preserve"> that new housing developments should make a financial contribution to infrastructure. </w:t>
      </w:r>
      <w:r w:rsidR="008B0CC8" w:rsidRPr="00117904">
        <w:rPr>
          <w:sz w:val="24"/>
          <w:szCs w:val="24"/>
        </w:rPr>
        <w:t>The County Council’s Digital Rutland project offer</w:t>
      </w:r>
      <w:r w:rsidR="00886A7A" w:rsidRPr="00117904">
        <w:rPr>
          <w:sz w:val="24"/>
          <w:szCs w:val="24"/>
        </w:rPr>
        <w:t>s</w:t>
      </w:r>
      <w:r w:rsidR="008B0CC8" w:rsidRPr="00117904">
        <w:rPr>
          <w:sz w:val="24"/>
          <w:szCs w:val="24"/>
        </w:rPr>
        <w:t xml:space="preserve"> broadband speeds up to 80Mbs and Digital Uppingham Fibre Project offers a 1Gb ‘fibre to the premise’ service.</w:t>
      </w:r>
      <w:r w:rsidR="00A459A4" w:rsidRPr="00117904">
        <w:rPr>
          <w:sz w:val="24"/>
          <w:szCs w:val="24"/>
        </w:rPr>
        <w:t xml:space="preserve"> T</w:t>
      </w:r>
      <w:r w:rsidR="008B0CC8" w:rsidRPr="00117904">
        <w:rPr>
          <w:sz w:val="24"/>
          <w:szCs w:val="24"/>
        </w:rPr>
        <w:t>he policy is in accordance with the NPPF</w:t>
      </w:r>
      <w:r w:rsidR="00742D8A" w:rsidRPr="00117904">
        <w:rPr>
          <w:sz w:val="24"/>
          <w:szCs w:val="24"/>
        </w:rPr>
        <w:t xml:space="preserve"> (</w:t>
      </w:r>
      <w:r w:rsidR="008B0CC8" w:rsidRPr="00117904">
        <w:rPr>
          <w:sz w:val="24"/>
          <w:szCs w:val="24"/>
        </w:rPr>
        <w:t>Chapter 10 - Supporting high quality communications).</w:t>
      </w:r>
    </w:p>
    <w:p w14:paraId="0F785636" w14:textId="77777777" w:rsidR="00BA36EA" w:rsidRPr="00117904" w:rsidRDefault="00BA36EA" w:rsidP="005359EB">
      <w:pPr>
        <w:spacing w:line="240" w:lineRule="auto"/>
        <w:rPr>
          <w:sz w:val="24"/>
          <w:szCs w:val="24"/>
        </w:rPr>
      </w:pPr>
    </w:p>
    <w:p w14:paraId="4C8FCC47" w14:textId="54CD1D1E" w:rsidR="001713FD" w:rsidRPr="00117904" w:rsidRDefault="001A7697" w:rsidP="00512CB2">
      <w:pPr>
        <w:shd w:val="clear" w:color="auto" w:fill="DEEAF6" w:themeFill="accent5" w:themeFillTint="33"/>
        <w:spacing w:line="240" w:lineRule="auto"/>
        <w:rPr>
          <w:sz w:val="24"/>
          <w:szCs w:val="24"/>
        </w:rPr>
      </w:pPr>
      <w:bookmarkStart w:id="94" w:name="_Hlk98838557"/>
      <w:r w:rsidRPr="00117904">
        <w:rPr>
          <w:b/>
          <w:bCs/>
          <w:i/>
          <w:iCs/>
          <w:sz w:val="24"/>
          <w:szCs w:val="24"/>
        </w:rPr>
        <w:t xml:space="preserve">Policy </w:t>
      </w:r>
      <w:r w:rsidR="0005597C" w:rsidRPr="00117904">
        <w:rPr>
          <w:b/>
          <w:bCs/>
          <w:i/>
          <w:iCs/>
          <w:sz w:val="24"/>
          <w:szCs w:val="24"/>
        </w:rPr>
        <w:t>BE</w:t>
      </w:r>
      <w:r w:rsidR="009B1332" w:rsidRPr="00117904">
        <w:rPr>
          <w:b/>
          <w:bCs/>
          <w:i/>
          <w:iCs/>
          <w:sz w:val="24"/>
          <w:szCs w:val="24"/>
        </w:rPr>
        <w:t>5</w:t>
      </w:r>
      <w:r w:rsidR="0005597C" w:rsidRPr="00117904">
        <w:rPr>
          <w:b/>
          <w:bCs/>
          <w:i/>
          <w:iCs/>
          <w:sz w:val="24"/>
          <w:szCs w:val="24"/>
        </w:rPr>
        <w:t xml:space="preserve">: </w:t>
      </w:r>
      <w:r w:rsidRPr="00117904">
        <w:rPr>
          <w:b/>
          <w:bCs/>
          <w:i/>
          <w:iCs/>
          <w:sz w:val="24"/>
          <w:szCs w:val="24"/>
        </w:rPr>
        <w:t xml:space="preserve"> </w:t>
      </w:r>
      <w:bookmarkStart w:id="95" w:name="_Hlk95916347"/>
      <w:r w:rsidR="009C1D40" w:rsidRPr="00117904">
        <w:rPr>
          <w:b/>
          <w:bCs/>
          <w:i/>
          <w:iCs/>
          <w:sz w:val="24"/>
          <w:szCs w:val="24"/>
        </w:rPr>
        <w:t>Information</w:t>
      </w:r>
      <w:r w:rsidR="00E64471" w:rsidRPr="00117904">
        <w:rPr>
          <w:b/>
          <w:bCs/>
          <w:i/>
          <w:iCs/>
          <w:sz w:val="24"/>
          <w:szCs w:val="24"/>
        </w:rPr>
        <w:t xml:space="preserve"> t</w:t>
      </w:r>
      <w:r w:rsidR="001713FD" w:rsidRPr="00117904">
        <w:rPr>
          <w:b/>
          <w:bCs/>
          <w:i/>
          <w:iCs/>
          <w:sz w:val="24"/>
          <w:szCs w:val="24"/>
        </w:rPr>
        <w:t>echnology and communications</w:t>
      </w:r>
      <w:r w:rsidR="001358F7" w:rsidRPr="00117904">
        <w:rPr>
          <w:sz w:val="24"/>
          <w:szCs w:val="24"/>
        </w:rPr>
        <w:t xml:space="preserve"> </w:t>
      </w:r>
      <w:bookmarkEnd w:id="95"/>
    </w:p>
    <w:bookmarkEnd w:id="94"/>
    <w:p w14:paraId="4763F6AB" w14:textId="73223487" w:rsidR="00E64471" w:rsidRPr="00117904" w:rsidRDefault="00201882" w:rsidP="00512CB2">
      <w:pPr>
        <w:shd w:val="clear" w:color="auto" w:fill="DEEAF6" w:themeFill="accent5" w:themeFillTint="33"/>
        <w:spacing w:line="240" w:lineRule="auto"/>
        <w:rPr>
          <w:sz w:val="24"/>
          <w:szCs w:val="24"/>
        </w:rPr>
      </w:pPr>
      <w:r w:rsidRPr="00117904">
        <w:rPr>
          <w:b/>
          <w:bCs/>
          <w:i/>
          <w:iCs/>
          <w:sz w:val="24"/>
          <w:szCs w:val="24"/>
        </w:rPr>
        <w:t>(</w:t>
      </w:r>
      <w:r w:rsidR="00CF6683" w:rsidRPr="00117904">
        <w:rPr>
          <w:b/>
          <w:bCs/>
          <w:i/>
          <w:iCs/>
          <w:sz w:val="24"/>
          <w:szCs w:val="24"/>
        </w:rPr>
        <w:t xml:space="preserve">1) </w:t>
      </w:r>
      <w:r w:rsidR="00E64471" w:rsidRPr="00117904">
        <w:rPr>
          <w:b/>
          <w:bCs/>
          <w:i/>
          <w:iCs/>
          <w:sz w:val="24"/>
          <w:szCs w:val="24"/>
        </w:rPr>
        <w:t>All residential and employment schemes on sites allocated in this Plan will be expected to incorporate provision for</w:t>
      </w:r>
      <w:r w:rsidR="00CF3EF5" w:rsidRPr="00117904">
        <w:rPr>
          <w:b/>
          <w:bCs/>
          <w:i/>
          <w:iCs/>
          <w:sz w:val="24"/>
          <w:szCs w:val="24"/>
        </w:rPr>
        <w:t xml:space="preserve"> </w:t>
      </w:r>
      <w:bookmarkStart w:id="96" w:name="_Hlk97475620"/>
      <w:r w:rsidR="00CF3EF5" w:rsidRPr="00117904">
        <w:rPr>
          <w:b/>
          <w:bCs/>
          <w:i/>
          <w:iCs/>
          <w:sz w:val="24"/>
          <w:szCs w:val="24"/>
        </w:rPr>
        <w:t xml:space="preserve">fibre </w:t>
      </w:r>
      <w:r w:rsidR="00B5373F" w:rsidRPr="00117904">
        <w:rPr>
          <w:b/>
          <w:bCs/>
          <w:i/>
          <w:iCs/>
          <w:sz w:val="24"/>
          <w:szCs w:val="24"/>
        </w:rPr>
        <w:t xml:space="preserve">cables </w:t>
      </w:r>
      <w:r w:rsidR="00CF3EF5" w:rsidRPr="00117904">
        <w:rPr>
          <w:b/>
          <w:bCs/>
          <w:i/>
          <w:iCs/>
          <w:sz w:val="24"/>
          <w:szCs w:val="24"/>
        </w:rPr>
        <w:t>to the premise</w:t>
      </w:r>
      <w:r w:rsidR="00B5373F" w:rsidRPr="00117904">
        <w:rPr>
          <w:b/>
          <w:bCs/>
          <w:i/>
          <w:iCs/>
          <w:sz w:val="24"/>
          <w:szCs w:val="24"/>
        </w:rPr>
        <w:t>s,</w:t>
      </w:r>
      <w:r w:rsidR="00CF3EF5" w:rsidRPr="00117904">
        <w:rPr>
          <w:b/>
          <w:bCs/>
          <w:i/>
          <w:iCs/>
          <w:sz w:val="24"/>
          <w:szCs w:val="24"/>
        </w:rPr>
        <w:t xml:space="preserve"> </w:t>
      </w:r>
      <w:r w:rsidR="009C1D40" w:rsidRPr="00117904">
        <w:rPr>
          <w:b/>
          <w:bCs/>
          <w:i/>
          <w:iCs/>
          <w:sz w:val="24"/>
          <w:szCs w:val="24"/>
        </w:rPr>
        <w:t>information</w:t>
      </w:r>
      <w:r w:rsidR="00E64471" w:rsidRPr="00117904">
        <w:rPr>
          <w:b/>
          <w:bCs/>
          <w:i/>
          <w:iCs/>
          <w:sz w:val="24"/>
          <w:szCs w:val="24"/>
        </w:rPr>
        <w:t xml:space="preserve"> technology and communications </w:t>
      </w:r>
      <w:r w:rsidR="00CF3EF5" w:rsidRPr="00117904">
        <w:rPr>
          <w:b/>
          <w:bCs/>
          <w:i/>
          <w:iCs/>
          <w:sz w:val="24"/>
          <w:szCs w:val="24"/>
        </w:rPr>
        <w:t xml:space="preserve">infrastructure </w:t>
      </w:r>
      <w:bookmarkEnd w:id="96"/>
      <w:r w:rsidR="00E64471" w:rsidRPr="00117904">
        <w:rPr>
          <w:b/>
          <w:bCs/>
          <w:i/>
          <w:iCs/>
          <w:sz w:val="24"/>
          <w:szCs w:val="24"/>
        </w:rPr>
        <w:t>at</w:t>
      </w:r>
      <w:r w:rsidR="00262203" w:rsidRPr="00117904">
        <w:rPr>
          <w:b/>
          <w:bCs/>
          <w:i/>
          <w:iCs/>
          <w:sz w:val="24"/>
          <w:szCs w:val="24"/>
        </w:rPr>
        <w:t xml:space="preserve"> current or future</w:t>
      </w:r>
      <w:r w:rsidR="00E64471" w:rsidRPr="00117904">
        <w:rPr>
          <w:b/>
          <w:bCs/>
          <w:i/>
          <w:iCs/>
          <w:sz w:val="24"/>
          <w:szCs w:val="24"/>
        </w:rPr>
        <w:t xml:space="preserve"> stand</w:t>
      </w:r>
      <w:r w:rsidR="00C00CBB" w:rsidRPr="00117904">
        <w:rPr>
          <w:b/>
          <w:bCs/>
          <w:i/>
          <w:iCs/>
          <w:sz w:val="24"/>
          <w:szCs w:val="24"/>
        </w:rPr>
        <w:t>ards</w:t>
      </w:r>
      <w:r w:rsidR="00E64471" w:rsidRPr="00117904">
        <w:rPr>
          <w:b/>
          <w:bCs/>
          <w:i/>
          <w:iCs/>
          <w:sz w:val="24"/>
          <w:szCs w:val="24"/>
        </w:rPr>
        <w:t xml:space="preserve"> and to allow for future investment and improvement.</w:t>
      </w:r>
      <w:r w:rsidR="007F51ED" w:rsidRPr="00117904">
        <w:rPr>
          <w:b/>
          <w:bCs/>
          <w:i/>
          <w:iCs/>
          <w:sz w:val="24"/>
          <w:szCs w:val="24"/>
        </w:rPr>
        <w:t xml:space="preserve"> The needs</w:t>
      </w:r>
      <w:r w:rsidR="00B5373F" w:rsidRPr="00117904">
        <w:rPr>
          <w:b/>
          <w:bCs/>
          <w:i/>
          <w:iCs/>
          <w:sz w:val="24"/>
          <w:szCs w:val="24"/>
        </w:rPr>
        <w:t xml:space="preserve"> </w:t>
      </w:r>
      <w:r w:rsidR="007F51ED" w:rsidRPr="00117904">
        <w:rPr>
          <w:b/>
          <w:bCs/>
          <w:i/>
          <w:iCs/>
          <w:sz w:val="24"/>
          <w:szCs w:val="24"/>
        </w:rPr>
        <w:t>and preferences of property o</w:t>
      </w:r>
      <w:r w:rsidR="00B5373F" w:rsidRPr="00117904">
        <w:rPr>
          <w:b/>
          <w:bCs/>
          <w:i/>
          <w:iCs/>
          <w:sz w:val="24"/>
          <w:szCs w:val="24"/>
        </w:rPr>
        <w:t>wner</w:t>
      </w:r>
      <w:r w:rsidR="007F51ED" w:rsidRPr="00117904">
        <w:rPr>
          <w:b/>
          <w:bCs/>
          <w:i/>
          <w:iCs/>
          <w:sz w:val="24"/>
          <w:szCs w:val="24"/>
        </w:rPr>
        <w:t>s</w:t>
      </w:r>
      <w:r w:rsidR="00B5373F" w:rsidRPr="00117904">
        <w:rPr>
          <w:b/>
          <w:bCs/>
          <w:i/>
          <w:iCs/>
          <w:sz w:val="24"/>
          <w:szCs w:val="24"/>
        </w:rPr>
        <w:t xml:space="preserve"> and/or occupier should be taken into account</w:t>
      </w:r>
      <w:r w:rsidR="005305A4" w:rsidRPr="00117904">
        <w:rPr>
          <w:b/>
          <w:bCs/>
          <w:i/>
          <w:iCs/>
          <w:sz w:val="24"/>
          <w:szCs w:val="24"/>
        </w:rPr>
        <w:t>.</w:t>
      </w:r>
      <w:r w:rsidR="00B5373F" w:rsidRPr="00117904">
        <w:rPr>
          <w:b/>
          <w:bCs/>
          <w:i/>
          <w:iCs/>
          <w:sz w:val="24"/>
          <w:szCs w:val="24"/>
        </w:rPr>
        <w:t xml:space="preserve">                                                                                                                                                                                     </w:t>
      </w:r>
      <w:r w:rsidRPr="00117904">
        <w:rPr>
          <w:b/>
          <w:bCs/>
          <w:i/>
          <w:iCs/>
          <w:sz w:val="24"/>
          <w:szCs w:val="24"/>
        </w:rPr>
        <w:t>(</w:t>
      </w:r>
      <w:r w:rsidR="00CF6683" w:rsidRPr="00117904">
        <w:rPr>
          <w:b/>
          <w:bCs/>
          <w:i/>
          <w:iCs/>
          <w:sz w:val="24"/>
          <w:szCs w:val="24"/>
        </w:rPr>
        <w:t xml:space="preserve">2) </w:t>
      </w:r>
      <w:r w:rsidR="00E64471" w:rsidRPr="00117904">
        <w:rPr>
          <w:b/>
          <w:bCs/>
          <w:i/>
          <w:iCs/>
          <w:sz w:val="24"/>
          <w:szCs w:val="24"/>
        </w:rPr>
        <w:t>Other development</w:t>
      </w:r>
      <w:r w:rsidR="00CF6683" w:rsidRPr="00117904">
        <w:rPr>
          <w:b/>
          <w:bCs/>
          <w:i/>
          <w:iCs/>
          <w:sz w:val="24"/>
          <w:szCs w:val="24"/>
        </w:rPr>
        <w:t xml:space="preserve"> proposals</w:t>
      </w:r>
      <w:r w:rsidR="00E64471" w:rsidRPr="00117904">
        <w:rPr>
          <w:b/>
          <w:bCs/>
          <w:i/>
          <w:iCs/>
          <w:sz w:val="24"/>
          <w:szCs w:val="24"/>
        </w:rPr>
        <w:t>, including infill residential site</w:t>
      </w:r>
      <w:r w:rsidR="00886A7A" w:rsidRPr="00117904">
        <w:rPr>
          <w:b/>
          <w:bCs/>
          <w:i/>
          <w:iCs/>
          <w:sz w:val="24"/>
          <w:szCs w:val="24"/>
        </w:rPr>
        <w:t>s</w:t>
      </w:r>
      <w:r w:rsidR="00E64471" w:rsidRPr="00117904">
        <w:rPr>
          <w:b/>
          <w:bCs/>
          <w:i/>
          <w:iCs/>
          <w:sz w:val="24"/>
          <w:szCs w:val="24"/>
        </w:rPr>
        <w:t>, retail, commercial and employment premises should make the maximum possible provision</w:t>
      </w:r>
      <w:r w:rsidR="00CF3EF5" w:rsidRPr="00117904">
        <w:rPr>
          <w:b/>
          <w:bCs/>
          <w:i/>
          <w:iCs/>
          <w:sz w:val="24"/>
          <w:szCs w:val="24"/>
        </w:rPr>
        <w:t xml:space="preserve"> for owner determined fibre to the premise information technology and communications infrastructure</w:t>
      </w:r>
      <w:r w:rsidR="00D43B56" w:rsidRPr="00117904">
        <w:rPr>
          <w:b/>
          <w:bCs/>
          <w:i/>
          <w:iCs/>
          <w:sz w:val="24"/>
          <w:szCs w:val="24"/>
        </w:rPr>
        <w:t>,</w:t>
      </w:r>
      <w:r w:rsidR="00E64471" w:rsidRPr="00117904">
        <w:rPr>
          <w:b/>
          <w:bCs/>
          <w:i/>
          <w:iCs/>
          <w:sz w:val="24"/>
          <w:szCs w:val="24"/>
        </w:rPr>
        <w:t xml:space="preserve"> taking account</w:t>
      </w:r>
      <w:r w:rsidR="00886A7A" w:rsidRPr="00117904">
        <w:rPr>
          <w:b/>
          <w:bCs/>
          <w:i/>
          <w:iCs/>
          <w:sz w:val="24"/>
          <w:szCs w:val="24"/>
        </w:rPr>
        <w:t xml:space="preserve"> </w:t>
      </w:r>
      <w:r w:rsidR="00803988" w:rsidRPr="00117904">
        <w:rPr>
          <w:b/>
          <w:bCs/>
          <w:i/>
          <w:iCs/>
          <w:sz w:val="24"/>
          <w:szCs w:val="24"/>
        </w:rPr>
        <w:t>of</w:t>
      </w:r>
      <w:r w:rsidR="00E64471" w:rsidRPr="00117904">
        <w:rPr>
          <w:b/>
          <w:bCs/>
          <w:i/>
          <w:iCs/>
          <w:sz w:val="24"/>
          <w:szCs w:val="24"/>
        </w:rPr>
        <w:t xml:space="preserve"> location, the land/premises involved and the scale of the development.</w:t>
      </w:r>
    </w:p>
    <w:p w14:paraId="526A444B" w14:textId="1DA3E989" w:rsidR="00510028" w:rsidRPr="00117904" w:rsidRDefault="00510028" w:rsidP="005359EB">
      <w:pPr>
        <w:spacing w:line="240" w:lineRule="auto"/>
        <w:rPr>
          <w:b/>
          <w:bCs/>
          <w:sz w:val="24"/>
          <w:szCs w:val="24"/>
        </w:rPr>
      </w:pPr>
      <w:r w:rsidRPr="00117904">
        <w:rPr>
          <w:b/>
          <w:bCs/>
          <w:sz w:val="24"/>
          <w:szCs w:val="24"/>
        </w:rPr>
        <w:t>6</w:t>
      </w:r>
      <w:r w:rsidR="00D76306" w:rsidRPr="00117904">
        <w:rPr>
          <w:b/>
          <w:bCs/>
          <w:sz w:val="24"/>
          <w:szCs w:val="24"/>
        </w:rPr>
        <w:t>.</w:t>
      </w:r>
      <w:r w:rsidRPr="00117904">
        <w:rPr>
          <w:b/>
          <w:bCs/>
          <w:sz w:val="24"/>
          <w:szCs w:val="24"/>
        </w:rPr>
        <w:t xml:space="preserve"> The visitor economy</w:t>
      </w:r>
      <w:r w:rsidR="00D7306E" w:rsidRPr="00117904">
        <w:rPr>
          <w:b/>
          <w:bCs/>
          <w:sz w:val="24"/>
          <w:szCs w:val="24"/>
        </w:rPr>
        <w:t xml:space="preserve"> (Policy BE6)</w:t>
      </w:r>
    </w:p>
    <w:p w14:paraId="06798A30" w14:textId="7CCCA887" w:rsidR="001358F7" w:rsidRPr="00117904" w:rsidRDefault="000C14A2" w:rsidP="005359EB">
      <w:pPr>
        <w:spacing w:line="240" w:lineRule="auto"/>
        <w:rPr>
          <w:sz w:val="24"/>
          <w:szCs w:val="24"/>
        </w:rPr>
      </w:pPr>
      <w:r w:rsidRPr="00117904">
        <w:rPr>
          <w:b/>
          <w:bCs/>
          <w:sz w:val="24"/>
          <w:szCs w:val="24"/>
        </w:rPr>
        <w:t>Rational</w:t>
      </w:r>
      <w:r w:rsidR="00847F94" w:rsidRPr="00117904">
        <w:rPr>
          <w:b/>
          <w:bCs/>
          <w:sz w:val="24"/>
          <w:szCs w:val="24"/>
        </w:rPr>
        <w:t>e</w:t>
      </w:r>
      <w:r w:rsidRPr="00117904">
        <w:rPr>
          <w:b/>
          <w:bCs/>
          <w:sz w:val="24"/>
          <w:szCs w:val="24"/>
        </w:rPr>
        <w:t xml:space="preserve"> </w:t>
      </w:r>
    </w:p>
    <w:p w14:paraId="541589E8" w14:textId="41E02C8F" w:rsidR="00256EAD" w:rsidRPr="00117904" w:rsidRDefault="00256EAD" w:rsidP="000C14A2">
      <w:pPr>
        <w:spacing w:line="240" w:lineRule="auto"/>
        <w:rPr>
          <w:sz w:val="24"/>
          <w:szCs w:val="24"/>
        </w:rPr>
      </w:pPr>
      <w:r w:rsidRPr="00117904">
        <w:rPr>
          <w:sz w:val="24"/>
          <w:szCs w:val="24"/>
        </w:rPr>
        <w:t>Rutland has a long established and important tourism economy, including Oa</w:t>
      </w:r>
      <w:r w:rsidR="000C14A2" w:rsidRPr="00117904">
        <w:rPr>
          <w:sz w:val="24"/>
          <w:szCs w:val="24"/>
        </w:rPr>
        <w:t xml:space="preserve">kham, stone-built </w:t>
      </w:r>
      <w:r w:rsidR="00153660" w:rsidRPr="00117904">
        <w:rPr>
          <w:sz w:val="24"/>
          <w:szCs w:val="24"/>
        </w:rPr>
        <w:t>villages</w:t>
      </w:r>
      <w:r w:rsidR="000C14A2" w:rsidRPr="00117904">
        <w:rPr>
          <w:sz w:val="24"/>
          <w:szCs w:val="24"/>
        </w:rPr>
        <w:t>, attractive countryside</w:t>
      </w:r>
      <w:r w:rsidR="00215C82" w:rsidRPr="00117904">
        <w:rPr>
          <w:sz w:val="24"/>
          <w:szCs w:val="24"/>
        </w:rPr>
        <w:t>,</w:t>
      </w:r>
      <w:r w:rsidRPr="00117904">
        <w:rPr>
          <w:sz w:val="24"/>
          <w:szCs w:val="24"/>
        </w:rPr>
        <w:t xml:space="preserve"> </w:t>
      </w:r>
      <w:r w:rsidR="000C14A2" w:rsidRPr="00117904">
        <w:rPr>
          <w:sz w:val="24"/>
          <w:szCs w:val="24"/>
        </w:rPr>
        <w:t>Rutland Water</w:t>
      </w:r>
      <w:r w:rsidR="00332E4E" w:rsidRPr="00117904">
        <w:rPr>
          <w:sz w:val="24"/>
          <w:szCs w:val="24"/>
        </w:rPr>
        <w:t xml:space="preserve"> and Eyebrook reservoir</w:t>
      </w:r>
      <w:r w:rsidR="000C14A2" w:rsidRPr="00117904">
        <w:rPr>
          <w:sz w:val="24"/>
          <w:szCs w:val="24"/>
        </w:rPr>
        <w:t xml:space="preserve">. </w:t>
      </w:r>
      <w:r w:rsidRPr="00117904">
        <w:rPr>
          <w:sz w:val="24"/>
          <w:szCs w:val="24"/>
        </w:rPr>
        <w:t xml:space="preserve">Tourism </w:t>
      </w:r>
      <w:r w:rsidR="000C14A2" w:rsidRPr="00117904">
        <w:rPr>
          <w:sz w:val="24"/>
          <w:szCs w:val="24"/>
        </w:rPr>
        <w:t>attract</w:t>
      </w:r>
      <w:r w:rsidR="004D67A8" w:rsidRPr="00117904">
        <w:rPr>
          <w:sz w:val="24"/>
          <w:szCs w:val="24"/>
        </w:rPr>
        <w:t>s</w:t>
      </w:r>
      <w:r w:rsidR="000C14A2" w:rsidRPr="00117904">
        <w:rPr>
          <w:sz w:val="24"/>
          <w:szCs w:val="24"/>
        </w:rPr>
        <w:t xml:space="preserve"> 1.7 million visitors a year, generating over £113 million</w:t>
      </w:r>
      <w:r w:rsidRPr="00117904">
        <w:rPr>
          <w:sz w:val="24"/>
          <w:szCs w:val="24"/>
        </w:rPr>
        <w:t>,</w:t>
      </w:r>
      <w:r w:rsidR="000C14A2" w:rsidRPr="00117904">
        <w:rPr>
          <w:sz w:val="24"/>
          <w:szCs w:val="24"/>
        </w:rPr>
        <w:t xml:space="preserve"> supporting 1,600 jobs.</w:t>
      </w:r>
    </w:p>
    <w:p w14:paraId="7DE45E82" w14:textId="3AC9AED3" w:rsidR="00272B97" w:rsidRPr="00176AEA" w:rsidRDefault="0077143E" w:rsidP="000C14A2">
      <w:pPr>
        <w:spacing w:line="240" w:lineRule="auto"/>
        <w:rPr>
          <w:sz w:val="24"/>
          <w:szCs w:val="24"/>
        </w:rPr>
      </w:pPr>
      <w:r w:rsidRPr="00117904">
        <w:rPr>
          <w:sz w:val="24"/>
          <w:szCs w:val="24"/>
        </w:rPr>
        <w:t>Uppingham</w:t>
      </w:r>
      <w:r w:rsidR="00256EAD" w:rsidRPr="00117904">
        <w:rPr>
          <w:sz w:val="24"/>
          <w:szCs w:val="24"/>
        </w:rPr>
        <w:t xml:space="preserve"> makes a unique and significant contribution to tourism in Rutland and the East </w:t>
      </w:r>
      <w:r w:rsidR="00272B97" w:rsidRPr="00117904">
        <w:rPr>
          <w:sz w:val="24"/>
          <w:szCs w:val="24"/>
        </w:rPr>
        <w:t>M</w:t>
      </w:r>
      <w:r w:rsidR="00256EAD" w:rsidRPr="00117904">
        <w:rPr>
          <w:sz w:val="24"/>
          <w:szCs w:val="24"/>
        </w:rPr>
        <w:t>idlands. H</w:t>
      </w:r>
      <w:r w:rsidRPr="00117904">
        <w:rPr>
          <w:sz w:val="24"/>
          <w:szCs w:val="24"/>
        </w:rPr>
        <w:t xml:space="preserve">eritage buildings, quality shops, pubs and restaurants and Uppingham School combine to create an important local tourist destination for day visitors and overnight </w:t>
      </w:r>
      <w:r w:rsidR="00882456" w:rsidRPr="00117904">
        <w:rPr>
          <w:sz w:val="24"/>
          <w:szCs w:val="24"/>
        </w:rPr>
        <w:t>stay</w:t>
      </w:r>
      <w:r w:rsidRPr="00117904">
        <w:rPr>
          <w:sz w:val="24"/>
          <w:szCs w:val="24"/>
        </w:rPr>
        <w:t>s</w:t>
      </w:r>
      <w:r w:rsidR="00CA780E" w:rsidRPr="00117904">
        <w:rPr>
          <w:sz w:val="24"/>
          <w:szCs w:val="24"/>
        </w:rPr>
        <w:t>.</w:t>
      </w:r>
      <w:r w:rsidRPr="00117904">
        <w:rPr>
          <w:sz w:val="24"/>
          <w:szCs w:val="24"/>
        </w:rPr>
        <w:t xml:space="preserve"> </w:t>
      </w:r>
      <w:r w:rsidR="00CA780E" w:rsidRPr="00117904">
        <w:rPr>
          <w:sz w:val="24"/>
          <w:szCs w:val="24"/>
        </w:rPr>
        <w:t>This role is recognised on the Discover Rutland website</w:t>
      </w:r>
      <w:r w:rsidR="00CA780E" w:rsidRPr="00176AEA">
        <w:rPr>
          <w:sz w:val="24"/>
          <w:szCs w:val="24"/>
        </w:rPr>
        <w:t xml:space="preserve">: </w:t>
      </w:r>
      <w:hyperlink r:id="rId29" w:history="1">
        <w:r w:rsidR="00CA780E" w:rsidRPr="00176AEA">
          <w:rPr>
            <w:rStyle w:val="Hyperlink"/>
            <w:color w:val="auto"/>
            <w:sz w:val="24"/>
            <w:szCs w:val="24"/>
          </w:rPr>
          <w:t>https://www.discover-rutland.co.uk/uppingham/</w:t>
        </w:r>
      </w:hyperlink>
      <w:r w:rsidR="00CA780E" w:rsidRPr="00176AEA">
        <w:rPr>
          <w:sz w:val="24"/>
          <w:szCs w:val="24"/>
        </w:rPr>
        <w:t xml:space="preserve">   </w:t>
      </w:r>
      <w:r w:rsidR="00882456" w:rsidRPr="00176AEA">
        <w:rPr>
          <w:sz w:val="24"/>
          <w:szCs w:val="24"/>
        </w:rPr>
        <w:t>which acknowledges that visitors can: “</w:t>
      </w:r>
      <w:r w:rsidR="00882456" w:rsidRPr="00176AEA">
        <w:rPr>
          <w:i/>
          <w:iCs/>
          <w:sz w:val="24"/>
          <w:szCs w:val="24"/>
        </w:rPr>
        <w:t>Enjoy shopping amongst honey-coloured buildings, steeped in history, in a distinctly charming English market town.”</w:t>
      </w:r>
      <w:r w:rsidR="00882456" w:rsidRPr="00176AEA">
        <w:rPr>
          <w:sz w:val="24"/>
          <w:szCs w:val="24"/>
        </w:rPr>
        <w:t xml:space="preserve"> </w:t>
      </w:r>
      <w:r w:rsidR="00256EAD" w:rsidRPr="00176AEA">
        <w:rPr>
          <w:sz w:val="24"/>
          <w:szCs w:val="24"/>
        </w:rPr>
        <w:t xml:space="preserve">In more detail, the thriving café society, renowned heritage </w:t>
      </w:r>
      <w:r w:rsidR="005564C1" w:rsidRPr="00176AEA">
        <w:rPr>
          <w:sz w:val="24"/>
          <w:szCs w:val="24"/>
        </w:rPr>
        <w:t xml:space="preserve">and tree </w:t>
      </w:r>
      <w:r w:rsidR="00256EAD" w:rsidRPr="00176AEA">
        <w:rPr>
          <w:sz w:val="24"/>
          <w:szCs w:val="24"/>
        </w:rPr>
        <w:t>trail</w:t>
      </w:r>
      <w:r w:rsidR="005564C1" w:rsidRPr="00176AEA">
        <w:rPr>
          <w:sz w:val="24"/>
          <w:szCs w:val="24"/>
        </w:rPr>
        <w:t>s</w:t>
      </w:r>
      <w:r w:rsidR="00256EAD" w:rsidRPr="00176AEA">
        <w:rPr>
          <w:sz w:val="24"/>
          <w:szCs w:val="24"/>
        </w:rPr>
        <w:t xml:space="preserve"> and the artisan/craft base of the town centre</w:t>
      </w:r>
      <w:r w:rsidR="005564C1" w:rsidRPr="00176AEA">
        <w:rPr>
          <w:sz w:val="24"/>
          <w:szCs w:val="24"/>
        </w:rPr>
        <w:t>,</w:t>
      </w:r>
      <w:r w:rsidR="00256EAD" w:rsidRPr="00176AEA">
        <w:rPr>
          <w:sz w:val="24"/>
          <w:szCs w:val="24"/>
        </w:rPr>
        <w:t xml:space="preserve"> attract visitors. </w:t>
      </w:r>
      <w:r w:rsidR="005564C1" w:rsidRPr="00176AEA">
        <w:rPr>
          <w:sz w:val="24"/>
          <w:szCs w:val="24"/>
        </w:rPr>
        <w:t>T</w:t>
      </w:r>
      <w:r w:rsidR="00256EAD" w:rsidRPr="00176AEA">
        <w:rPr>
          <w:sz w:val="24"/>
          <w:szCs w:val="24"/>
        </w:rPr>
        <w:t xml:space="preserve">ourism based on </w:t>
      </w:r>
      <w:r w:rsidR="00272B97" w:rsidRPr="00176AEA">
        <w:rPr>
          <w:sz w:val="24"/>
          <w:szCs w:val="24"/>
        </w:rPr>
        <w:t>Uppingham</w:t>
      </w:r>
      <w:r w:rsidR="00256EAD" w:rsidRPr="00176AEA">
        <w:rPr>
          <w:sz w:val="24"/>
          <w:szCs w:val="24"/>
        </w:rPr>
        <w:t xml:space="preserve"> School</w:t>
      </w:r>
      <w:r w:rsidR="00272B97" w:rsidRPr="00176AEA">
        <w:rPr>
          <w:sz w:val="24"/>
          <w:szCs w:val="24"/>
        </w:rPr>
        <w:t>, with international pupils and a Summer School, plus the benefit of an active French town twinning arrangement</w:t>
      </w:r>
      <w:r w:rsidR="00256EAD" w:rsidRPr="00176AEA">
        <w:rPr>
          <w:sz w:val="24"/>
          <w:szCs w:val="24"/>
        </w:rPr>
        <w:t xml:space="preserve"> </w:t>
      </w:r>
      <w:r w:rsidR="00272B97" w:rsidRPr="00176AEA">
        <w:rPr>
          <w:sz w:val="24"/>
          <w:szCs w:val="24"/>
        </w:rPr>
        <w:t>add to the attraction of the town. In addition, there are specialist visitor activities, based on thing</w:t>
      </w:r>
      <w:r w:rsidR="0032466D" w:rsidRPr="00176AEA">
        <w:rPr>
          <w:sz w:val="24"/>
          <w:szCs w:val="24"/>
        </w:rPr>
        <w:t>s</w:t>
      </w:r>
      <w:r w:rsidR="00272B97" w:rsidRPr="00176AEA">
        <w:rPr>
          <w:sz w:val="24"/>
          <w:szCs w:val="24"/>
        </w:rPr>
        <w:t xml:space="preserve"> as diverse as high</w:t>
      </w:r>
      <w:r w:rsidR="005B25FB">
        <w:rPr>
          <w:sz w:val="24"/>
          <w:szCs w:val="24"/>
        </w:rPr>
        <w:t xml:space="preserve"> value</w:t>
      </w:r>
      <w:r w:rsidR="00272B97" w:rsidRPr="00176AEA">
        <w:rPr>
          <w:sz w:val="24"/>
          <w:szCs w:val="24"/>
        </w:rPr>
        <w:t xml:space="preserve"> motorcycles and bookshops.</w:t>
      </w:r>
    </w:p>
    <w:p w14:paraId="1359EABE" w14:textId="64C8940B" w:rsidR="000C14A2" w:rsidRPr="00176AEA" w:rsidRDefault="00256EAD" w:rsidP="000C14A2">
      <w:pPr>
        <w:spacing w:line="240" w:lineRule="auto"/>
        <w:rPr>
          <w:sz w:val="24"/>
          <w:szCs w:val="24"/>
        </w:rPr>
      </w:pPr>
      <w:r w:rsidRPr="00176AEA">
        <w:rPr>
          <w:sz w:val="24"/>
          <w:szCs w:val="24"/>
        </w:rPr>
        <w:t xml:space="preserve"> </w:t>
      </w:r>
      <w:r w:rsidR="000C14A2" w:rsidRPr="00176AEA">
        <w:rPr>
          <w:sz w:val="24"/>
          <w:szCs w:val="24"/>
        </w:rPr>
        <w:t>Th</w:t>
      </w:r>
      <w:r w:rsidR="00CA780E" w:rsidRPr="00176AEA">
        <w:rPr>
          <w:sz w:val="24"/>
          <w:szCs w:val="24"/>
        </w:rPr>
        <w:t>e</w:t>
      </w:r>
      <w:r w:rsidR="000C14A2" w:rsidRPr="00176AEA">
        <w:rPr>
          <w:sz w:val="24"/>
          <w:szCs w:val="24"/>
        </w:rPr>
        <w:t xml:space="preserve"> policy encourage</w:t>
      </w:r>
      <w:r w:rsidR="00FF76A8" w:rsidRPr="00176AEA">
        <w:rPr>
          <w:sz w:val="24"/>
          <w:szCs w:val="24"/>
        </w:rPr>
        <w:t>s</w:t>
      </w:r>
      <w:r w:rsidR="000C14A2" w:rsidRPr="00176AEA">
        <w:rPr>
          <w:sz w:val="24"/>
          <w:szCs w:val="24"/>
        </w:rPr>
        <w:t xml:space="preserve"> </w:t>
      </w:r>
      <w:r w:rsidR="00AC6F8B" w:rsidRPr="00176AEA">
        <w:rPr>
          <w:sz w:val="24"/>
          <w:szCs w:val="24"/>
        </w:rPr>
        <w:t xml:space="preserve">continued </w:t>
      </w:r>
      <w:r w:rsidR="000C14A2" w:rsidRPr="00176AEA">
        <w:rPr>
          <w:sz w:val="24"/>
          <w:szCs w:val="24"/>
        </w:rPr>
        <w:t>sustainable growth in the visitor economy and supports developments where these will benefit the town and provide a quality experience to visitors and enrich the character of the local area.</w:t>
      </w:r>
    </w:p>
    <w:p w14:paraId="439C9835" w14:textId="5FA8C8D0" w:rsidR="001713FD" w:rsidRPr="005B25FB" w:rsidRDefault="007A476E" w:rsidP="00512CB2">
      <w:pPr>
        <w:shd w:val="clear" w:color="auto" w:fill="DEEAF6" w:themeFill="accent5" w:themeFillTint="33"/>
        <w:spacing w:line="240" w:lineRule="auto"/>
        <w:rPr>
          <w:b/>
          <w:bCs/>
          <w:i/>
          <w:iCs/>
          <w:sz w:val="24"/>
          <w:szCs w:val="24"/>
        </w:rPr>
      </w:pPr>
      <w:bookmarkStart w:id="97" w:name="_Hlk98838584"/>
      <w:r w:rsidRPr="005B25FB">
        <w:rPr>
          <w:b/>
          <w:bCs/>
          <w:i/>
          <w:iCs/>
          <w:sz w:val="24"/>
          <w:szCs w:val="24"/>
        </w:rPr>
        <w:t xml:space="preserve">Policy </w:t>
      </w:r>
      <w:r w:rsidR="00DE3B69" w:rsidRPr="005B25FB">
        <w:rPr>
          <w:b/>
          <w:bCs/>
          <w:i/>
          <w:iCs/>
          <w:sz w:val="24"/>
          <w:szCs w:val="24"/>
        </w:rPr>
        <w:t>BE</w:t>
      </w:r>
      <w:r w:rsidR="009B1332" w:rsidRPr="005B25FB">
        <w:rPr>
          <w:b/>
          <w:bCs/>
          <w:i/>
          <w:iCs/>
          <w:sz w:val="24"/>
          <w:szCs w:val="24"/>
        </w:rPr>
        <w:t>6</w:t>
      </w:r>
      <w:r w:rsidR="00DE3B69" w:rsidRPr="005B25FB">
        <w:rPr>
          <w:b/>
          <w:bCs/>
          <w:i/>
          <w:iCs/>
          <w:sz w:val="24"/>
          <w:szCs w:val="24"/>
        </w:rPr>
        <w:t>:</w:t>
      </w:r>
      <w:r w:rsidRPr="005B25FB">
        <w:rPr>
          <w:b/>
          <w:bCs/>
          <w:i/>
          <w:iCs/>
          <w:sz w:val="24"/>
          <w:szCs w:val="24"/>
        </w:rPr>
        <w:t xml:space="preserve"> </w:t>
      </w:r>
      <w:r w:rsidR="00823316" w:rsidRPr="005B25FB">
        <w:rPr>
          <w:b/>
          <w:bCs/>
          <w:i/>
          <w:iCs/>
          <w:sz w:val="24"/>
          <w:szCs w:val="24"/>
        </w:rPr>
        <w:t>Proposed t</w:t>
      </w:r>
      <w:r w:rsidR="001713FD" w:rsidRPr="005B25FB">
        <w:rPr>
          <w:b/>
          <w:bCs/>
          <w:i/>
          <w:iCs/>
          <w:sz w:val="24"/>
          <w:szCs w:val="24"/>
        </w:rPr>
        <w:t>ourism</w:t>
      </w:r>
      <w:r w:rsidR="00823316" w:rsidRPr="005B25FB">
        <w:rPr>
          <w:b/>
          <w:bCs/>
          <w:i/>
          <w:iCs/>
          <w:sz w:val="24"/>
          <w:szCs w:val="24"/>
        </w:rPr>
        <w:t xml:space="preserve"> development </w:t>
      </w:r>
    </w:p>
    <w:bookmarkEnd w:id="97"/>
    <w:p w14:paraId="545922E5" w14:textId="2FF16A86" w:rsidR="00AC6F8B" w:rsidRDefault="007A476E" w:rsidP="00512CB2">
      <w:pPr>
        <w:shd w:val="clear" w:color="auto" w:fill="DEEAF6" w:themeFill="accent5" w:themeFillTint="33"/>
        <w:spacing w:line="240" w:lineRule="auto"/>
        <w:rPr>
          <w:b/>
          <w:bCs/>
          <w:i/>
          <w:iCs/>
          <w:sz w:val="24"/>
          <w:szCs w:val="24"/>
        </w:rPr>
      </w:pPr>
      <w:r w:rsidRPr="005B25FB">
        <w:rPr>
          <w:b/>
          <w:bCs/>
          <w:i/>
          <w:iCs/>
          <w:sz w:val="24"/>
          <w:szCs w:val="24"/>
        </w:rPr>
        <w:t>Proposals which support the visitor economy</w:t>
      </w:r>
      <w:r w:rsidR="00707815" w:rsidRPr="00176AEA">
        <w:rPr>
          <w:b/>
          <w:bCs/>
          <w:i/>
          <w:iCs/>
          <w:sz w:val="24"/>
          <w:szCs w:val="24"/>
        </w:rPr>
        <w:t xml:space="preserve"> in Uppingham</w:t>
      </w:r>
      <w:r w:rsidRPr="005B25FB">
        <w:rPr>
          <w:b/>
          <w:bCs/>
          <w:i/>
          <w:iCs/>
          <w:sz w:val="24"/>
          <w:szCs w:val="24"/>
        </w:rPr>
        <w:t xml:space="preserve">, </w:t>
      </w:r>
      <w:r w:rsidRPr="00262203">
        <w:rPr>
          <w:b/>
          <w:bCs/>
          <w:i/>
          <w:iCs/>
          <w:sz w:val="24"/>
          <w:szCs w:val="24"/>
        </w:rPr>
        <w:t xml:space="preserve">which are in accordance with other relevant Neighbourhood Plan </w:t>
      </w:r>
      <w:r w:rsidR="00886A7A" w:rsidRPr="00262203">
        <w:rPr>
          <w:b/>
          <w:bCs/>
          <w:i/>
          <w:iCs/>
          <w:sz w:val="24"/>
          <w:szCs w:val="24"/>
        </w:rPr>
        <w:t>p</w:t>
      </w:r>
      <w:r w:rsidRPr="00262203">
        <w:rPr>
          <w:b/>
          <w:bCs/>
          <w:i/>
          <w:iCs/>
          <w:sz w:val="24"/>
          <w:szCs w:val="24"/>
        </w:rPr>
        <w:t>olic</w:t>
      </w:r>
      <w:r w:rsidR="00886A7A" w:rsidRPr="00262203">
        <w:rPr>
          <w:b/>
          <w:bCs/>
          <w:i/>
          <w:iCs/>
          <w:sz w:val="24"/>
          <w:szCs w:val="24"/>
        </w:rPr>
        <w:t>i</w:t>
      </w:r>
      <w:r w:rsidRPr="00262203">
        <w:rPr>
          <w:b/>
          <w:bCs/>
          <w:i/>
          <w:iCs/>
          <w:sz w:val="24"/>
          <w:szCs w:val="24"/>
        </w:rPr>
        <w:t>es, will be supported where they:</w:t>
      </w:r>
    </w:p>
    <w:p w14:paraId="610FFC6E" w14:textId="261854CD" w:rsidR="00AC6F8B" w:rsidRDefault="00201882" w:rsidP="00512CB2">
      <w:pPr>
        <w:shd w:val="clear" w:color="auto" w:fill="DEEAF6" w:themeFill="accent5" w:themeFillTint="33"/>
        <w:spacing w:line="240" w:lineRule="auto"/>
        <w:rPr>
          <w:b/>
          <w:bCs/>
          <w:i/>
          <w:iCs/>
          <w:sz w:val="24"/>
          <w:szCs w:val="24"/>
        </w:rPr>
      </w:pPr>
      <w:r>
        <w:rPr>
          <w:b/>
          <w:bCs/>
          <w:i/>
          <w:iCs/>
          <w:sz w:val="24"/>
          <w:szCs w:val="24"/>
        </w:rPr>
        <w:t>(</w:t>
      </w:r>
      <w:r w:rsidR="007A476E" w:rsidRPr="00262203">
        <w:rPr>
          <w:b/>
          <w:bCs/>
          <w:i/>
          <w:iCs/>
          <w:sz w:val="24"/>
          <w:szCs w:val="24"/>
        </w:rPr>
        <w:t>a) make provision appropriate in use and character to the town and its rural setting; or</w:t>
      </w:r>
      <w:r w:rsidR="004760D3">
        <w:rPr>
          <w:b/>
          <w:bCs/>
          <w:i/>
          <w:iCs/>
          <w:sz w:val="24"/>
          <w:szCs w:val="24"/>
        </w:rPr>
        <w:br/>
      </w:r>
      <w:r>
        <w:rPr>
          <w:b/>
          <w:bCs/>
          <w:i/>
          <w:iCs/>
          <w:sz w:val="24"/>
          <w:szCs w:val="24"/>
        </w:rPr>
        <w:t>(</w:t>
      </w:r>
      <w:r w:rsidR="007A476E" w:rsidRPr="00262203">
        <w:rPr>
          <w:b/>
          <w:bCs/>
          <w:i/>
          <w:iCs/>
          <w:sz w:val="24"/>
          <w:szCs w:val="24"/>
        </w:rPr>
        <w:t>b) support or enhance existing tourist and visitor facilities; or</w:t>
      </w:r>
      <w:r w:rsidR="004760D3">
        <w:rPr>
          <w:b/>
          <w:bCs/>
          <w:i/>
          <w:iCs/>
          <w:sz w:val="24"/>
          <w:szCs w:val="24"/>
        </w:rPr>
        <w:br/>
      </w:r>
      <w:r>
        <w:rPr>
          <w:b/>
          <w:bCs/>
          <w:i/>
          <w:iCs/>
          <w:sz w:val="24"/>
          <w:szCs w:val="24"/>
        </w:rPr>
        <w:t>(</w:t>
      </w:r>
      <w:r w:rsidR="007A476E" w:rsidRPr="00262203">
        <w:rPr>
          <w:b/>
          <w:bCs/>
          <w:i/>
          <w:iCs/>
          <w:sz w:val="24"/>
          <w:szCs w:val="24"/>
        </w:rPr>
        <w:t xml:space="preserve">c) support the retention and enhancement of existing overnight accommodation and the </w:t>
      </w:r>
      <w:r w:rsidR="007A476E" w:rsidRPr="00262203">
        <w:rPr>
          <w:b/>
          <w:bCs/>
          <w:i/>
          <w:iCs/>
          <w:sz w:val="24"/>
          <w:szCs w:val="24"/>
        </w:rPr>
        <w:lastRenderedPageBreak/>
        <w:t>provision of new overnight accommodation; or</w:t>
      </w:r>
      <w:r w:rsidR="004760D3">
        <w:rPr>
          <w:b/>
          <w:bCs/>
          <w:i/>
          <w:iCs/>
          <w:sz w:val="24"/>
          <w:szCs w:val="24"/>
        </w:rPr>
        <w:br/>
      </w:r>
      <w:r>
        <w:rPr>
          <w:b/>
          <w:bCs/>
          <w:i/>
          <w:iCs/>
          <w:sz w:val="24"/>
          <w:szCs w:val="24"/>
        </w:rPr>
        <w:t>(</w:t>
      </w:r>
      <w:r w:rsidR="007A476E" w:rsidRPr="00262203">
        <w:rPr>
          <w:b/>
          <w:bCs/>
          <w:i/>
          <w:iCs/>
          <w:sz w:val="24"/>
          <w:szCs w:val="24"/>
        </w:rPr>
        <w:t>d) provide new tourism provision and initiatives which would also benefit local communities and support the local economy.</w:t>
      </w:r>
    </w:p>
    <w:p w14:paraId="18214757" w14:textId="6E71FD89" w:rsidR="00A76B36" w:rsidRPr="00262203" w:rsidRDefault="007A476E" w:rsidP="00512CB2">
      <w:pPr>
        <w:shd w:val="clear" w:color="auto" w:fill="DEEAF6" w:themeFill="accent5" w:themeFillTint="33"/>
        <w:spacing w:line="240" w:lineRule="auto"/>
        <w:rPr>
          <w:b/>
          <w:bCs/>
          <w:i/>
          <w:iCs/>
          <w:sz w:val="24"/>
          <w:szCs w:val="24"/>
        </w:rPr>
      </w:pPr>
      <w:r w:rsidRPr="00262203">
        <w:rPr>
          <w:b/>
          <w:bCs/>
          <w:i/>
          <w:iCs/>
          <w:sz w:val="24"/>
          <w:szCs w:val="24"/>
        </w:rPr>
        <w:t xml:space="preserve">Sustainable rural tourism development of an appropriate scale and use which utilises the conversion of existing buildings and well-designed new buildings in the countryside will also be supported where </w:t>
      </w:r>
      <w:r w:rsidR="00F30F30" w:rsidRPr="00262203">
        <w:rPr>
          <w:b/>
          <w:bCs/>
          <w:i/>
          <w:iCs/>
          <w:sz w:val="24"/>
          <w:szCs w:val="24"/>
        </w:rPr>
        <w:t>it is</w:t>
      </w:r>
      <w:r w:rsidRPr="00262203">
        <w:rPr>
          <w:b/>
          <w:bCs/>
          <w:i/>
          <w:iCs/>
          <w:sz w:val="24"/>
          <w:szCs w:val="24"/>
        </w:rPr>
        <w:t xml:space="preserve"> located adjacent to</w:t>
      </w:r>
      <w:r w:rsidR="00332E4E">
        <w:rPr>
          <w:b/>
          <w:bCs/>
          <w:i/>
          <w:iCs/>
          <w:sz w:val="24"/>
          <w:szCs w:val="24"/>
        </w:rPr>
        <w:t>,</w:t>
      </w:r>
      <w:r w:rsidRPr="00262203">
        <w:rPr>
          <w:b/>
          <w:bCs/>
          <w:i/>
          <w:iCs/>
          <w:sz w:val="24"/>
          <w:szCs w:val="24"/>
        </w:rPr>
        <w:t xml:space="preserve"> or closely related to</w:t>
      </w:r>
      <w:r w:rsidR="00332E4E">
        <w:rPr>
          <w:b/>
          <w:bCs/>
          <w:i/>
          <w:iCs/>
          <w:sz w:val="24"/>
          <w:szCs w:val="24"/>
        </w:rPr>
        <w:t>,</w:t>
      </w:r>
      <w:r w:rsidRPr="00262203">
        <w:rPr>
          <w:b/>
          <w:bCs/>
          <w:i/>
          <w:iCs/>
          <w:sz w:val="24"/>
          <w:szCs w:val="24"/>
        </w:rPr>
        <w:t xml:space="preserve"> the town.</w:t>
      </w:r>
    </w:p>
    <w:p w14:paraId="38B10FF1" w14:textId="632BE859" w:rsidR="00272B97" w:rsidRDefault="00272B97" w:rsidP="005359EB">
      <w:pPr>
        <w:spacing w:line="240" w:lineRule="auto"/>
        <w:rPr>
          <w:b/>
          <w:bCs/>
          <w:i/>
          <w:iCs/>
          <w:sz w:val="24"/>
          <w:szCs w:val="24"/>
        </w:rPr>
      </w:pPr>
    </w:p>
    <w:p w14:paraId="79EEA5F2" w14:textId="77777777" w:rsidR="00272B97" w:rsidRPr="007C7237" w:rsidRDefault="00272B97" w:rsidP="00272B97">
      <w:pPr>
        <w:spacing w:line="240" w:lineRule="auto"/>
        <w:rPr>
          <w:i/>
          <w:iCs/>
          <w:sz w:val="24"/>
          <w:szCs w:val="24"/>
        </w:rPr>
      </w:pPr>
      <w:r w:rsidRPr="007C7237">
        <w:rPr>
          <w:i/>
          <w:iCs/>
          <w:sz w:val="24"/>
          <w:szCs w:val="24"/>
        </w:rPr>
        <w:t xml:space="preserve">Community Proposal </w:t>
      </w:r>
      <w:bookmarkStart w:id="98" w:name="_Hlk98838999"/>
      <w:r w:rsidRPr="007C7237">
        <w:rPr>
          <w:i/>
          <w:iCs/>
          <w:sz w:val="24"/>
          <w:szCs w:val="24"/>
        </w:rPr>
        <w:t xml:space="preserve">BE1– Investment in and support for Station Road Industrial Estate </w:t>
      </w:r>
      <w:bookmarkEnd w:id="98"/>
    </w:p>
    <w:p w14:paraId="53613D48" w14:textId="77777777" w:rsidR="00272B97" w:rsidRPr="0051562C" w:rsidRDefault="00272B97" w:rsidP="00272B97">
      <w:pPr>
        <w:spacing w:line="240" w:lineRule="auto"/>
        <w:rPr>
          <w:i/>
          <w:iCs/>
          <w:sz w:val="24"/>
          <w:szCs w:val="24"/>
        </w:rPr>
      </w:pPr>
      <w:r w:rsidRPr="0051562C">
        <w:rPr>
          <w:i/>
          <w:iCs/>
          <w:sz w:val="24"/>
          <w:szCs w:val="24"/>
        </w:rPr>
        <w:t xml:space="preserve">The Plan supports a bid to the Local Enterprise Partnership (LEP) </w:t>
      </w:r>
      <w:r>
        <w:rPr>
          <w:i/>
          <w:iCs/>
          <w:sz w:val="24"/>
          <w:szCs w:val="24"/>
        </w:rPr>
        <w:t xml:space="preserve">and any relevant government programmes </w:t>
      </w:r>
      <w:r w:rsidRPr="0051562C">
        <w:rPr>
          <w:i/>
          <w:iCs/>
          <w:sz w:val="24"/>
          <w:szCs w:val="24"/>
        </w:rPr>
        <w:t>for development funding</w:t>
      </w:r>
      <w:r>
        <w:rPr>
          <w:i/>
          <w:iCs/>
          <w:sz w:val="24"/>
          <w:szCs w:val="24"/>
        </w:rPr>
        <w:t xml:space="preserve"> and business support to maximise the economic potential of Station Road Industrial Estate and address current sustainable development issues related to traffic and energy efficiency.   </w:t>
      </w:r>
      <w:r w:rsidRPr="0051562C">
        <w:rPr>
          <w:i/>
          <w:iCs/>
          <w:sz w:val="24"/>
          <w:szCs w:val="24"/>
        </w:rPr>
        <w:t xml:space="preserve">  </w:t>
      </w:r>
    </w:p>
    <w:p w14:paraId="5478E379" w14:textId="5583D5BF" w:rsidR="00272B97" w:rsidRPr="00B87D94" w:rsidRDefault="00272B97" w:rsidP="00272B97">
      <w:pPr>
        <w:spacing w:line="240" w:lineRule="auto"/>
        <w:rPr>
          <w:sz w:val="24"/>
          <w:szCs w:val="24"/>
        </w:rPr>
      </w:pPr>
      <w:r w:rsidRPr="007C7237">
        <w:rPr>
          <w:sz w:val="24"/>
          <w:szCs w:val="24"/>
        </w:rPr>
        <w:t>Explanation.</w:t>
      </w:r>
      <w:r>
        <w:rPr>
          <w:b/>
          <w:bCs/>
          <w:sz w:val="24"/>
          <w:szCs w:val="24"/>
        </w:rPr>
        <w:t xml:space="preserve"> </w:t>
      </w:r>
      <w:r w:rsidRPr="00B87D94">
        <w:rPr>
          <w:sz w:val="24"/>
          <w:szCs w:val="24"/>
        </w:rPr>
        <w:t xml:space="preserve">It is important, alongside any planning measures </w:t>
      </w:r>
      <w:r>
        <w:rPr>
          <w:sz w:val="24"/>
          <w:szCs w:val="24"/>
        </w:rPr>
        <w:t>which</w:t>
      </w:r>
      <w:r w:rsidRPr="00B87D94">
        <w:rPr>
          <w:sz w:val="24"/>
          <w:szCs w:val="24"/>
        </w:rPr>
        <w:t xml:space="preserve"> can be taken</w:t>
      </w:r>
      <w:r>
        <w:rPr>
          <w:sz w:val="24"/>
          <w:szCs w:val="24"/>
        </w:rPr>
        <w:t>, that a pro-active partnership-based approach is taken to highlight the infrastructure needs of the Station Road Industrial Estate. This community proposal sets out the intention of the Town Council to support funding bids and requests for investment by relevant agencies</w:t>
      </w:r>
      <w:r w:rsidR="00486BC6">
        <w:rPr>
          <w:sz w:val="24"/>
          <w:szCs w:val="24"/>
        </w:rPr>
        <w:t>.</w:t>
      </w:r>
      <w:r>
        <w:rPr>
          <w:sz w:val="24"/>
          <w:szCs w:val="24"/>
        </w:rPr>
        <w:t xml:space="preserve">  </w:t>
      </w:r>
    </w:p>
    <w:p w14:paraId="2805B842" w14:textId="7BBD5C13" w:rsidR="007A476E" w:rsidRPr="007C7237" w:rsidRDefault="007A476E" w:rsidP="005359EB">
      <w:pPr>
        <w:spacing w:line="240" w:lineRule="auto"/>
        <w:rPr>
          <w:i/>
          <w:iCs/>
          <w:sz w:val="24"/>
          <w:szCs w:val="24"/>
        </w:rPr>
      </w:pPr>
      <w:r w:rsidRPr="007C7237">
        <w:rPr>
          <w:i/>
          <w:iCs/>
          <w:sz w:val="24"/>
          <w:szCs w:val="24"/>
        </w:rPr>
        <w:t xml:space="preserve">Community Proposal </w:t>
      </w:r>
      <w:bookmarkStart w:id="99" w:name="_Hlk98839016"/>
      <w:r w:rsidR="00DE3B69" w:rsidRPr="007C7237">
        <w:rPr>
          <w:i/>
          <w:iCs/>
          <w:sz w:val="24"/>
          <w:szCs w:val="24"/>
        </w:rPr>
        <w:t>BE2</w:t>
      </w:r>
      <w:r w:rsidR="000C03CD" w:rsidRPr="007C7237">
        <w:rPr>
          <w:i/>
          <w:iCs/>
          <w:sz w:val="24"/>
          <w:szCs w:val="24"/>
        </w:rPr>
        <w:t xml:space="preserve"> </w:t>
      </w:r>
      <w:r w:rsidR="00C7328D" w:rsidRPr="007C7237">
        <w:rPr>
          <w:i/>
          <w:iCs/>
          <w:sz w:val="24"/>
          <w:szCs w:val="24"/>
        </w:rPr>
        <w:t xml:space="preserve">- </w:t>
      </w:r>
      <w:r w:rsidRPr="007C7237">
        <w:rPr>
          <w:i/>
          <w:iCs/>
          <w:sz w:val="24"/>
          <w:szCs w:val="24"/>
        </w:rPr>
        <w:t xml:space="preserve">Tourism </w:t>
      </w:r>
      <w:bookmarkEnd w:id="99"/>
    </w:p>
    <w:p w14:paraId="2411196F" w14:textId="26EC7CC8" w:rsidR="00283C0D" w:rsidRPr="00283C0D" w:rsidRDefault="007A476E" w:rsidP="00272B97">
      <w:pPr>
        <w:spacing w:line="240" w:lineRule="auto"/>
        <w:rPr>
          <w:i/>
          <w:iCs/>
          <w:color w:val="FF0000"/>
          <w:sz w:val="24"/>
          <w:szCs w:val="24"/>
        </w:rPr>
      </w:pPr>
      <w:r w:rsidRPr="007A476E">
        <w:rPr>
          <w:i/>
          <w:iCs/>
          <w:sz w:val="24"/>
          <w:szCs w:val="24"/>
        </w:rPr>
        <w:t>The Town Council</w:t>
      </w:r>
      <w:r w:rsidRPr="00A76B36">
        <w:rPr>
          <w:i/>
          <w:iCs/>
          <w:sz w:val="24"/>
          <w:szCs w:val="24"/>
        </w:rPr>
        <w:t xml:space="preserve"> </w:t>
      </w:r>
      <w:r w:rsidR="00A359D5" w:rsidRPr="00A76B36">
        <w:rPr>
          <w:i/>
          <w:iCs/>
          <w:sz w:val="24"/>
          <w:szCs w:val="24"/>
        </w:rPr>
        <w:t>will work</w:t>
      </w:r>
      <w:r w:rsidRPr="007A476E">
        <w:rPr>
          <w:i/>
          <w:iCs/>
          <w:sz w:val="24"/>
          <w:szCs w:val="24"/>
        </w:rPr>
        <w:t xml:space="preserve"> with its partners to help promote Uppingham as a unique visitor experience</w:t>
      </w:r>
      <w:r w:rsidR="00061CD0">
        <w:rPr>
          <w:i/>
          <w:iCs/>
          <w:sz w:val="24"/>
          <w:szCs w:val="24"/>
        </w:rPr>
        <w:t>,</w:t>
      </w:r>
      <w:r w:rsidRPr="007A476E">
        <w:rPr>
          <w:i/>
          <w:iCs/>
          <w:sz w:val="24"/>
          <w:szCs w:val="24"/>
        </w:rPr>
        <w:t xml:space="preserve"> with quality at its heart and </w:t>
      </w:r>
      <w:r w:rsidR="00061CD0">
        <w:rPr>
          <w:i/>
          <w:iCs/>
          <w:sz w:val="24"/>
          <w:szCs w:val="24"/>
        </w:rPr>
        <w:t xml:space="preserve">will </w:t>
      </w:r>
      <w:r w:rsidRPr="007A476E">
        <w:rPr>
          <w:i/>
          <w:iCs/>
          <w:sz w:val="24"/>
          <w:szCs w:val="24"/>
        </w:rPr>
        <w:t xml:space="preserve">take the lead in establishing a centralised </w:t>
      </w:r>
      <w:r w:rsidR="00032C8A">
        <w:rPr>
          <w:i/>
          <w:iCs/>
          <w:sz w:val="24"/>
          <w:szCs w:val="24"/>
        </w:rPr>
        <w:t>information point.</w:t>
      </w:r>
    </w:p>
    <w:p w14:paraId="0ACB7C78" w14:textId="1923DF4A" w:rsidR="00201882" w:rsidRDefault="00803988" w:rsidP="005359EB">
      <w:pPr>
        <w:spacing w:line="240" w:lineRule="auto"/>
        <w:rPr>
          <w:color w:val="FF0000"/>
          <w:sz w:val="24"/>
          <w:szCs w:val="24"/>
        </w:rPr>
      </w:pPr>
      <w:r w:rsidRPr="007C7237">
        <w:rPr>
          <w:sz w:val="24"/>
          <w:szCs w:val="24"/>
        </w:rPr>
        <w:t>Explanation.</w:t>
      </w:r>
      <w:r>
        <w:rPr>
          <w:sz w:val="24"/>
          <w:szCs w:val="24"/>
        </w:rPr>
        <w:t xml:space="preserve"> </w:t>
      </w:r>
      <w:r w:rsidR="007A476E" w:rsidRPr="007A476E">
        <w:rPr>
          <w:color w:val="FF0000"/>
          <w:sz w:val="24"/>
          <w:szCs w:val="24"/>
        </w:rPr>
        <w:t xml:space="preserve"> </w:t>
      </w:r>
      <w:r w:rsidR="007A476E" w:rsidRPr="00A76B36">
        <w:rPr>
          <w:sz w:val="24"/>
          <w:szCs w:val="24"/>
        </w:rPr>
        <w:t xml:space="preserve">As </w:t>
      </w:r>
      <w:r w:rsidR="00F30F30" w:rsidRPr="00A76B36">
        <w:rPr>
          <w:sz w:val="24"/>
          <w:szCs w:val="24"/>
        </w:rPr>
        <w:t>a destination for visitors</w:t>
      </w:r>
      <w:r w:rsidR="001F5BC1" w:rsidRPr="00A76B36">
        <w:rPr>
          <w:sz w:val="24"/>
          <w:szCs w:val="24"/>
        </w:rPr>
        <w:t>,</w:t>
      </w:r>
      <w:r w:rsidR="007A476E" w:rsidRPr="00A76B36">
        <w:rPr>
          <w:sz w:val="24"/>
          <w:szCs w:val="24"/>
        </w:rPr>
        <w:t xml:space="preserve"> Uppingham has much to offer</w:t>
      </w:r>
      <w:r w:rsidR="00061CD0">
        <w:rPr>
          <w:sz w:val="24"/>
          <w:szCs w:val="24"/>
        </w:rPr>
        <w:t>,</w:t>
      </w:r>
      <w:r w:rsidR="007A476E" w:rsidRPr="00A76B36">
        <w:rPr>
          <w:sz w:val="24"/>
          <w:szCs w:val="24"/>
        </w:rPr>
        <w:t xml:space="preserve"> but no </w:t>
      </w:r>
      <w:r w:rsidR="00C078B3" w:rsidRPr="00A76B36">
        <w:rPr>
          <w:sz w:val="24"/>
          <w:szCs w:val="24"/>
        </w:rPr>
        <w:t>full-time</w:t>
      </w:r>
      <w:r w:rsidR="007A476E" w:rsidRPr="00A76B36">
        <w:rPr>
          <w:sz w:val="24"/>
          <w:szCs w:val="24"/>
        </w:rPr>
        <w:t xml:space="preserve"> tourist office. Some tourism literature is held by the major hotels</w:t>
      </w:r>
      <w:r w:rsidR="001F5BC1" w:rsidRPr="00A76B36">
        <w:rPr>
          <w:sz w:val="24"/>
          <w:szCs w:val="24"/>
        </w:rPr>
        <w:t xml:space="preserve">, the library </w:t>
      </w:r>
      <w:r w:rsidR="00C078B3" w:rsidRPr="00A76B36">
        <w:rPr>
          <w:sz w:val="24"/>
          <w:szCs w:val="24"/>
        </w:rPr>
        <w:t>and restaurants</w:t>
      </w:r>
      <w:r w:rsidR="007A476E" w:rsidRPr="00A76B36">
        <w:rPr>
          <w:sz w:val="24"/>
          <w:szCs w:val="24"/>
        </w:rPr>
        <w:t xml:space="preserve">. The town is promoted by means of a range of successful websites but there is </w:t>
      </w:r>
      <w:r w:rsidR="00F30F30" w:rsidRPr="00A76B36">
        <w:rPr>
          <w:sz w:val="24"/>
          <w:szCs w:val="24"/>
        </w:rPr>
        <w:t>a</w:t>
      </w:r>
      <w:r w:rsidR="007A476E" w:rsidRPr="00A76B36">
        <w:rPr>
          <w:sz w:val="24"/>
          <w:szCs w:val="24"/>
        </w:rPr>
        <w:t xml:space="preserve"> need to ensure effective linkage</w:t>
      </w:r>
      <w:r w:rsidR="00D76306">
        <w:rPr>
          <w:sz w:val="24"/>
          <w:szCs w:val="24"/>
        </w:rPr>
        <w:t>s</w:t>
      </w:r>
      <w:r w:rsidR="007A476E" w:rsidRPr="00A76B36">
        <w:rPr>
          <w:sz w:val="24"/>
          <w:szCs w:val="24"/>
        </w:rPr>
        <w:t xml:space="preserve"> between them. In the absence of a </w:t>
      </w:r>
      <w:r w:rsidR="00C078B3" w:rsidRPr="00A76B36">
        <w:rPr>
          <w:sz w:val="24"/>
          <w:szCs w:val="24"/>
        </w:rPr>
        <w:t>full-time</w:t>
      </w:r>
      <w:r w:rsidR="007A476E" w:rsidRPr="00A76B36">
        <w:rPr>
          <w:sz w:val="24"/>
          <w:szCs w:val="24"/>
        </w:rPr>
        <w:t xml:space="preserve"> tourist office</w:t>
      </w:r>
      <w:r w:rsidR="00061CD0">
        <w:rPr>
          <w:sz w:val="24"/>
          <w:szCs w:val="24"/>
        </w:rPr>
        <w:t>,</w:t>
      </w:r>
      <w:r w:rsidR="007A476E" w:rsidRPr="00A76B36">
        <w:rPr>
          <w:sz w:val="24"/>
          <w:szCs w:val="24"/>
        </w:rPr>
        <w:t xml:space="preserve"> much could be gained from a centralised </w:t>
      </w:r>
      <w:r w:rsidR="009C1D40" w:rsidRPr="00A76B36">
        <w:rPr>
          <w:sz w:val="24"/>
          <w:szCs w:val="24"/>
        </w:rPr>
        <w:t>information</w:t>
      </w:r>
      <w:r w:rsidR="007A476E" w:rsidRPr="00A76B36">
        <w:rPr>
          <w:sz w:val="24"/>
          <w:szCs w:val="24"/>
        </w:rPr>
        <w:t xml:space="preserve"> point, </w:t>
      </w:r>
      <w:r w:rsidR="00AB004B" w:rsidRPr="00A76B36">
        <w:rPr>
          <w:sz w:val="24"/>
          <w:szCs w:val="24"/>
        </w:rPr>
        <w:t>supported</w:t>
      </w:r>
      <w:r w:rsidR="007A476E" w:rsidRPr="00A76B36">
        <w:rPr>
          <w:sz w:val="24"/>
          <w:szCs w:val="24"/>
        </w:rPr>
        <w:t xml:space="preserve"> by trained volunteers. The town’s </w:t>
      </w:r>
      <w:r w:rsidR="001F5BC1" w:rsidRPr="00A76B36">
        <w:rPr>
          <w:sz w:val="24"/>
          <w:szCs w:val="24"/>
        </w:rPr>
        <w:t xml:space="preserve">community </w:t>
      </w:r>
      <w:r w:rsidR="007A476E" w:rsidRPr="00A76B36">
        <w:rPr>
          <w:sz w:val="24"/>
          <w:szCs w:val="24"/>
        </w:rPr>
        <w:t xml:space="preserve">mount a wide range of initiatives and events to increase footfall and attract more </w:t>
      </w:r>
      <w:r w:rsidR="00F30F30" w:rsidRPr="00A76B36">
        <w:rPr>
          <w:sz w:val="24"/>
          <w:szCs w:val="24"/>
        </w:rPr>
        <w:t>visitors</w:t>
      </w:r>
      <w:r w:rsidR="007A476E" w:rsidRPr="00A76B36">
        <w:rPr>
          <w:sz w:val="24"/>
          <w:szCs w:val="24"/>
        </w:rPr>
        <w:t>. However, it is the town’s reputation for being a ‘quality’ destination that has most significance for any marketing initiative. The town’s approach to promoting tourism must recognise its unique character and heritage</w:t>
      </w:r>
      <w:r w:rsidR="007A476E" w:rsidRPr="007A476E">
        <w:rPr>
          <w:color w:val="FF0000"/>
          <w:sz w:val="24"/>
          <w:szCs w:val="24"/>
        </w:rPr>
        <w:t>.</w:t>
      </w:r>
    </w:p>
    <w:p w14:paraId="497BCCFB" w14:textId="77777777" w:rsidR="00201882" w:rsidRDefault="00201882">
      <w:pPr>
        <w:rPr>
          <w:color w:val="FF0000"/>
          <w:sz w:val="24"/>
          <w:szCs w:val="24"/>
        </w:rPr>
      </w:pPr>
      <w:r>
        <w:rPr>
          <w:color w:val="FF0000"/>
          <w:sz w:val="24"/>
          <w:szCs w:val="24"/>
        </w:rPr>
        <w:br w:type="page"/>
      </w:r>
    </w:p>
    <w:p w14:paraId="69880FFA" w14:textId="52B0ED23" w:rsidR="001713FD" w:rsidRDefault="001713FD" w:rsidP="005359EB">
      <w:pPr>
        <w:spacing w:line="240" w:lineRule="auto"/>
        <w:rPr>
          <w:b/>
          <w:bCs/>
          <w:sz w:val="24"/>
          <w:szCs w:val="24"/>
        </w:rPr>
      </w:pPr>
      <w:r w:rsidRPr="00512CB2">
        <w:rPr>
          <w:b/>
          <w:bCs/>
          <w:sz w:val="24"/>
          <w:szCs w:val="24"/>
        </w:rPr>
        <w:lastRenderedPageBreak/>
        <w:t>Transport and active travel</w:t>
      </w:r>
    </w:p>
    <w:p w14:paraId="68864149" w14:textId="1C1E35D2" w:rsidR="00510028" w:rsidRPr="00C27E94" w:rsidRDefault="00510028" w:rsidP="005359EB">
      <w:pPr>
        <w:spacing w:line="240" w:lineRule="auto"/>
        <w:rPr>
          <w:b/>
          <w:bCs/>
          <w:sz w:val="24"/>
          <w:szCs w:val="24"/>
        </w:rPr>
      </w:pPr>
      <w:r w:rsidRPr="00C27E94">
        <w:rPr>
          <w:b/>
          <w:bCs/>
          <w:sz w:val="24"/>
          <w:szCs w:val="24"/>
        </w:rPr>
        <w:t>1</w:t>
      </w:r>
      <w:r w:rsidR="00D76306" w:rsidRPr="00C27E94">
        <w:rPr>
          <w:b/>
          <w:bCs/>
          <w:sz w:val="24"/>
          <w:szCs w:val="24"/>
        </w:rPr>
        <w:t>.</w:t>
      </w:r>
      <w:r w:rsidRPr="00C27E94">
        <w:rPr>
          <w:b/>
          <w:bCs/>
          <w:sz w:val="24"/>
          <w:szCs w:val="24"/>
        </w:rPr>
        <w:t xml:space="preserve"> Reducing town centre traffic</w:t>
      </w:r>
      <w:r w:rsidR="00D7306E" w:rsidRPr="00C27E94">
        <w:rPr>
          <w:b/>
          <w:bCs/>
          <w:sz w:val="24"/>
          <w:szCs w:val="24"/>
        </w:rPr>
        <w:t xml:space="preserve"> (Policy TR1)</w:t>
      </w:r>
    </w:p>
    <w:p w14:paraId="603D2868" w14:textId="6C26EDF4" w:rsidR="00685A3A" w:rsidRPr="0071354A" w:rsidRDefault="00685A3A" w:rsidP="005359EB">
      <w:pPr>
        <w:spacing w:line="240" w:lineRule="auto"/>
        <w:rPr>
          <w:color w:val="FF0000"/>
          <w:sz w:val="24"/>
          <w:szCs w:val="24"/>
        </w:rPr>
      </w:pPr>
      <w:r w:rsidRPr="001A53A1">
        <w:rPr>
          <w:b/>
          <w:bCs/>
          <w:sz w:val="24"/>
          <w:szCs w:val="24"/>
        </w:rPr>
        <w:t>Rationale</w:t>
      </w:r>
      <w:r>
        <w:rPr>
          <w:sz w:val="24"/>
          <w:szCs w:val="24"/>
        </w:rPr>
        <w:t xml:space="preserve"> </w:t>
      </w:r>
    </w:p>
    <w:p w14:paraId="0CB8B4B7" w14:textId="097F3E5C" w:rsidR="005B25FB" w:rsidRDefault="00685A3A" w:rsidP="001A53A1">
      <w:pPr>
        <w:spacing w:line="240" w:lineRule="auto"/>
        <w:rPr>
          <w:sz w:val="24"/>
          <w:szCs w:val="24"/>
        </w:rPr>
      </w:pPr>
      <w:r>
        <w:rPr>
          <w:sz w:val="24"/>
          <w:szCs w:val="24"/>
        </w:rPr>
        <w:t>At present</w:t>
      </w:r>
      <w:r w:rsidR="00B5373F">
        <w:rPr>
          <w:sz w:val="24"/>
          <w:szCs w:val="24"/>
        </w:rPr>
        <w:t>,</w:t>
      </w:r>
      <w:r>
        <w:rPr>
          <w:sz w:val="24"/>
          <w:szCs w:val="24"/>
        </w:rPr>
        <w:t xml:space="preserve"> </w:t>
      </w:r>
      <w:r w:rsidRPr="00176AEA">
        <w:rPr>
          <w:sz w:val="24"/>
          <w:szCs w:val="24"/>
        </w:rPr>
        <w:t xml:space="preserve">the </w:t>
      </w:r>
      <w:r w:rsidR="00B5373F" w:rsidRPr="00176AEA">
        <w:rPr>
          <w:sz w:val="24"/>
          <w:szCs w:val="24"/>
        </w:rPr>
        <w:t xml:space="preserve">lived experience of residents, local businesses and visitors is that </w:t>
      </w:r>
      <w:r w:rsidR="00B5373F" w:rsidRPr="005B25FB">
        <w:rPr>
          <w:sz w:val="24"/>
          <w:szCs w:val="24"/>
        </w:rPr>
        <w:t xml:space="preserve">the </w:t>
      </w:r>
      <w:r w:rsidRPr="005B25FB">
        <w:rPr>
          <w:sz w:val="24"/>
          <w:szCs w:val="24"/>
        </w:rPr>
        <w:t>town centre suffers from high volumes of traffic, including HGVs. While the A47 routes West/East bound traffic to the North of the town, the A6003 and B664 inter</w:t>
      </w:r>
      <w:r w:rsidR="00262203" w:rsidRPr="005B25FB">
        <w:rPr>
          <w:sz w:val="24"/>
          <w:szCs w:val="24"/>
        </w:rPr>
        <w:t>sect</w:t>
      </w:r>
      <w:r w:rsidRPr="005B25FB">
        <w:rPr>
          <w:sz w:val="24"/>
          <w:szCs w:val="24"/>
        </w:rPr>
        <w:t xml:space="preserve"> in the heart of the town centre. The A6003 linking Oakham/Rutland Water to Corby </w:t>
      </w:r>
      <w:r w:rsidR="00012505" w:rsidRPr="005B25FB">
        <w:rPr>
          <w:sz w:val="24"/>
          <w:szCs w:val="24"/>
        </w:rPr>
        <w:t>is especially busy</w:t>
      </w:r>
      <w:r w:rsidR="006367AB" w:rsidRPr="005B25FB">
        <w:rPr>
          <w:sz w:val="24"/>
          <w:szCs w:val="24"/>
        </w:rPr>
        <w:t>,</w:t>
      </w:r>
      <w:r w:rsidR="00012505" w:rsidRPr="005B25FB">
        <w:rPr>
          <w:sz w:val="24"/>
          <w:szCs w:val="24"/>
        </w:rPr>
        <w:t xml:space="preserve"> partly due to the </w:t>
      </w:r>
      <w:r w:rsidRPr="005B25FB">
        <w:rPr>
          <w:sz w:val="24"/>
          <w:szCs w:val="24"/>
        </w:rPr>
        <w:t>growing population</w:t>
      </w:r>
      <w:r w:rsidR="00012505" w:rsidRPr="005B25FB">
        <w:rPr>
          <w:sz w:val="24"/>
          <w:szCs w:val="24"/>
        </w:rPr>
        <w:t xml:space="preserve"> of Corby</w:t>
      </w:r>
      <w:r w:rsidRPr="005B25FB">
        <w:rPr>
          <w:sz w:val="24"/>
          <w:szCs w:val="24"/>
        </w:rPr>
        <w:t xml:space="preserve"> and </w:t>
      </w:r>
      <w:r w:rsidR="00012505" w:rsidRPr="005B25FB">
        <w:rPr>
          <w:sz w:val="24"/>
          <w:szCs w:val="24"/>
        </w:rPr>
        <w:t xml:space="preserve">its </w:t>
      </w:r>
      <w:r w:rsidRPr="005B25FB">
        <w:rPr>
          <w:sz w:val="24"/>
          <w:szCs w:val="24"/>
        </w:rPr>
        <w:t xml:space="preserve">extensive industrial and logistics sites. This creates safety </w:t>
      </w:r>
      <w:r w:rsidR="008902C0" w:rsidRPr="00176AEA">
        <w:rPr>
          <w:sz w:val="24"/>
          <w:szCs w:val="24"/>
        </w:rPr>
        <w:t>problem</w:t>
      </w:r>
      <w:r w:rsidRPr="00176AEA">
        <w:rPr>
          <w:sz w:val="24"/>
          <w:szCs w:val="24"/>
        </w:rPr>
        <w:t>s</w:t>
      </w:r>
      <w:r w:rsidRPr="005B25FB">
        <w:rPr>
          <w:sz w:val="24"/>
          <w:szCs w:val="24"/>
        </w:rPr>
        <w:t xml:space="preserve"> for pedestrians</w:t>
      </w:r>
      <w:r w:rsidR="002560FF" w:rsidRPr="005B25FB">
        <w:rPr>
          <w:sz w:val="24"/>
          <w:szCs w:val="24"/>
        </w:rPr>
        <w:t xml:space="preserve"> and</w:t>
      </w:r>
      <w:r w:rsidRPr="005B25FB">
        <w:rPr>
          <w:sz w:val="24"/>
          <w:szCs w:val="24"/>
        </w:rPr>
        <w:t xml:space="preserve"> cyclists (including </w:t>
      </w:r>
      <w:r w:rsidR="002560FF" w:rsidRPr="005B25FB">
        <w:rPr>
          <w:sz w:val="24"/>
          <w:szCs w:val="24"/>
        </w:rPr>
        <w:t>s</w:t>
      </w:r>
      <w:r w:rsidR="00FC223B" w:rsidRPr="005B25FB">
        <w:rPr>
          <w:sz w:val="24"/>
          <w:szCs w:val="24"/>
        </w:rPr>
        <w:t xml:space="preserve">chool </w:t>
      </w:r>
      <w:r w:rsidRPr="005B25FB">
        <w:rPr>
          <w:sz w:val="24"/>
          <w:szCs w:val="24"/>
        </w:rPr>
        <w:t>pupils</w:t>
      </w:r>
      <w:r w:rsidR="00012505" w:rsidRPr="005B25FB">
        <w:rPr>
          <w:sz w:val="24"/>
          <w:szCs w:val="24"/>
        </w:rPr>
        <w:t>)</w:t>
      </w:r>
      <w:r w:rsidRPr="005B25FB">
        <w:rPr>
          <w:sz w:val="24"/>
          <w:szCs w:val="24"/>
        </w:rPr>
        <w:t>, causes congestion</w:t>
      </w:r>
      <w:r w:rsidR="00FC223B" w:rsidRPr="005B25FB">
        <w:rPr>
          <w:sz w:val="24"/>
          <w:szCs w:val="24"/>
        </w:rPr>
        <w:t xml:space="preserve"> and</w:t>
      </w:r>
      <w:r w:rsidRPr="005B25FB">
        <w:rPr>
          <w:sz w:val="24"/>
          <w:szCs w:val="24"/>
        </w:rPr>
        <w:t xml:space="preserve"> air quality issues and has an adverse effect on historic buildings.</w:t>
      </w:r>
      <w:r w:rsidR="00324780" w:rsidRPr="005B25FB">
        <w:rPr>
          <w:sz w:val="24"/>
          <w:szCs w:val="24"/>
        </w:rPr>
        <w:t xml:space="preserve"> </w:t>
      </w:r>
      <w:r w:rsidR="00975B06" w:rsidRPr="00176AEA">
        <w:rPr>
          <w:sz w:val="24"/>
          <w:szCs w:val="24"/>
        </w:rPr>
        <w:t>I</w:t>
      </w:r>
      <w:r w:rsidR="00324780" w:rsidRPr="00176AEA">
        <w:rPr>
          <w:sz w:val="24"/>
          <w:szCs w:val="24"/>
        </w:rPr>
        <w:t>n terms of the proposed site allocations in this neighbourhood pla</w:t>
      </w:r>
      <w:r w:rsidR="00975B06" w:rsidRPr="00176AEA">
        <w:rPr>
          <w:sz w:val="24"/>
          <w:szCs w:val="24"/>
        </w:rPr>
        <w:t>n</w:t>
      </w:r>
      <w:r w:rsidR="00FB2202" w:rsidRPr="00176AEA">
        <w:rPr>
          <w:sz w:val="24"/>
          <w:szCs w:val="24"/>
        </w:rPr>
        <w:t>,</w:t>
      </w:r>
      <w:r w:rsidR="00324780" w:rsidRPr="00176AEA">
        <w:rPr>
          <w:sz w:val="24"/>
          <w:szCs w:val="24"/>
        </w:rPr>
        <w:t xml:space="preserve"> it has been concluded that</w:t>
      </w:r>
      <w:r w:rsidR="00FB2202" w:rsidRPr="00176AEA">
        <w:rPr>
          <w:sz w:val="24"/>
          <w:szCs w:val="24"/>
        </w:rPr>
        <w:t>,</w:t>
      </w:r>
      <w:r w:rsidR="00324780" w:rsidRPr="00176AEA">
        <w:rPr>
          <w:sz w:val="24"/>
          <w:szCs w:val="24"/>
        </w:rPr>
        <w:t xml:space="preserve"> as acknowledged by RCC and considered in the UTC Arup Study</w:t>
      </w:r>
      <w:r w:rsidR="00FB2202" w:rsidRPr="00176AEA">
        <w:rPr>
          <w:sz w:val="24"/>
          <w:szCs w:val="24"/>
        </w:rPr>
        <w:t>,</w:t>
      </w:r>
      <w:r w:rsidR="00324780" w:rsidRPr="00176AEA">
        <w:rPr>
          <w:sz w:val="24"/>
          <w:szCs w:val="24"/>
        </w:rPr>
        <w:t xml:space="preserve"> much of the traffic in Uppingham is generated elsewhere. Consequently adding 360 to 51</w:t>
      </w:r>
      <w:r w:rsidR="000878DE">
        <w:rPr>
          <w:sz w:val="24"/>
          <w:szCs w:val="24"/>
        </w:rPr>
        <w:t>3</w:t>
      </w:r>
      <w:r w:rsidR="00324780" w:rsidRPr="00176AEA">
        <w:rPr>
          <w:sz w:val="24"/>
          <w:szCs w:val="24"/>
        </w:rPr>
        <w:t xml:space="preserve"> new homes over a 20-year period is unlikely</w:t>
      </w:r>
      <w:r w:rsidR="00544666">
        <w:rPr>
          <w:sz w:val="24"/>
          <w:szCs w:val="24"/>
        </w:rPr>
        <w:t xml:space="preserve"> to</w:t>
      </w:r>
      <w:r w:rsidR="00324780" w:rsidRPr="00176AEA">
        <w:rPr>
          <w:sz w:val="24"/>
          <w:szCs w:val="24"/>
        </w:rPr>
        <w:t xml:space="preserve"> be significant when compared to general traffic growth. </w:t>
      </w:r>
      <w:r w:rsidR="00975B06" w:rsidRPr="00176AEA">
        <w:rPr>
          <w:sz w:val="24"/>
          <w:szCs w:val="24"/>
        </w:rPr>
        <w:t xml:space="preserve">However, the situation is finely </w:t>
      </w:r>
      <w:r w:rsidR="00883EE7" w:rsidRPr="00176AEA">
        <w:rPr>
          <w:sz w:val="24"/>
          <w:szCs w:val="24"/>
        </w:rPr>
        <w:t>balanced,</w:t>
      </w:r>
      <w:r w:rsidR="00975B06" w:rsidRPr="00176AEA">
        <w:rPr>
          <w:sz w:val="24"/>
          <w:szCs w:val="24"/>
        </w:rPr>
        <w:t xml:space="preserve"> and it is important that the traffic implications of any further speculative development proposals,</w:t>
      </w:r>
      <w:r w:rsidR="005B25FB">
        <w:rPr>
          <w:sz w:val="24"/>
          <w:szCs w:val="24"/>
        </w:rPr>
        <w:t xml:space="preserve"> are given serious consideration.</w:t>
      </w:r>
    </w:p>
    <w:p w14:paraId="640AAAC5" w14:textId="40F4DC6A" w:rsidR="00324780" w:rsidRDefault="00685A3A" w:rsidP="001A53A1">
      <w:pPr>
        <w:spacing w:line="240" w:lineRule="auto"/>
        <w:rPr>
          <w:sz w:val="24"/>
          <w:szCs w:val="24"/>
        </w:rPr>
      </w:pPr>
      <w:r>
        <w:rPr>
          <w:sz w:val="24"/>
          <w:szCs w:val="24"/>
        </w:rPr>
        <w:t>As demonstrated in</w:t>
      </w:r>
      <w:r w:rsidR="001A53A1">
        <w:rPr>
          <w:sz w:val="24"/>
          <w:szCs w:val="24"/>
        </w:rPr>
        <w:t xml:space="preserve"> earlier </w:t>
      </w:r>
      <w:r>
        <w:rPr>
          <w:sz w:val="24"/>
          <w:szCs w:val="24"/>
        </w:rPr>
        <w:t xml:space="preserve">studies for RCC and a recent study by Arup and </w:t>
      </w:r>
      <w:r w:rsidR="005516D5">
        <w:rPr>
          <w:sz w:val="24"/>
          <w:szCs w:val="24"/>
        </w:rPr>
        <w:t>P</w:t>
      </w:r>
      <w:r>
        <w:rPr>
          <w:sz w:val="24"/>
          <w:szCs w:val="24"/>
        </w:rPr>
        <w:t xml:space="preserve">artners commissioned by the </w:t>
      </w:r>
      <w:r w:rsidR="001A53A1">
        <w:rPr>
          <w:sz w:val="24"/>
          <w:szCs w:val="24"/>
        </w:rPr>
        <w:t>Town</w:t>
      </w:r>
      <w:r>
        <w:rPr>
          <w:sz w:val="24"/>
          <w:szCs w:val="24"/>
        </w:rPr>
        <w:t xml:space="preserve"> </w:t>
      </w:r>
      <w:r w:rsidR="001A53A1">
        <w:rPr>
          <w:sz w:val="24"/>
          <w:szCs w:val="24"/>
        </w:rPr>
        <w:t>C</w:t>
      </w:r>
      <w:r>
        <w:rPr>
          <w:sz w:val="24"/>
          <w:szCs w:val="24"/>
        </w:rPr>
        <w:t>ouncil</w:t>
      </w:r>
      <w:r w:rsidR="00FB2202">
        <w:rPr>
          <w:sz w:val="24"/>
          <w:szCs w:val="24"/>
        </w:rPr>
        <w:t>,</w:t>
      </w:r>
      <w:r>
        <w:rPr>
          <w:sz w:val="24"/>
          <w:szCs w:val="24"/>
        </w:rPr>
        <w:t xml:space="preserve"> </w:t>
      </w:r>
      <w:r w:rsidR="001A53A1">
        <w:rPr>
          <w:sz w:val="24"/>
          <w:szCs w:val="24"/>
        </w:rPr>
        <w:t xml:space="preserve">there is potential for development around the edges of the town to include road </w:t>
      </w:r>
      <w:r w:rsidR="001A53A1" w:rsidRPr="00262203">
        <w:rPr>
          <w:sz w:val="24"/>
          <w:szCs w:val="24"/>
        </w:rPr>
        <w:t>co</w:t>
      </w:r>
      <w:r w:rsidR="00262203" w:rsidRPr="00262203">
        <w:rPr>
          <w:sz w:val="24"/>
          <w:szCs w:val="24"/>
        </w:rPr>
        <w:t>nnections</w:t>
      </w:r>
      <w:r w:rsidR="001A53A1" w:rsidRPr="00262203">
        <w:rPr>
          <w:sz w:val="24"/>
          <w:szCs w:val="24"/>
        </w:rPr>
        <w:t xml:space="preserve"> </w:t>
      </w:r>
      <w:r w:rsidR="001A53A1">
        <w:rPr>
          <w:sz w:val="24"/>
          <w:szCs w:val="24"/>
        </w:rPr>
        <w:t>which give alternatives to some of this traffic. In particular</w:t>
      </w:r>
      <w:r w:rsidR="001A53A1" w:rsidRPr="006367AB">
        <w:rPr>
          <w:sz w:val="24"/>
          <w:szCs w:val="24"/>
        </w:rPr>
        <w:t xml:space="preserve">, there is potential for </w:t>
      </w:r>
      <w:r w:rsidR="00DE79C4" w:rsidRPr="006367AB">
        <w:rPr>
          <w:sz w:val="24"/>
          <w:szCs w:val="24"/>
        </w:rPr>
        <w:t>a new relief road</w:t>
      </w:r>
      <w:r w:rsidR="00324780">
        <w:rPr>
          <w:sz w:val="24"/>
          <w:szCs w:val="24"/>
        </w:rPr>
        <w:t>,</w:t>
      </w:r>
      <w:r w:rsidR="00DE79C4" w:rsidRPr="006367AB">
        <w:rPr>
          <w:sz w:val="24"/>
          <w:szCs w:val="24"/>
        </w:rPr>
        <w:t xml:space="preserve"> if funding could be found</w:t>
      </w:r>
      <w:bookmarkStart w:id="100" w:name="_Hlk96417703"/>
      <w:r w:rsidR="00381A2F">
        <w:rPr>
          <w:sz w:val="24"/>
          <w:szCs w:val="24"/>
        </w:rPr>
        <w:t>.</w:t>
      </w:r>
      <w:r w:rsidR="00324780">
        <w:rPr>
          <w:sz w:val="24"/>
          <w:szCs w:val="24"/>
        </w:rPr>
        <w:t xml:space="preserve"> </w:t>
      </w:r>
      <w:bookmarkEnd w:id="100"/>
      <w:r w:rsidR="001A53A1">
        <w:rPr>
          <w:sz w:val="24"/>
          <w:szCs w:val="24"/>
        </w:rPr>
        <w:t xml:space="preserve">The Town Council recognises that it may not be possible for these connections to be provided in the </w:t>
      </w:r>
      <w:r w:rsidR="009C1D40">
        <w:rPr>
          <w:sz w:val="24"/>
          <w:szCs w:val="24"/>
        </w:rPr>
        <w:t>fo</w:t>
      </w:r>
      <w:r w:rsidR="00262203">
        <w:rPr>
          <w:sz w:val="24"/>
          <w:szCs w:val="24"/>
        </w:rPr>
        <w:t>r</w:t>
      </w:r>
      <w:r w:rsidR="009C1D40">
        <w:rPr>
          <w:sz w:val="24"/>
          <w:szCs w:val="24"/>
        </w:rPr>
        <w:t>m</w:t>
      </w:r>
      <w:r w:rsidR="001A53A1">
        <w:rPr>
          <w:sz w:val="24"/>
          <w:szCs w:val="24"/>
        </w:rPr>
        <w:t xml:space="preserve"> of a single by-pass scheme but consider that a pragmatic approach</w:t>
      </w:r>
      <w:r w:rsidR="00846579">
        <w:rPr>
          <w:sz w:val="24"/>
          <w:szCs w:val="24"/>
        </w:rPr>
        <w:t xml:space="preserve"> which</w:t>
      </w:r>
      <w:r w:rsidR="001A53A1">
        <w:rPr>
          <w:sz w:val="24"/>
          <w:szCs w:val="24"/>
        </w:rPr>
        <w:t xml:space="preserve"> link</w:t>
      </w:r>
      <w:r w:rsidR="00846579">
        <w:rPr>
          <w:sz w:val="24"/>
          <w:szCs w:val="24"/>
        </w:rPr>
        <w:t>s</w:t>
      </w:r>
      <w:r w:rsidR="001A53A1">
        <w:rPr>
          <w:sz w:val="24"/>
          <w:szCs w:val="24"/>
        </w:rPr>
        <w:t xml:space="preserve"> improved connectivity to planned development is a legitimate objective for the Neighbourhood Plan. </w:t>
      </w:r>
    </w:p>
    <w:p w14:paraId="4B6C7AA8" w14:textId="693CFEDF" w:rsidR="00CE1767" w:rsidRDefault="001A53A1" w:rsidP="001A53A1">
      <w:pPr>
        <w:spacing w:line="240" w:lineRule="auto"/>
        <w:rPr>
          <w:sz w:val="24"/>
          <w:szCs w:val="24"/>
        </w:rPr>
      </w:pPr>
      <w:r>
        <w:rPr>
          <w:sz w:val="24"/>
          <w:szCs w:val="24"/>
        </w:rPr>
        <w:t>As part of this, the potential to improve connectivity has been one of the criteria involved in the selection of the preferred locations for new housing</w:t>
      </w:r>
      <w:r w:rsidR="000C4ED1">
        <w:rPr>
          <w:sz w:val="24"/>
          <w:szCs w:val="24"/>
        </w:rPr>
        <w:t xml:space="preserve">. However, in addition to infrastructure provision associated with new housing, the </w:t>
      </w:r>
      <w:r w:rsidR="00846579">
        <w:rPr>
          <w:sz w:val="24"/>
          <w:szCs w:val="24"/>
        </w:rPr>
        <w:t>T</w:t>
      </w:r>
      <w:r w:rsidR="000C4ED1">
        <w:rPr>
          <w:sz w:val="24"/>
          <w:szCs w:val="24"/>
        </w:rPr>
        <w:t xml:space="preserve">own </w:t>
      </w:r>
      <w:r w:rsidR="00846579">
        <w:rPr>
          <w:sz w:val="24"/>
          <w:szCs w:val="24"/>
        </w:rPr>
        <w:t>C</w:t>
      </w:r>
      <w:r w:rsidR="000C4ED1">
        <w:rPr>
          <w:sz w:val="24"/>
          <w:szCs w:val="24"/>
        </w:rPr>
        <w:t xml:space="preserve">ouncil wishes to protect opportunities for longer term connections and will also seek external funding in support of new connections. </w:t>
      </w:r>
    </w:p>
    <w:p w14:paraId="7A9A2DE6" w14:textId="7CE2C2D8" w:rsidR="001A53A1" w:rsidRPr="001A53A1" w:rsidRDefault="00FC223B" w:rsidP="001A53A1">
      <w:pPr>
        <w:spacing w:line="240" w:lineRule="auto"/>
        <w:rPr>
          <w:sz w:val="24"/>
          <w:szCs w:val="24"/>
        </w:rPr>
      </w:pPr>
      <w:r>
        <w:rPr>
          <w:sz w:val="24"/>
          <w:szCs w:val="24"/>
        </w:rPr>
        <w:t>In addition to these positive measures</w:t>
      </w:r>
      <w:r w:rsidR="00FB2202">
        <w:rPr>
          <w:sz w:val="24"/>
          <w:szCs w:val="24"/>
        </w:rPr>
        <w:t>,</w:t>
      </w:r>
      <w:r>
        <w:rPr>
          <w:sz w:val="24"/>
          <w:szCs w:val="24"/>
        </w:rPr>
        <w:t xml:space="preserve"> the need for an accurate assessment of traffic generated by development is recognised as an essential part of the planning process</w:t>
      </w:r>
      <w:r w:rsidR="00846579">
        <w:rPr>
          <w:sz w:val="24"/>
          <w:szCs w:val="24"/>
        </w:rPr>
        <w:t>.</w:t>
      </w:r>
      <w:r w:rsidR="004E64D9">
        <w:rPr>
          <w:sz w:val="24"/>
          <w:szCs w:val="24"/>
        </w:rPr>
        <w:t xml:space="preserve"> </w:t>
      </w:r>
      <w:r w:rsidR="000C4ED1">
        <w:rPr>
          <w:sz w:val="24"/>
          <w:szCs w:val="24"/>
        </w:rPr>
        <w:t>This policy should be read in conjunction with</w:t>
      </w:r>
      <w:r>
        <w:rPr>
          <w:sz w:val="24"/>
          <w:szCs w:val="24"/>
        </w:rPr>
        <w:t xml:space="preserve"> </w:t>
      </w:r>
      <w:r w:rsidR="000C4ED1">
        <w:rPr>
          <w:sz w:val="24"/>
          <w:szCs w:val="24"/>
        </w:rPr>
        <w:t>site specific requirements for new housing site</w:t>
      </w:r>
      <w:r>
        <w:rPr>
          <w:sz w:val="24"/>
          <w:szCs w:val="24"/>
        </w:rPr>
        <w:t>s</w:t>
      </w:r>
      <w:r w:rsidR="000C4ED1">
        <w:rPr>
          <w:sz w:val="24"/>
          <w:szCs w:val="24"/>
        </w:rPr>
        <w:t xml:space="preserve"> and mixed used development,</w:t>
      </w:r>
      <w:r w:rsidR="000C4ED1" w:rsidRPr="006367AB">
        <w:rPr>
          <w:sz w:val="24"/>
          <w:szCs w:val="24"/>
        </w:rPr>
        <w:t xml:space="preserve"> including food retailing </w:t>
      </w:r>
      <w:r w:rsidR="00DE79C4" w:rsidRPr="006367AB">
        <w:rPr>
          <w:sz w:val="24"/>
          <w:szCs w:val="24"/>
        </w:rPr>
        <w:t xml:space="preserve">at </w:t>
      </w:r>
      <w:r w:rsidR="000C4ED1" w:rsidRPr="006367AB">
        <w:rPr>
          <w:sz w:val="24"/>
          <w:szCs w:val="24"/>
        </w:rPr>
        <w:t>Uppingham Gate</w:t>
      </w:r>
      <w:r w:rsidRPr="006367AB">
        <w:rPr>
          <w:sz w:val="24"/>
          <w:szCs w:val="24"/>
        </w:rPr>
        <w:t>.</w:t>
      </w:r>
      <w:r w:rsidR="000C4ED1" w:rsidRPr="006367AB">
        <w:rPr>
          <w:sz w:val="24"/>
          <w:szCs w:val="24"/>
        </w:rPr>
        <w:t xml:space="preserve">  </w:t>
      </w:r>
      <w:r w:rsidR="001A53A1" w:rsidRPr="006367AB">
        <w:rPr>
          <w:sz w:val="24"/>
          <w:szCs w:val="24"/>
        </w:rPr>
        <w:t xml:space="preserve"> </w:t>
      </w:r>
    </w:p>
    <w:p w14:paraId="23D9EB26" w14:textId="166633CE" w:rsidR="001713FD" w:rsidRPr="000C4ED1" w:rsidRDefault="001A53A1" w:rsidP="000C4ED1">
      <w:pPr>
        <w:shd w:val="clear" w:color="auto" w:fill="DEEAF6" w:themeFill="accent5" w:themeFillTint="33"/>
        <w:spacing w:line="240" w:lineRule="auto"/>
        <w:rPr>
          <w:b/>
          <w:bCs/>
          <w:i/>
          <w:iCs/>
          <w:sz w:val="24"/>
          <w:szCs w:val="24"/>
        </w:rPr>
      </w:pPr>
      <w:bookmarkStart w:id="101" w:name="_Hlk98838619"/>
      <w:r w:rsidRPr="000C4ED1">
        <w:rPr>
          <w:b/>
          <w:bCs/>
          <w:i/>
          <w:iCs/>
          <w:sz w:val="24"/>
          <w:szCs w:val="24"/>
        </w:rPr>
        <w:t>Policy</w:t>
      </w:r>
      <w:r w:rsidR="00174E3E">
        <w:rPr>
          <w:b/>
          <w:bCs/>
          <w:i/>
          <w:iCs/>
          <w:sz w:val="24"/>
          <w:szCs w:val="24"/>
        </w:rPr>
        <w:t xml:space="preserve"> </w:t>
      </w:r>
      <w:r w:rsidR="00803988">
        <w:rPr>
          <w:b/>
          <w:bCs/>
          <w:i/>
          <w:iCs/>
          <w:sz w:val="24"/>
          <w:szCs w:val="24"/>
        </w:rPr>
        <w:t xml:space="preserve">TR1: </w:t>
      </w:r>
      <w:r w:rsidRPr="000C4ED1">
        <w:rPr>
          <w:b/>
          <w:bCs/>
          <w:i/>
          <w:iCs/>
          <w:sz w:val="24"/>
          <w:szCs w:val="24"/>
        </w:rPr>
        <w:t xml:space="preserve"> Providing the scope for n</w:t>
      </w:r>
      <w:r w:rsidR="001713FD" w:rsidRPr="000C4ED1">
        <w:rPr>
          <w:b/>
          <w:bCs/>
          <w:i/>
          <w:iCs/>
          <w:sz w:val="24"/>
          <w:szCs w:val="24"/>
        </w:rPr>
        <w:t>ew</w:t>
      </w:r>
      <w:r w:rsidRPr="000C4ED1">
        <w:rPr>
          <w:b/>
          <w:bCs/>
          <w:i/>
          <w:iCs/>
          <w:sz w:val="24"/>
          <w:szCs w:val="24"/>
        </w:rPr>
        <w:t>/improved</w:t>
      </w:r>
      <w:r w:rsidR="001713FD" w:rsidRPr="000C4ED1">
        <w:rPr>
          <w:b/>
          <w:bCs/>
          <w:i/>
          <w:iCs/>
          <w:sz w:val="24"/>
          <w:szCs w:val="24"/>
        </w:rPr>
        <w:t xml:space="preserve"> road </w:t>
      </w:r>
      <w:r w:rsidR="006320B8" w:rsidRPr="000C4ED1">
        <w:rPr>
          <w:b/>
          <w:bCs/>
          <w:i/>
          <w:iCs/>
          <w:sz w:val="24"/>
          <w:szCs w:val="24"/>
        </w:rPr>
        <w:t>connections.</w:t>
      </w:r>
    </w:p>
    <w:bookmarkEnd w:id="101"/>
    <w:p w14:paraId="180387A1" w14:textId="1245F686" w:rsidR="00DE79C4" w:rsidRDefault="000C4ED1" w:rsidP="00FF76A8">
      <w:pPr>
        <w:shd w:val="clear" w:color="auto" w:fill="DEEAF6" w:themeFill="accent5" w:themeFillTint="33"/>
        <w:spacing w:line="240" w:lineRule="auto"/>
        <w:rPr>
          <w:b/>
          <w:bCs/>
          <w:i/>
          <w:iCs/>
          <w:color w:val="FF0000"/>
          <w:sz w:val="24"/>
          <w:szCs w:val="24"/>
        </w:rPr>
      </w:pPr>
      <w:r w:rsidRPr="000C4ED1">
        <w:rPr>
          <w:b/>
          <w:bCs/>
          <w:i/>
          <w:iCs/>
          <w:sz w:val="24"/>
          <w:szCs w:val="24"/>
        </w:rPr>
        <w:t xml:space="preserve">Development </w:t>
      </w:r>
      <w:r>
        <w:rPr>
          <w:b/>
          <w:bCs/>
          <w:i/>
          <w:iCs/>
          <w:sz w:val="24"/>
          <w:szCs w:val="24"/>
        </w:rPr>
        <w:t xml:space="preserve">proposals </w:t>
      </w:r>
      <w:r w:rsidRPr="000C4ED1">
        <w:rPr>
          <w:b/>
          <w:bCs/>
          <w:i/>
          <w:iCs/>
          <w:sz w:val="24"/>
          <w:szCs w:val="24"/>
        </w:rPr>
        <w:t xml:space="preserve">around the edge of Uppingham will be supported where </w:t>
      </w:r>
      <w:r>
        <w:rPr>
          <w:b/>
          <w:bCs/>
          <w:i/>
          <w:iCs/>
          <w:sz w:val="24"/>
          <w:szCs w:val="24"/>
        </w:rPr>
        <w:t>they can satisfy</w:t>
      </w:r>
      <w:r w:rsidRPr="000C4ED1">
        <w:rPr>
          <w:b/>
          <w:bCs/>
          <w:i/>
          <w:iCs/>
          <w:sz w:val="24"/>
          <w:szCs w:val="24"/>
        </w:rPr>
        <w:t xml:space="preserve"> other relevant Neighbourhood Plan policies</w:t>
      </w:r>
      <w:r>
        <w:rPr>
          <w:b/>
          <w:bCs/>
          <w:i/>
          <w:iCs/>
          <w:sz w:val="24"/>
          <w:szCs w:val="24"/>
        </w:rPr>
        <w:t xml:space="preserve"> and where they can </w:t>
      </w:r>
      <w:r w:rsidRPr="00FF5BF5">
        <w:rPr>
          <w:b/>
          <w:bCs/>
          <w:i/>
          <w:iCs/>
          <w:sz w:val="24"/>
          <w:szCs w:val="24"/>
        </w:rPr>
        <w:t xml:space="preserve">contribute </w:t>
      </w:r>
      <w:r w:rsidRPr="00176AEA">
        <w:rPr>
          <w:b/>
          <w:bCs/>
          <w:i/>
          <w:iCs/>
          <w:sz w:val="24"/>
          <w:szCs w:val="24"/>
        </w:rPr>
        <w:t>to</w:t>
      </w:r>
      <w:r w:rsidRPr="00FF5BF5">
        <w:rPr>
          <w:b/>
          <w:bCs/>
          <w:i/>
          <w:iCs/>
          <w:sz w:val="24"/>
          <w:szCs w:val="24"/>
        </w:rPr>
        <w:t xml:space="preserve"> new </w:t>
      </w:r>
      <w:r w:rsidRPr="006367AB">
        <w:rPr>
          <w:b/>
          <w:bCs/>
          <w:i/>
          <w:iCs/>
          <w:sz w:val="24"/>
          <w:szCs w:val="24"/>
        </w:rPr>
        <w:t xml:space="preserve">or improved road connections. </w:t>
      </w:r>
      <w:r w:rsidR="00FF76A8" w:rsidRPr="006367AB">
        <w:rPr>
          <w:b/>
          <w:bCs/>
          <w:i/>
          <w:iCs/>
          <w:sz w:val="24"/>
          <w:szCs w:val="24"/>
        </w:rPr>
        <w:t xml:space="preserve">  </w:t>
      </w:r>
    </w:p>
    <w:p w14:paraId="72811681" w14:textId="07AE71A5" w:rsidR="00FC223B" w:rsidRPr="00176AEA" w:rsidRDefault="000C4ED1" w:rsidP="000C4ED1">
      <w:pPr>
        <w:pStyle w:val="ListParagraph"/>
        <w:shd w:val="clear" w:color="auto" w:fill="DEEAF6" w:themeFill="accent5" w:themeFillTint="33"/>
        <w:spacing w:line="240" w:lineRule="auto"/>
        <w:ind w:left="0"/>
        <w:rPr>
          <w:b/>
          <w:bCs/>
          <w:i/>
          <w:iCs/>
          <w:sz w:val="24"/>
          <w:szCs w:val="24"/>
        </w:rPr>
      </w:pPr>
      <w:r>
        <w:rPr>
          <w:b/>
          <w:bCs/>
          <w:i/>
          <w:iCs/>
          <w:sz w:val="24"/>
          <w:szCs w:val="24"/>
        </w:rPr>
        <w:t>Development proposal</w:t>
      </w:r>
      <w:r w:rsidR="00CE1767">
        <w:rPr>
          <w:b/>
          <w:bCs/>
          <w:i/>
          <w:iCs/>
          <w:sz w:val="24"/>
          <w:szCs w:val="24"/>
        </w:rPr>
        <w:t>s</w:t>
      </w:r>
      <w:r>
        <w:rPr>
          <w:b/>
          <w:bCs/>
          <w:i/>
          <w:iCs/>
          <w:sz w:val="24"/>
          <w:szCs w:val="24"/>
        </w:rPr>
        <w:t xml:space="preserve"> will not be supported where the</w:t>
      </w:r>
      <w:r w:rsidR="00846579">
        <w:rPr>
          <w:b/>
          <w:bCs/>
          <w:i/>
          <w:iCs/>
          <w:sz w:val="24"/>
          <w:szCs w:val="24"/>
        </w:rPr>
        <w:t>y</w:t>
      </w:r>
      <w:r>
        <w:rPr>
          <w:b/>
          <w:bCs/>
          <w:i/>
          <w:iCs/>
          <w:sz w:val="24"/>
          <w:szCs w:val="24"/>
        </w:rPr>
        <w:t xml:space="preserve"> prejudice </w:t>
      </w:r>
      <w:r w:rsidRPr="005B25FB">
        <w:rPr>
          <w:b/>
          <w:bCs/>
          <w:i/>
          <w:iCs/>
          <w:sz w:val="24"/>
          <w:szCs w:val="24"/>
        </w:rPr>
        <w:t xml:space="preserve">the </w:t>
      </w:r>
      <w:r w:rsidRPr="00176AEA">
        <w:rPr>
          <w:b/>
          <w:bCs/>
          <w:i/>
          <w:iCs/>
          <w:sz w:val="24"/>
          <w:szCs w:val="24"/>
        </w:rPr>
        <w:t xml:space="preserve">potential for new or improved road connections.  </w:t>
      </w:r>
    </w:p>
    <w:p w14:paraId="612143A1" w14:textId="77777777" w:rsidR="00FC223B" w:rsidRDefault="00FC223B" w:rsidP="000C4ED1">
      <w:pPr>
        <w:pStyle w:val="ListParagraph"/>
        <w:shd w:val="clear" w:color="auto" w:fill="DEEAF6" w:themeFill="accent5" w:themeFillTint="33"/>
        <w:spacing w:line="240" w:lineRule="auto"/>
        <w:ind w:left="0"/>
        <w:rPr>
          <w:b/>
          <w:bCs/>
          <w:i/>
          <w:iCs/>
          <w:sz w:val="24"/>
          <w:szCs w:val="24"/>
        </w:rPr>
      </w:pPr>
    </w:p>
    <w:p w14:paraId="08EBDAB5" w14:textId="667D8CA2" w:rsidR="000C4ED1" w:rsidRPr="00DE79C4" w:rsidRDefault="00FC223B" w:rsidP="00FC223B">
      <w:pPr>
        <w:pStyle w:val="ListParagraph"/>
        <w:shd w:val="clear" w:color="auto" w:fill="DEEAF6" w:themeFill="accent5" w:themeFillTint="33"/>
        <w:ind w:left="0"/>
        <w:rPr>
          <w:b/>
          <w:bCs/>
          <w:i/>
          <w:iCs/>
          <w:color w:val="FF0000"/>
          <w:sz w:val="24"/>
          <w:szCs w:val="24"/>
        </w:rPr>
      </w:pPr>
      <w:r>
        <w:rPr>
          <w:b/>
          <w:bCs/>
          <w:i/>
          <w:iCs/>
          <w:sz w:val="24"/>
          <w:szCs w:val="24"/>
        </w:rPr>
        <w:t>P</w:t>
      </w:r>
      <w:r w:rsidRPr="00FC223B">
        <w:rPr>
          <w:b/>
          <w:bCs/>
          <w:i/>
          <w:iCs/>
          <w:sz w:val="24"/>
          <w:szCs w:val="24"/>
        </w:rPr>
        <w:t xml:space="preserve">roposals which would generate significant additional traffic and/or which would generate </w:t>
      </w:r>
      <w:r w:rsidR="000767DC">
        <w:rPr>
          <w:b/>
          <w:bCs/>
          <w:i/>
          <w:iCs/>
          <w:sz w:val="24"/>
          <w:szCs w:val="24"/>
        </w:rPr>
        <w:t xml:space="preserve">additional </w:t>
      </w:r>
      <w:r w:rsidRPr="00FC223B">
        <w:rPr>
          <w:b/>
          <w:bCs/>
          <w:i/>
          <w:iCs/>
          <w:sz w:val="24"/>
          <w:szCs w:val="24"/>
        </w:rPr>
        <w:t xml:space="preserve">HGV traffic </w:t>
      </w:r>
      <w:r w:rsidR="00DE79C4" w:rsidRPr="006367AB">
        <w:rPr>
          <w:b/>
          <w:bCs/>
          <w:i/>
          <w:iCs/>
          <w:sz w:val="24"/>
          <w:szCs w:val="24"/>
        </w:rPr>
        <w:t xml:space="preserve">will require </w:t>
      </w:r>
      <w:r w:rsidRPr="006367AB">
        <w:rPr>
          <w:b/>
          <w:bCs/>
          <w:i/>
          <w:iCs/>
          <w:sz w:val="24"/>
          <w:szCs w:val="24"/>
        </w:rPr>
        <w:t>a Transport Assessment or Statement.</w:t>
      </w:r>
    </w:p>
    <w:p w14:paraId="7897F419" w14:textId="77777777" w:rsidR="001631D9" w:rsidRDefault="001631D9" w:rsidP="005359EB">
      <w:pPr>
        <w:spacing w:line="240" w:lineRule="auto"/>
        <w:rPr>
          <w:b/>
          <w:bCs/>
          <w:sz w:val="24"/>
          <w:szCs w:val="24"/>
        </w:rPr>
      </w:pPr>
    </w:p>
    <w:p w14:paraId="586C8882" w14:textId="77777777" w:rsidR="001631D9" w:rsidRDefault="001631D9" w:rsidP="005359EB">
      <w:pPr>
        <w:spacing w:line="240" w:lineRule="auto"/>
        <w:rPr>
          <w:b/>
          <w:bCs/>
          <w:sz w:val="24"/>
          <w:szCs w:val="24"/>
        </w:rPr>
      </w:pPr>
    </w:p>
    <w:p w14:paraId="324C2B0A" w14:textId="787C6CF2" w:rsidR="00021E71" w:rsidRPr="00C27E94" w:rsidRDefault="00510028" w:rsidP="005359EB">
      <w:pPr>
        <w:spacing w:line="240" w:lineRule="auto"/>
        <w:rPr>
          <w:b/>
          <w:bCs/>
          <w:sz w:val="24"/>
          <w:szCs w:val="24"/>
        </w:rPr>
      </w:pPr>
      <w:r w:rsidRPr="00C27E94">
        <w:rPr>
          <w:b/>
          <w:bCs/>
          <w:sz w:val="24"/>
          <w:szCs w:val="24"/>
        </w:rPr>
        <w:lastRenderedPageBreak/>
        <w:t>2</w:t>
      </w:r>
      <w:r w:rsidR="000B3484" w:rsidRPr="00C27E94">
        <w:rPr>
          <w:b/>
          <w:bCs/>
          <w:sz w:val="24"/>
          <w:szCs w:val="24"/>
        </w:rPr>
        <w:t>.</w:t>
      </w:r>
      <w:r w:rsidRPr="00C27E94">
        <w:rPr>
          <w:b/>
          <w:bCs/>
          <w:sz w:val="24"/>
          <w:szCs w:val="24"/>
        </w:rPr>
        <w:t xml:space="preserve"> Active Travel</w:t>
      </w:r>
      <w:r w:rsidR="002318A8" w:rsidRPr="00C27E94">
        <w:rPr>
          <w:b/>
          <w:bCs/>
          <w:sz w:val="24"/>
          <w:szCs w:val="24"/>
        </w:rPr>
        <w:t xml:space="preserve"> (Policy TR2)</w:t>
      </w:r>
    </w:p>
    <w:p w14:paraId="7F105713" w14:textId="7FDEB6A5" w:rsidR="000C4ED1" w:rsidRDefault="000C4ED1" w:rsidP="005359EB">
      <w:pPr>
        <w:spacing w:line="240" w:lineRule="auto"/>
        <w:rPr>
          <w:sz w:val="24"/>
          <w:szCs w:val="24"/>
        </w:rPr>
      </w:pPr>
      <w:r w:rsidRPr="000C4ED1">
        <w:rPr>
          <w:b/>
          <w:bCs/>
          <w:sz w:val="24"/>
          <w:szCs w:val="24"/>
        </w:rPr>
        <w:t>Rationale</w:t>
      </w:r>
      <w:r>
        <w:rPr>
          <w:sz w:val="24"/>
          <w:szCs w:val="24"/>
        </w:rPr>
        <w:t xml:space="preserve"> </w:t>
      </w:r>
    </w:p>
    <w:p w14:paraId="65258872" w14:textId="64888468" w:rsidR="00CE1767" w:rsidRPr="00117904" w:rsidRDefault="00C27E94" w:rsidP="00AA47C4">
      <w:pPr>
        <w:spacing w:after="0" w:line="240" w:lineRule="auto"/>
        <w:rPr>
          <w:sz w:val="24"/>
          <w:szCs w:val="24"/>
        </w:rPr>
      </w:pPr>
      <w:r>
        <w:rPr>
          <w:rFonts w:ascii="Calibri" w:eastAsia="Candara" w:hAnsi="Calibri" w:cs="Arial"/>
          <w:bCs/>
          <w:sz w:val="24"/>
          <w:szCs w:val="24"/>
          <w:lang w:eastAsia="en-GB"/>
        </w:rPr>
        <w:t xml:space="preserve">Active travel concerns walking and cycling. </w:t>
      </w:r>
      <w:r w:rsidR="00FC223B" w:rsidRPr="00FC223B">
        <w:rPr>
          <w:rFonts w:ascii="Calibri" w:eastAsia="Candara" w:hAnsi="Calibri" w:cs="Arial"/>
          <w:bCs/>
          <w:sz w:val="24"/>
          <w:szCs w:val="24"/>
          <w:lang w:eastAsia="en-GB"/>
        </w:rPr>
        <w:t>It is acknowledged that transport is the responsibility of the highway authority (</w:t>
      </w:r>
      <w:r w:rsidR="00FC223B">
        <w:rPr>
          <w:rFonts w:ascii="Calibri" w:eastAsia="Candara" w:hAnsi="Calibri" w:cs="Arial"/>
          <w:bCs/>
          <w:sz w:val="24"/>
          <w:szCs w:val="24"/>
          <w:lang w:eastAsia="en-GB"/>
        </w:rPr>
        <w:t>R</w:t>
      </w:r>
      <w:r w:rsidR="00FC223B" w:rsidRPr="00FC223B">
        <w:rPr>
          <w:rFonts w:ascii="Calibri" w:eastAsia="Candara" w:hAnsi="Calibri" w:cs="Arial"/>
          <w:bCs/>
          <w:sz w:val="24"/>
          <w:szCs w:val="24"/>
          <w:lang w:eastAsia="en-GB"/>
        </w:rPr>
        <w:t>CC) and that a policy context is provided mainly in the Local Plan and Local Transport Plan</w:t>
      </w:r>
      <w:r w:rsidR="00FC223B">
        <w:rPr>
          <w:rFonts w:ascii="Calibri" w:eastAsia="Candara" w:hAnsi="Calibri" w:cs="Arial"/>
          <w:bCs/>
          <w:sz w:val="24"/>
          <w:szCs w:val="24"/>
          <w:lang w:eastAsia="en-GB"/>
        </w:rPr>
        <w:t>, but partnership working with the Town Council will be important to address</w:t>
      </w:r>
      <w:r w:rsidR="00FC223B" w:rsidRPr="00FC223B">
        <w:rPr>
          <w:rFonts w:ascii="Calibri" w:eastAsia="Candara" w:hAnsi="Calibri" w:cs="Arial"/>
          <w:bCs/>
          <w:sz w:val="24"/>
          <w:szCs w:val="24"/>
          <w:lang w:eastAsia="en-GB"/>
        </w:rPr>
        <w:t xml:space="preserve"> local issues</w:t>
      </w:r>
      <w:r w:rsidR="00FC223B">
        <w:rPr>
          <w:rFonts w:ascii="Calibri" w:eastAsia="Candara" w:hAnsi="Calibri" w:cs="Arial"/>
          <w:bCs/>
          <w:sz w:val="24"/>
          <w:szCs w:val="24"/>
          <w:lang w:eastAsia="en-GB"/>
        </w:rPr>
        <w:t>.</w:t>
      </w:r>
      <w:r w:rsidR="00FC223B" w:rsidRPr="00FC223B">
        <w:rPr>
          <w:rFonts w:ascii="Calibri" w:eastAsia="Candara" w:hAnsi="Calibri" w:cs="Arial"/>
          <w:bCs/>
          <w:sz w:val="24"/>
          <w:szCs w:val="24"/>
          <w:lang w:eastAsia="en-GB"/>
        </w:rPr>
        <w:t xml:space="preserve"> </w:t>
      </w:r>
      <w:r w:rsidR="00C505CF" w:rsidRPr="00117904">
        <w:rPr>
          <w:rFonts w:ascii="Calibri" w:eastAsia="Candara" w:hAnsi="Calibri" w:cs="Arial"/>
          <w:bCs/>
          <w:sz w:val="24"/>
          <w:szCs w:val="24"/>
          <w:lang w:eastAsia="en-GB"/>
        </w:rPr>
        <w:t>For development other than residential extensions and changes of use in individual units, i</w:t>
      </w:r>
      <w:r w:rsidR="001C135F" w:rsidRPr="00117904">
        <w:rPr>
          <w:rFonts w:ascii="Calibri" w:eastAsia="Candara" w:hAnsi="Calibri" w:cs="Arial"/>
          <w:bCs/>
          <w:sz w:val="24"/>
          <w:szCs w:val="24"/>
          <w:lang w:eastAsia="en-GB"/>
        </w:rPr>
        <w:t>t</w:t>
      </w:r>
      <w:r w:rsidR="00FC223B" w:rsidRPr="00117904">
        <w:rPr>
          <w:rFonts w:ascii="Calibri" w:eastAsia="Candara" w:hAnsi="Calibri" w:cs="Arial"/>
          <w:bCs/>
          <w:sz w:val="24"/>
          <w:szCs w:val="24"/>
          <w:lang w:eastAsia="en-GB"/>
        </w:rPr>
        <w:t xml:space="preserve"> is hoped to support an increase in safer walking</w:t>
      </w:r>
      <w:r w:rsidR="000B3484" w:rsidRPr="00117904">
        <w:rPr>
          <w:rFonts w:ascii="Calibri" w:eastAsia="Candara" w:hAnsi="Calibri" w:cs="Arial"/>
          <w:bCs/>
          <w:sz w:val="24"/>
          <w:szCs w:val="24"/>
          <w:lang w:eastAsia="en-GB"/>
        </w:rPr>
        <w:t xml:space="preserve"> and</w:t>
      </w:r>
      <w:r w:rsidR="00C005D8" w:rsidRPr="00117904">
        <w:rPr>
          <w:rFonts w:ascii="Calibri" w:eastAsia="Candara" w:hAnsi="Calibri" w:cs="Arial"/>
          <w:bCs/>
          <w:sz w:val="24"/>
          <w:szCs w:val="24"/>
          <w:lang w:eastAsia="en-GB"/>
        </w:rPr>
        <w:t xml:space="preserve"> cycling</w:t>
      </w:r>
      <w:r w:rsidRPr="00117904">
        <w:rPr>
          <w:rFonts w:ascii="Calibri" w:eastAsia="Candara" w:hAnsi="Calibri" w:cs="Arial"/>
          <w:bCs/>
          <w:sz w:val="24"/>
          <w:szCs w:val="24"/>
          <w:lang w:eastAsia="en-GB"/>
        </w:rPr>
        <w:t xml:space="preserve">, including access to </w:t>
      </w:r>
      <w:r w:rsidR="00C005D8" w:rsidRPr="00117904">
        <w:rPr>
          <w:rFonts w:ascii="Calibri" w:eastAsia="Candara" w:hAnsi="Calibri" w:cs="Arial"/>
          <w:bCs/>
          <w:sz w:val="24"/>
          <w:szCs w:val="24"/>
          <w:lang w:eastAsia="en-GB"/>
        </w:rPr>
        <w:t>public transport</w:t>
      </w:r>
      <w:r w:rsidRPr="00117904">
        <w:rPr>
          <w:rFonts w:ascii="Calibri" w:eastAsia="Candara" w:hAnsi="Calibri" w:cs="Arial"/>
          <w:bCs/>
          <w:sz w:val="24"/>
          <w:szCs w:val="24"/>
          <w:lang w:eastAsia="en-GB"/>
        </w:rPr>
        <w:t xml:space="preserve">. This will support sustainable development </w:t>
      </w:r>
      <w:r w:rsidR="00590E62" w:rsidRPr="00117904">
        <w:rPr>
          <w:rFonts w:ascii="Calibri" w:eastAsia="Candara" w:hAnsi="Calibri" w:cs="Arial"/>
          <w:bCs/>
          <w:sz w:val="24"/>
          <w:szCs w:val="24"/>
          <w:lang w:eastAsia="en-GB"/>
        </w:rPr>
        <w:t>and support</w:t>
      </w:r>
      <w:r w:rsidR="00FC223B" w:rsidRPr="00117904">
        <w:rPr>
          <w:rFonts w:ascii="Calibri" w:eastAsia="Candara" w:hAnsi="Calibri" w:cs="Arial"/>
          <w:bCs/>
          <w:sz w:val="24"/>
          <w:szCs w:val="24"/>
          <w:lang w:eastAsia="en-GB"/>
        </w:rPr>
        <w:t xml:space="preserve"> the social</w:t>
      </w:r>
      <w:r w:rsidR="001C135F" w:rsidRPr="00117904">
        <w:rPr>
          <w:rFonts w:ascii="Calibri" w:eastAsia="Candara" w:hAnsi="Calibri" w:cs="Arial"/>
          <w:bCs/>
          <w:sz w:val="24"/>
          <w:szCs w:val="24"/>
          <w:lang w:eastAsia="en-GB"/>
        </w:rPr>
        <w:t>,</w:t>
      </w:r>
      <w:r w:rsidR="00FC223B" w:rsidRPr="00117904">
        <w:rPr>
          <w:rFonts w:ascii="Calibri" w:eastAsia="Candara" w:hAnsi="Calibri" w:cs="Arial"/>
          <w:bCs/>
          <w:sz w:val="24"/>
          <w:szCs w:val="24"/>
          <w:lang w:eastAsia="en-GB"/>
        </w:rPr>
        <w:t xml:space="preserve"> health and well-being of the community. </w:t>
      </w:r>
      <w:bookmarkStart w:id="102" w:name="_Hlk96421422"/>
      <w:r w:rsidR="00CE1767" w:rsidRPr="00117904">
        <w:rPr>
          <w:sz w:val="24"/>
          <w:szCs w:val="24"/>
        </w:rPr>
        <w:t>It is recognised that the nature of development in the town centre is such that individual schem</w:t>
      </w:r>
      <w:r w:rsidR="003473A6" w:rsidRPr="00117904">
        <w:rPr>
          <w:sz w:val="24"/>
          <w:szCs w:val="24"/>
        </w:rPr>
        <w:t>e</w:t>
      </w:r>
      <w:r w:rsidR="00CE1767" w:rsidRPr="00117904">
        <w:rPr>
          <w:sz w:val="24"/>
          <w:szCs w:val="24"/>
        </w:rPr>
        <w:t>s are unlike</w:t>
      </w:r>
      <w:r w:rsidR="00262203" w:rsidRPr="00117904">
        <w:rPr>
          <w:sz w:val="24"/>
          <w:szCs w:val="24"/>
        </w:rPr>
        <w:t>ly</w:t>
      </w:r>
      <w:r w:rsidR="00CE1767" w:rsidRPr="00117904">
        <w:rPr>
          <w:sz w:val="24"/>
          <w:szCs w:val="24"/>
        </w:rPr>
        <w:t xml:space="preserve"> to</w:t>
      </w:r>
      <w:r w:rsidR="00262203" w:rsidRPr="00117904">
        <w:rPr>
          <w:sz w:val="24"/>
          <w:szCs w:val="24"/>
        </w:rPr>
        <w:t xml:space="preserve"> enable</w:t>
      </w:r>
      <w:r w:rsidR="003473A6" w:rsidRPr="00117904">
        <w:rPr>
          <w:sz w:val="24"/>
          <w:szCs w:val="24"/>
        </w:rPr>
        <w:t xml:space="preserve"> substantial measures</w:t>
      </w:r>
      <w:r w:rsidR="00262203" w:rsidRPr="00117904">
        <w:rPr>
          <w:sz w:val="24"/>
          <w:szCs w:val="24"/>
        </w:rPr>
        <w:t>,</w:t>
      </w:r>
      <w:r w:rsidR="003473A6" w:rsidRPr="00117904">
        <w:rPr>
          <w:sz w:val="24"/>
          <w:szCs w:val="24"/>
        </w:rPr>
        <w:t xml:space="preserve"> but there is the potential for a</w:t>
      </w:r>
      <w:r w:rsidRPr="00117904">
        <w:rPr>
          <w:sz w:val="24"/>
          <w:szCs w:val="24"/>
        </w:rPr>
        <w:t>n</w:t>
      </w:r>
      <w:r w:rsidR="003473A6" w:rsidRPr="00117904">
        <w:rPr>
          <w:sz w:val="24"/>
          <w:szCs w:val="24"/>
        </w:rPr>
        <w:t xml:space="preserve"> </w:t>
      </w:r>
      <w:r w:rsidR="00787302" w:rsidRPr="00117904">
        <w:rPr>
          <w:sz w:val="24"/>
          <w:szCs w:val="24"/>
        </w:rPr>
        <w:t xml:space="preserve">incremental </w:t>
      </w:r>
      <w:r w:rsidR="00C078B3" w:rsidRPr="00117904">
        <w:rPr>
          <w:sz w:val="24"/>
          <w:szCs w:val="24"/>
        </w:rPr>
        <w:t>approach</w:t>
      </w:r>
      <w:r w:rsidR="00AA47C4" w:rsidRPr="00117904">
        <w:rPr>
          <w:sz w:val="24"/>
          <w:szCs w:val="24"/>
        </w:rPr>
        <w:t>.</w:t>
      </w:r>
      <w:r w:rsidR="003473A6" w:rsidRPr="00117904">
        <w:rPr>
          <w:sz w:val="24"/>
          <w:szCs w:val="24"/>
        </w:rPr>
        <w:t xml:space="preserve"> In addition, the Town </w:t>
      </w:r>
      <w:r w:rsidR="001C135F" w:rsidRPr="00117904">
        <w:rPr>
          <w:sz w:val="24"/>
          <w:szCs w:val="24"/>
        </w:rPr>
        <w:t>C</w:t>
      </w:r>
      <w:r w:rsidR="003473A6" w:rsidRPr="00117904">
        <w:rPr>
          <w:sz w:val="24"/>
          <w:szCs w:val="24"/>
        </w:rPr>
        <w:t>ouncil will look for partnership opportunities with</w:t>
      </w:r>
      <w:r w:rsidR="00C005D8" w:rsidRPr="00117904">
        <w:rPr>
          <w:sz w:val="24"/>
          <w:szCs w:val="24"/>
        </w:rPr>
        <w:t>,</w:t>
      </w:r>
      <w:r w:rsidR="003473A6" w:rsidRPr="00117904">
        <w:rPr>
          <w:sz w:val="24"/>
          <w:szCs w:val="24"/>
        </w:rPr>
        <w:t xml:space="preserve"> and investment from</w:t>
      </w:r>
      <w:r w:rsidR="00C005D8" w:rsidRPr="00117904">
        <w:rPr>
          <w:sz w:val="24"/>
          <w:szCs w:val="24"/>
        </w:rPr>
        <w:t>,</w:t>
      </w:r>
      <w:r w:rsidR="003473A6" w:rsidRPr="00117904">
        <w:rPr>
          <w:sz w:val="24"/>
          <w:szCs w:val="24"/>
        </w:rPr>
        <w:t xml:space="preserve"> the County Council and other agencies to address the known problems in the town centre</w:t>
      </w:r>
      <w:bookmarkEnd w:id="102"/>
      <w:r w:rsidR="003473A6" w:rsidRPr="00117904">
        <w:rPr>
          <w:sz w:val="24"/>
          <w:szCs w:val="24"/>
        </w:rPr>
        <w:t xml:space="preserve">. </w:t>
      </w:r>
    </w:p>
    <w:p w14:paraId="5F4B2A67" w14:textId="77777777" w:rsidR="00AA47C4" w:rsidRPr="00117904" w:rsidRDefault="00AA47C4" w:rsidP="00AA47C4">
      <w:pPr>
        <w:spacing w:after="0" w:line="240" w:lineRule="auto"/>
        <w:rPr>
          <w:sz w:val="24"/>
          <w:szCs w:val="24"/>
        </w:rPr>
      </w:pPr>
    </w:p>
    <w:p w14:paraId="7A1ED7E9" w14:textId="1B7F2ED1" w:rsidR="001713FD" w:rsidRPr="00117904" w:rsidRDefault="000C4ED1" w:rsidP="003473A6">
      <w:pPr>
        <w:shd w:val="clear" w:color="auto" w:fill="DEEAF6" w:themeFill="accent5" w:themeFillTint="33"/>
        <w:spacing w:line="240" w:lineRule="auto"/>
        <w:rPr>
          <w:b/>
          <w:bCs/>
          <w:i/>
          <w:iCs/>
          <w:sz w:val="24"/>
          <w:szCs w:val="24"/>
        </w:rPr>
      </w:pPr>
      <w:bookmarkStart w:id="103" w:name="_Hlk98838637"/>
      <w:r w:rsidRPr="00117904">
        <w:rPr>
          <w:b/>
          <w:bCs/>
          <w:i/>
          <w:iCs/>
          <w:sz w:val="24"/>
          <w:szCs w:val="24"/>
        </w:rPr>
        <w:t xml:space="preserve">Policy </w:t>
      </w:r>
      <w:r w:rsidR="00803988" w:rsidRPr="00117904">
        <w:rPr>
          <w:b/>
          <w:bCs/>
          <w:i/>
          <w:iCs/>
          <w:sz w:val="24"/>
          <w:szCs w:val="24"/>
        </w:rPr>
        <w:t>TR2:</w:t>
      </w:r>
      <w:r w:rsidRPr="00117904">
        <w:rPr>
          <w:b/>
          <w:bCs/>
          <w:i/>
          <w:iCs/>
          <w:sz w:val="24"/>
          <w:szCs w:val="24"/>
        </w:rPr>
        <w:t xml:space="preserve"> </w:t>
      </w:r>
      <w:r w:rsidR="001C135F" w:rsidRPr="00117904">
        <w:rPr>
          <w:b/>
          <w:bCs/>
          <w:i/>
          <w:iCs/>
          <w:sz w:val="24"/>
          <w:szCs w:val="24"/>
        </w:rPr>
        <w:t>P</w:t>
      </w:r>
      <w:r w:rsidRPr="00117904">
        <w:rPr>
          <w:b/>
          <w:bCs/>
          <w:i/>
          <w:iCs/>
          <w:sz w:val="24"/>
          <w:szCs w:val="24"/>
        </w:rPr>
        <w:t>roviding s</w:t>
      </w:r>
      <w:r w:rsidR="001713FD" w:rsidRPr="00117904">
        <w:rPr>
          <w:b/>
          <w:bCs/>
          <w:i/>
          <w:iCs/>
          <w:sz w:val="24"/>
          <w:szCs w:val="24"/>
        </w:rPr>
        <w:t>afer walking</w:t>
      </w:r>
      <w:r w:rsidR="000B3484" w:rsidRPr="00117904">
        <w:rPr>
          <w:b/>
          <w:bCs/>
          <w:i/>
          <w:iCs/>
          <w:sz w:val="24"/>
          <w:szCs w:val="24"/>
        </w:rPr>
        <w:t xml:space="preserve"> and</w:t>
      </w:r>
      <w:r w:rsidR="001713FD" w:rsidRPr="00117904">
        <w:rPr>
          <w:b/>
          <w:bCs/>
          <w:i/>
          <w:iCs/>
          <w:sz w:val="24"/>
          <w:szCs w:val="24"/>
        </w:rPr>
        <w:t xml:space="preserve"> cycling </w:t>
      </w:r>
      <w:r w:rsidR="00C005D8" w:rsidRPr="00117904">
        <w:rPr>
          <w:b/>
          <w:bCs/>
          <w:i/>
          <w:iCs/>
          <w:sz w:val="24"/>
          <w:szCs w:val="24"/>
        </w:rPr>
        <w:t xml:space="preserve">and public </w:t>
      </w:r>
      <w:r w:rsidR="00327E08" w:rsidRPr="00117904">
        <w:rPr>
          <w:b/>
          <w:bCs/>
          <w:i/>
          <w:iCs/>
          <w:sz w:val="24"/>
          <w:szCs w:val="24"/>
        </w:rPr>
        <w:t>transport.</w:t>
      </w:r>
    </w:p>
    <w:p w14:paraId="02A4C2A8" w14:textId="2A5ED586" w:rsidR="00CE1767" w:rsidRPr="00117904" w:rsidRDefault="00C505CF" w:rsidP="003473A6">
      <w:pPr>
        <w:shd w:val="clear" w:color="auto" w:fill="DEEAF6" w:themeFill="accent5" w:themeFillTint="33"/>
        <w:spacing w:line="240" w:lineRule="auto"/>
        <w:rPr>
          <w:b/>
          <w:bCs/>
          <w:i/>
          <w:iCs/>
          <w:sz w:val="24"/>
          <w:szCs w:val="24"/>
        </w:rPr>
      </w:pPr>
      <w:bookmarkStart w:id="104" w:name="_Hlk96421292"/>
      <w:bookmarkEnd w:id="103"/>
      <w:r w:rsidRPr="00117904">
        <w:rPr>
          <w:b/>
          <w:bCs/>
          <w:i/>
          <w:iCs/>
          <w:sz w:val="24"/>
          <w:szCs w:val="24"/>
        </w:rPr>
        <w:t>Residential and commercial d</w:t>
      </w:r>
      <w:r w:rsidR="00CE1767" w:rsidRPr="00117904">
        <w:rPr>
          <w:b/>
          <w:bCs/>
          <w:i/>
          <w:iCs/>
          <w:sz w:val="24"/>
          <w:szCs w:val="24"/>
        </w:rPr>
        <w:t>evelopment proposal</w:t>
      </w:r>
      <w:r w:rsidR="00582505" w:rsidRPr="00117904">
        <w:rPr>
          <w:b/>
          <w:bCs/>
          <w:i/>
          <w:iCs/>
          <w:sz w:val="24"/>
          <w:szCs w:val="24"/>
        </w:rPr>
        <w:t>s</w:t>
      </w:r>
      <w:r w:rsidRPr="00117904">
        <w:rPr>
          <w:b/>
          <w:bCs/>
          <w:i/>
          <w:iCs/>
          <w:sz w:val="24"/>
          <w:szCs w:val="24"/>
        </w:rPr>
        <w:t xml:space="preserve"> on new sites and through the conversion of existing buildings </w:t>
      </w:r>
      <w:r w:rsidR="00CE1767" w:rsidRPr="00117904">
        <w:rPr>
          <w:b/>
          <w:bCs/>
          <w:i/>
          <w:iCs/>
          <w:sz w:val="24"/>
          <w:szCs w:val="24"/>
        </w:rPr>
        <w:t xml:space="preserve">will be supported only where they incorporate measures to increase </w:t>
      </w:r>
      <w:bookmarkEnd w:id="104"/>
      <w:r w:rsidR="00CE1767" w:rsidRPr="00117904">
        <w:rPr>
          <w:b/>
          <w:bCs/>
          <w:i/>
          <w:iCs/>
          <w:sz w:val="24"/>
          <w:szCs w:val="24"/>
        </w:rPr>
        <w:t xml:space="preserve">the provision of safe walking and cycling routes around the town </w:t>
      </w:r>
      <w:r w:rsidR="00C005D8" w:rsidRPr="00117904">
        <w:rPr>
          <w:b/>
          <w:bCs/>
          <w:i/>
          <w:iCs/>
          <w:sz w:val="24"/>
          <w:szCs w:val="24"/>
        </w:rPr>
        <w:t>and better public transport</w:t>
      </w:r>
      <w:r w:rsidR="008902C0" w:rsidRPr="00117904">
        <w:rPr>
          <w:b/>
          <w:bCs/>
          <w:i/>
          <w:iCs/>
          <w:sz w:val="24"/>
          <w:szCs w:val="24"/>
        </w:rPr>
        <w:t>. The following needs should be addressed:</w:t>
      </w:r>
    </w:p>
    <w:p w14:paraId="71D75E54" w14:textId="7DDD3516" w:rsidR="00021E71" w:rsidRPr="00117904" w:rsidRDefault="00201882" w:rsidP="00021E71">
      <w:pPr>
        <w:shd w:val="clear" w:color="auto" w:fill="DEEAF6" w:themeFill="accent5" w:themeFillTint="33"/>
        <w:spacing w:line="240" w:lineRule="auto"/>
        <w:rPr>
          <w:b/>
          <w:bCs/>
          <w:i/>
          <w:iCs/>
          <w:sz w:val="24"/>
          <w:szCs w:val="24"/>
        </w:rPr>
      </w:pPr>
      <w:r w:rsidRPr="00117904">
        <w:rPr>
          <w:b/>
          <w:bCs/>
          <w:i/>
          <w:iCs/>
          <w:sz w:val="24"/>
          <w:szCs w:val="24"/>
        </w:rPr>
        <w:t xml:space="preserve">(a) </w:t>
      </w:r>
      <w:r w:rsidR="00CE1767" w:rsidRPr="00117904">
        <w:rPr>
          <w:b/>
          <w:bCs/>
          <w:i/>
          <w:iCs/>
          <w:sz w:val="24"/>
          <w:szCs w:val="24"/>
        </w:rPr>
        <w:t>Access to schools, shops, community facilities and open spaces</w:t>
      </w:r>
      <w:r w:rsidR="00F07E10" w:rsidRPr="00117904">
        <w:rPr>
          <w:b/>
          <w:bCs/>
          <w:i/>
          <w:iCs/>
          <w:sz w:val="24"/>
          <w:szCs w:val="24"/>
        </w:rPr>
        <w:t>;</w:t>
      </w:r>
      <w:r w:rsidR="004760D3" w:rsidRPr="00117904">
        <w:rPr>
          <w:b/>
          <w:bCs/>
          <w:i/>
          <w:iCs/>
          <w:sz w:val="24"/>
          <w:szCs w:val="24"/>
        </w:rPr>
        <w:br/>
      </w:r>
      <w:r w:rsidRPr="00117904">
        <w:rPr>
          <w:b/>
          <w:bCs/>
          <w:i/>
          <w:iCs/>
          <w:sz w:val="24"/>
          <w:szCs w:val="24"/>
        </w:rPr>
        <w:t xml:space="preserve">(b) </w:t>
      </w:r>
      <w:r w:rsidR="00CE1767" w:rsidRPr="00117904">
        <w:rPr>
          <w:b/>
          <w:bCs/>
          <w:i/>
          <w:iCs/>
          <w:sz w:val="24"/>
          <w:szCs w:val="24"/>
        </w:rPr>
        <w:t xml:space="preserve">Access to employment </w:t>
      </w:r>
      <w:r w:rsidR="00C079C0" w:rsidRPr="00117904">
        <w:rPr>
          <w:b/>
          <w:bCs/>
          <w:i/>
          <w:iCs/>
          <w:sz w:val="24"/>
          <w:szCs w:val="24"/>
        </w:rPr>
        <w:t>sites</w:t>
      </w:r>
      <w:r w:rsidR="00F07E10" w:rsidRPr="00117904">
        <w:rPr>
          <w:b/>
          <w:bCs/>
          <w:i/>
          <w:iCs/>
          <w:sz w:val="24"/>
          <w:szCs w:val="24"/>
        </w:rPr>
        <w:t>;</w:t>
      </w:r>
      <w:r w:rsidR="004760D3" w:rsidRPr="00117904">
        <w:rPr>
          <w:b/>
          <w:bCs/>
          <w:i/>
          <w:iCs/>
          <w:sz w:val="24"/>
          <w:szCs w:val="24"/>
        </w:rPr>
        <w:br/>
      </w:r>
      <w:r w:rsidRPr="00117904">
        <w:rPr>
          <w:b/>
          <w:bCs/>
          <w:i/>
          <w:iCs/>
          <w:sz w:val="24"/>
          <w:szCs w:val="24"/>
        </w:rPr>
        <w:t>(c)</w:t>
      </w:r>
      <w:r w:rsidR="00CE1767" w:rsidRPr="00117904">
        <w:rPr>
          <w:b/>
          <w:bCs/>
          <w:i/>
          <w:iCs/>
          <w:sz w:val="24"/>
          <w:szCs w:val="24"/>
        </w:rPr>
        <w:t xml:space="preserve"> </w:t>
      </w:r>
      <w:r w:rsidR="00C079C0" w:rsidRPr="00117904">
        <w:rPr>
          <w:b/>
          <w:bCs/>
          <w:i/>
          <w:iCs/>
          <w:sz w:val="24"/>
          <w:szCs w:val="24"/>
        </w:rPr>
        <w:t>Convenient a</w:t>
      </w:r>
      <w:r w:rsidR="00CE1767" w:rsidRPr="00117904">
        <w:rPr>
          <w:b/>
          <w:bCs/>
          <w:i/>
          <w:iCs/>
          <w:sz w:val="24"/>
          <w:szCs w:val="24"/>
        </w:rPr>
        <w:t>ccess to bus stops</w:t>
      </w:r>
      <w:r w:rsidR="00C005D8" w:rsidRPr="00117904">
        <w:rPr>
          <w:b/>
          <w:bCs/>
          <w:i/>
          <w:iCs/>
          <w:sz w:val="24"/>
          <w:szCs w:val="24"/>
        </w:rPr>
        <w:t xml:space="preserve"> and public </w:t>
      </w:r>
      <w:r w:rsidR="00C078B3" w:rsidRPr="00117904">
        <w:rPr>
          <w:b/>
          <w:bCs/>
          <w:i/>
          <w:iCs/>
          <w:sz w:val="24"/>
          <w:szCs w:val="24"/>
        </w:rPr>
        <w:t>transport</w:t>
      </w:r>
      <w:r w:rsidR="00F07E10" w:rsidRPr="00117904">
        <w:rPr>
          <w:b/>
          <w:bCs/>
          <w:i/>
          <w:iCs/>
          <w:sz w:val="24"/>
          <w:szCs w:val="24"/>
        </w:rPr>
        <w:t>;</w:t>
      </w:r>
      <w:r w:rsidR="004760D3" w:rsidRPr="00117904">
        <w:rPr>
          <w:b/>
          <w:bCs/>
          <w:i/>
          <w:iCs/>
          <w:sz w:val="24"/>
          <w:szCs w:val="24"/>
        </w:rPr>
        <w:br/>
      </w:r>
      <w:r w:rsidRPr="00117904">
        <w:rPr>
          <w:b/>
          <w:bCs/>
          <w:i/>
          <w:iCs/>
          <w:sz w:val="24"/>
          <w:szCs w:val="24"/>
        </w:rPr>
        <w:t xml:space="preserve">(d) </w:t>
      </w:r>
      <w:r w:rsidR="00C079C0" w:rsidRPr="00117904">
        <w:rPr>
          <w:b/>
          <w:bCs/>
          <w:i/>
          <w:iCs/>
          <w:sz w:val="24"/>
          <w:szCs w:val="24"/>
        </w:rPr>
        <w:t xml:space="preserve">Connections </w:t>
      </w:r>
      <w:r w:rsidR="00CE1767" w:rsidRPr="00117904">
        <w:rPr>
          <w:b/>
          <w:bCs/>
          <w:i/>
          <w:iCs/>
          <w:sz w:val="24"/>
          <w:szCs w:val="24"/>
        </w:rPr>
        <w:t>to public rights of way</w:t>
      </w:r>
      <w:r w:rsidR="00F07E10" w:rsidRPr="00117904">
        <w:rPr>
          <w:b/>
          <w:bCs/>
          <w:i/>
          <w:iCs/>
          <w:sz w:val="24"/>
          <w:szCs w:val="24"/>
        </w:rPr>
        <w:t>;</w:t>
      </w:r>
      <w:r w:rsidR="004760D3" w:rsidRPr="00117904">
        <w:rPr>
          <w:b/>
          <w:bCs/>
          <w:i/>
          <w:iCs/>
          <w:sz w:val="24"/>
          <w:szCs w:val="24"/>
        </w:rPr>
        <w:br/>
      </w:r>
      <w:r w:rsidRPr="00117904">
        <w:rPr>
          <w:b/>
          <w:bCs/>
          <w:i/>
          <w:iCs/>
          <w:sz w:val="24"/>
          <w:szCs w:val="24"/>
        </w:rPr>
        <w:t xml:space="preserve">(e) </w:t>
      </w:r>
      <w:r w:rsidR="00C079C0" w:rsidRPr="00117904">
        <w:rPr>
          <w:b/>
          <w:bCs/>
          <w:i/>
          <w:iCs/>
          <w:sz w:val="24"/>
          <w:szCs w:val="24"/>
        </w:rPr>
        <w:t>Integration of the new housing areas with the town and its facilities</w:t>
      </w:r>
      <w:r w:rsidR="00021E71" w:rsidRPr="00117904">
        <w:rPr>
          <w:b/>
          <w:bCs/>
          <w:i/>
          <w:iCs/>
          <w:sz w:val="24"/>
          <w:szCs w:val="24"/>
        </w:rPr>
        <w:t xml:space="preserve">.  </w:t>
      </w:r>
    </w:p>
    <w:p w14:paraId="6412D77F" w14:textId="258601A6" w:rsidR="00021E71" w:rsidRPr="00117904" w:rsidRDefault="00021E71" w:rsidP="00021E71">
      <w:pPr>
        <w:shd w:val="clear" w:color="auto" w:fill="DEEAF6" w:themeFill="accent5" w:themeFillTint="33"/>
        <w:spacing w:line="240" w:lineRule="auto"/>
        <w:rPr>
          <w:b/>
          <w:bCs/>
          <w:i/>
          <w:iCs/>
          <w:sz w:val="24"/>
          <w:szCs w:val="24"/>
        </w:rPr>
      </w:pPr>
      <w:r w:rsidRPr="00117904">
        <w:rPr>
          <w:b/>
          <w:bCs/>
          <w:i/>
          <w:iCs/>
          <w:sz w:val="24"/>
          <w:szCs w:val="24"/>
        </w:rPr>
        <w:t>Development should, where possible, facilitate the provision of safer road crossings and better traffic management</w:t>
      </w:r>
      <w:r w:rsidR="00975B06" w:rsidRPr="00117904">
        <w:rPr>
          <w:b/>
          <w:bCs/>
          <w:i/>
          <w:iCs/>
          <w:sz w:val="24"/>
          <w:szCs w:val="24"/>
        </w:rPr>
        <w:t xml:space="preserve"> to improve the environment for pedestrians and cyclists</w:t>
      </w:r>
      <w:r w:rsidRPr="00117904">
        <w:rPr>
          <w:b/>
          <w:bCs/>
          <w:i/>
          <w:iCs/>
          <w:sz w:val="24"/>
          <w:szCs w:val="24"/>
        </w:rPr>
        <w:t xml:space="preserve">. </w:t>
      </w:r>
    </w:p>
    <w:p w14:paraId="1B5DA0F6" w14:textId="752EFFF8" w:rsidR="00510028" w:rsidRPr="00117904" w:rsidRDefault="00510028" w:rsidP="005359EB">
      <w:pPr>
        <w:spacing w:line="240" w:lineRule="auto"/>
        <w:rPr>
          <w:b/>
          <w:bCs/>
          <w:sz w:val="24"/>
          <w:szCs w:val="24"/>
        </w:rPr>
      </w:pPr>
      <w:r w:rsidRPr="00117904">
        <w:rPr>
          <w:b/>
          <w:bCs/>
          <w:sz w:val="24"/>
          <w:szCs w:val="24"/>
        </w:rPr>
        <w:t>3</w:t>
      </w:r>
      <w:r w:rsidR="000B3484" w:rsidRPr="00117904">
        <w:rPr>
          <w:b/>
          <w:bCs/>
          <w:sz w:val="24"/>
          <w:szCs w:val="24"/>
        </w:rPr>
        <w:t>.</w:t>
      </w:r>
      <w:r w:rsidRPr="00117904">
        <w:rPr>
          <w:b/>
          <w:bCs/>
          <w:sz w:val="24"/>
          <w:szCs w:val="24"/>
        </w:rPr>
        <w:t xml:space="preserve"> Town centre car parking</w:t>
      </w:r>
      <w:r w:rsidR="002318A8" w:rsidRPr="00117904">
        <w:rPr>
          <w:b/>
          <w:bCs/>
          <w:sz w:val="24"/>
          <w:szCs w:val="24"/>
        </w:rPr>
        <w:t xml:space="preserve"> (Policy TR3)</w:t>
      </w:r>
    </w:p>
    <w:p w14:paraId="1D7D29FF" w14:textId="61447BCA" w:rsidR="003473A6" w:rsidRPr="00117904" w:rsidRDefault="003473A6" w:rsidP="005359EB">
      <w:pPr>
        <w:spacing w:line="240" w:lineRule="auto"/>
        <w:rPr>
          <w:sz w:val="24"/>
          <w:szCs w:val="24"/>
        </w:rPr>
      </w:pPr>
      <w:r w:rsidRPr="00117904">
        <w:rPr>
          <w:b/>
          <w:bCs/>
          <w:sz w:val="24"/>
          <w:szCs w:val="24"/>
        </w:rPr>
        <w:t>Rationale</w:t>
      </w:r>
      <w:r w:rsidRPr="00117904">
        <w:rPr>
          <w:sz w:val="24"/>
          <w:szCs w:val="24"/>
        </w:rPr>
        <w:t xml:space="preserve">  </w:t>
      </w:r>
    </w:p>
    <w:p w14:paraId="60AB8108" w14:textId="1E5C6287" w:rsidR="00FC223B" w:rsidRPr="00117904" w:rsidRDefault="003473A6" w:rsidP="005359EB">
      <w:pPr>
        <w:spacing w:line="240" w:lineRule="auto"/>
        <w:rPr>
          <w:sz w:val="24"/>
          <w:szCs w:val="24"/>
        </w:rPr>
      </w:pPr>
      <w:r w:rsidRPr="00117904">
        <w:rPr>
          <w:sz w:val="24"/>
          <w:szCs w:val="24"/>
        </w:rPr>
        <w:t xml:space="preserve">Notwithstanding the benefits that will arise from more active travel </w:t>
      </w:r>
      <w:r w:rsidR="00C078B3" w:rsidRPr="00117904">
        <w:rPr>
          <w:sz w:val="24"/>
          <w:szCs w:val="24"/>
        </w:rPr>
        <w:t>options, car</w:t>
      </w:r>
      <w:r w:rsidRPr="00117904">
        <w:rPr>
          <w:sz w:val="24"/>
          <w:szCs w:val="24"/>
        </w:rPr>
        <w:t xml:space="preserve"> access for local people</w:t>
      </w:r>
      <w:r w:rsidR="004A60A7" w:rsidRPr="00117904">
        <w:rPr>
          <w:sz w:val="24"/>
          <w:szCs w:val="24"/>
        </w:rPr>
        <w:t>,</w:t>
      </w:r>
      <w:r w:rsidRPr="00117904">
        <w:rPr>
          <w:sz w:val="24"/>
          <w:szCs w:val="24"/>
        </w:rPr>
        <w:t xml:space="preserve"> visitors </w:t>
      </w:r>
      <w:r w:rsidR="004A60A7" w:rsidRPr="00117904">
        <w:rPr>
          <w:sz w:val="24"/>
          <w:szCs w:val="24"/>
        </w:rPr>
        <w:t>and business</w:t>
      </w:r>
      <w:r w:rsidR="00FB2202" w:rsidRPr="00117904">
        <w:rPr>
          <w:sz w:val="24"/>
          <w:szCs w:val="24"/>
        </w:rPr>
        <w:t>es</w:t>
      </w:r>
      <w:r w:rsidR="004A60A7" w:rsidRPr="00117904">
        <w:rPr>
          <w:sz w:val="24"/>
          <w:szCs w:val="24"/>
        </w:rPr>
        <w:t xml:space="preserve"> </w:t>
      </w:r>
      <w:r w:rsidRPr="00117904">
        <w:rPr>
          <w:sz w:val="24"/>
          <w:szCs w:val="24"/>
        </w:rPr>
        <w:t xml:space="preserve">is a critical element in the viability and </w:t>
      </w:r>
      <w:r w:rsidR="004A60A7" w:rsidRPr="00117904">
        <w:rPr>
          <w:sz w:val="24"/>
          <w:szCs w:val="24"/>
        </w:rPr>
        <w:t xml:space="preserve">economic </w:t>
      </w:r>
      <w:r w:rsidRPr="00117904">
        <w:rPr>
          <w:sz w:val="24"/>
          <w:szCs w:val="24"/>
        </w:rPr>
        <w:t>health of the town centre</w:t>
      </w:r>
      <w:r w:rsidR="004A60A7" w:rsidRPr="00117904">
        <w:rPr>
          <w:sz w:val="24"/>
          <w:szCs w:val="24"/>
        </w:rPr>
        <w:t xml:space="preserve">. At present there is insufficient town centre </w:t>
      </w:r>
      <w:r w:rsidR="005B380E" w:rsidRPr="00117904">
        <w:rPr>
          <w:sz w:val="24"/>
          <w:szCs w:val="24"/>
        </w:rPr>
        <w:t>parking</w:t>
      </w:r>
      <w:r w:rsidR="0054638A" w:rsidRPr="00117904">
        <w:rPr>
          <w:sz w:val="24"/>
          <w:szCs w:val="24"/>
        </w:rPr>
        <w:t xml:space="preserve"> at peak times</w:t>
      </w:r>
      <w:r w:rsidR="004A60A7" w:rsidRPr="00117904">
        <w:rPr>
          <w:sz w:val="24"/>
          <w:szCs w:val="24"/>
        </w:rPr>
        <w:t xml:space="preserve"> and the fragmented nature of provision leads to some congestion</w:t>
      </w:r>
      <w:r w:rsidR="00FC223B" w:rsidRPr="00117904">
        <w:rPr>
          <w:sz w:val="24"/>
          <w:szCs w:val="24"/>
        </w:rPr>
        <w:t>.</w:t>
      </w:r>
    </w:p>
    <w:p w14:paraId="4340D2B3" w14:textId="2EBEE334" w:rsidR="00685A3A" w:rsidRPr="00117904" w:rsidRDefault="00582505" w:rsidP="005359EB">
      <w:pPr>
        <w:spacing w:line="240" w:lineRule="auto"/>
        <w:rPr>
          <w:sz w:val="24"/>
          <w:szCs w:val="24"/>
        </w:rPr>
      </w:pPr>
      <w:r w:rsidRPr="00117904">
        <w:rPr>
          <w:sz w:val="24"/>
          <w:szCs w:val="24"/>
        </w:rPr>
        <w:t xml:space="preserve">The Plan supports the current </w:t>
      </w:r>
      <w:r w:rsidR="004E64D9" w:rsidRPr="00117904">
        <w:rPr>
          <w:sz w:val="24"/>
          <w:szCs w:val="24"/>
        </w:rPr>
        <w:t xml:space="preserve">Town Council </w:t>
      </w:r>
      <w:r w:rsidRPr="00117904">
        <w:rPr>
          <w:sz w:val="24"/>
          <w:szCs w:val="24"/>
        </w:rPr>
        <w:t xml:space="preserve">efforts to improve the situation. Having successfully campaigned for more parking at the top of Seaton Road, </w:t>
      </w:r>
      <w:r w:rsidR="0054638A" w:rsidRPr="00117904">
        <w:rPr>
          <w:sz w:val="24"/>
          <w:szCs w:val="24"/>
        </w:rPr>
        <w:t xml:space="preserve">it is hoped this can be extended. </w:t>
      </w:r>
      <w:r w:rsidRPr="00117904">
        <w:rPr>
          <w:sz w:val="24"/>
          <w:szCs w:val="24"/>
        </w:rPr>
        <w:t xml:space="preserve">Signage to car parks </w:t>
      </w:r>
      <w:r w:rsidR="005B380E" w:rsidRPr="00117904">
        <w:rPr>
          <w:sz w:val="24"/>
          <w:szCs w:val="24"/>
        </w:rPr>
        <w:t xml:space="preserve">in the town </w:t>
      </w:r>
      <w:r w:rsidRPr="00117904">
        <w:rPr>
          <w:sz w:val="24"/>
          <w:szCs w:val="24"/>
        </w:rPr>
        <w:t xml:space="preserve">has </w:t>
      </w:r>
      <w:r w:rsidR="005B380E" w:rsidRPr="00117904">
        <w:rPr>
          <w:sz w:val="24"/>
          <w:szCs w:val="24"/>
        </w:rPr>
        <w:t>generated</w:t>
      </w:r>
      <w:r w:rsidRPr="00117904">
        <w:rPr>
          <w:sz w:val="24"/>
          <w:szCs w:val="24"/>
        </w:rPr>
        <w:t xml:space="preserve"> criticism </w:t>
      </w:r>
      <w:r w:rsidR="004E64D9" w:rsidRPr="00117904">
        <w:rPr>
          <w:sz w:val="24"/>
          <w:szCs w:val="24"/>
        </w:rPr>
        <w:t xml:space="preserve">which </w:t>
      </w:r>
      <w:r w:rsidRPr="00117904">
        <w:rPr>
          <w:sz w:val="24"/>
          <w:szCs w:val="24"/>
        </w:rPr>
        <w:t>is addressed in the signage section of the Plan. Resident parking is an issue in some</w:t>
      </w:r>
      <w:r w:rsidR="00872373" w:rsidRPr="00117904">
        <w:rPr>
          <w:sz w:val="24"/>
          <w:szCs w:val="24"/>
        </w:rPr>
        <w:t xml:space="preserve"> streets</w:t>
      </w:r>
      <w:r w:rsidRPr="00117904">
        <w:rPr>
          <w:sz w:val="24"/>
          <w:szCs w:val="24"/>
        </w:rPr>
        <w:t>. New housing should link communal parking spaces to individual properties where appropriate.</w:t>
      </w:r>
      <w:r w:rsidR="003473A6" w:rsidRPr="00117904">
        <w:rPr>
          <w:sz w:val="24"/>
          <w:szCs w:val="24"/>
        </w:rPr>
        <w:t xml:space="preserve"> </w:t>
      </w:r>
    </w:p>
    <w:p w14:paraId="29750B75" w14:textId="70BC73D6" w:rsidR="0080753A" w:rsidRPr="00117904" w:rsidRDefault="0080753A" w:rsidP="0080753A">
      <w:pPr>
        <w:spacing w:line="240" w:lineRule="auto"/>
        <w:rPr>
          <w:sz w:val="24"/>
          <w:szCs w:val="24"/>
        </w:rPr>
      </w:pPr>
      <w:r w:rsidRPr="00117904">
        <w:rPr>
          <w:sz w:val="24"/>
          <w:szCs w:val="24"/>
        </w:rPr>
        <w:t>A</w:t>
      </w:r>
      <w:r w:rsidR="005B0BA2" w:rsidRPr="00117904">
        <w:rPr>
          <w:sz w:val="24"/>
          <w:szCs w:val="24"/>
        </w:rPr>
        <w:t xml:space="preserve"> survey of town centre parking undertak</w:t>
      </w:r>
      <w:r w:rsidR="00F07E10" w:rsidRPr="00117904">
        <w:rPr>
          <w:sz w:val="24"/>
          <w:szCs w:val="24"/>
        </w:rPr>
        <w:t>en</w:t>
      </w:r>
      <w:r w:rsidR="005B0BA2" w:rsidRPr="00117904">
        <w:rPr>
          <w:sz w:val="24"/>
          <w:szCs w:val="24"/>
        </w:rPr>
        <w:t xml:space="preserve"> in </w:t>
      </w:r>
      <w:r w:rsidRPr="00117904">
        <w:rPr>
          <w:sz w:val="24"/>
          <w:szCs w:val="24"/>
        </w:rPr>
        <w:t>October/November 2021 resulted in the finding that</w:t>
      </w:r>
      <w:r w:rsidR="00E163C8" w:rsidRPr="00117904">
        <w:rPr>
          <w:sz w:val="24"/>
          <w:szCs w:val="24"/>
        </w:rPr>
        <w:t>,</w:t>
      </w:r>
      <w:r w:rsidRPr="00117904">
        <w:rPr>
          <w:sz w:val="24"/>
          <w:szCs w:val="24"/>
        </w:rPr>
        <w:t xml:space="preserve"> </w:t>
      </w:r>
      <w:r w:rsidR="005B0BA2" w:rsidRPr="00117904">
        <w:rPr>
          <w:sz w:val="24"/>
          <w:szCs w:val="24"/>
        </w:rPr>
        <w:t xml:space="preserve">whilst </w:t>
      </w:r>
      <w:r w:rsidRPr="00117904">
        <w:rPr>
          <w:sz w:val="24"/>
          <w:szCs w:val="24"/>
        </w:rPr>
        <w:t>there is adequate parking within the town for local and visitor traffic</w:t>
      </w:r>
      <w:r w:rsidR="00E163C8" w:rsidRPr="00117904">
        <w:rPr>
          <w:sz w:val="24"/>
          <w:szCs w:val="24"/>
        </w:rPr>
        <w:t>,</w:t>
      </w:r>
      <w:r w:rsidRPr="00117904">
        <w:rPr>
          <w:sz w:val="24"/>
          <w:szCs w:val="24"/>
        </w:rPr>
        <w:t xml:space="preserve"> it is not always where it is needed and </w:t>
      </w:r>
      <w:r w:rsidR="005B0BA2" w:rsidRPr="00117904">
        <w:rPr>
          <w:sz w:val="24"/>
          <w:szCs w:val="24"/>
        </w:rPr>
        <w:t>in</w:t>
      </w:r>
      <w:r w:rsidRPr="00117904">
        <w:rPr>
          <w:sz w:val="24"/>
          <w:szCs w:val="24"/>
        </w:rPr>
        <w:t>adequately signposted</w:t>
      </w:r>
      <w:r w:rsidR="00021E71" w:rsidRPr="00117904">
        <w:rPr>
          <w:sz w:val="24"/>
          <w:szCs w:val="24"/>
        </w:rPr>
        <w:t xml:space="preserve">, </w:t>
      </w:r>
      <w:r w:rsidR="00872373" w:rsidRPr="00117904">
        <w:rPr>
          <w:sz w:val="24"/>
          <w:szCs w:val="24"/>
        </w:rPr>
        <w:t>which leads to problems at peak times</w:t>
      </w:r>
      <w:r w:rsidR="00021E71" w:rsidRPr="00117904">
        <w:rPr>
          <w:sz w:val="24"/>
          <w:szCs w:val="24"/>
        </w:rPr>
        <w:t xml:space="preserve">. </w:t>
      </w:r>
      <w:r w:rsidRPr="00117904">
        <w:rPr>
          <w:sz w:val="24"/>
          <w:szCs w:val="24"/>
        </w:rPr>
        <w:t xml:space="preserve">Details are available in the evidence document. </w:t>
      </w:r>
    </w:p>
    <w:p w14:paraId="58C0DF30" w14:textId="197E357F" w:rsidR="00B42EFA" w:rsidRPr="00117904" w:rsidRDefault="0080753A" w:rsidP="005359EB">
      <w:pPr>
        <w:spacing w:line="240" w:lineRule="auto"/>
        <w:rPr>
          <w:sz w:val="24"/>
          <w:szCs w:val="24"/>
        </w:rPr>
      </w:pPr>
      <w:r w:rsidRPr="00117904">
        <w:rPr>
          <w:sz w:val="24"/>
          <w:szCs w:val="24"/>
        </w:rPr>
        <w:t xml:space="preserve"> </w:t>
      </w:r>
      <w:r w:rsidR="00B42EFA" w:rsidRPr="00117904">
        <w:rPr>
          <w:sz w:val="24"/>
          <w:szCs w:val="24"/>
        </w:rPr>
        <w:t>It is again recognised that the nature of development in the town centre is such that individual schemes are unlike</w:t>
      </w:r>
      <w:r w:rsidR="00F72B33" w:rsidRPr="00117904">
        <w:rPr>
          <w:sz w:val="24"/>
          <w:szCs w:val="24"/>
        </w:rPr>
        <w:t>ly</w:t>
      </w:r>
      <w:r w:rsidR="00B42EFA" w:rsidRPr="00117904">
        <w:rPr>
          <w:sz w:val="24"/>
          <w:szCs w:val="24"/>
        </w:rPr>
        <w:t xml:space="preserve"> to </w:t>
      </w:r>
      <w:r w:rsidR="00262203" w:rsidRPr="00117904">
        <w:rPr>
          <w:sz w:val="24"/>
          <w:szCs w:val="24"/>
        </w:rPr>
        <w:t>enable</w:t>
      </w:r>
      <w:r w:rsidR="00B42EFA" w:rsidRPr="00117904">
        <w:rPr>
          <w:sz w:val="24"/>
          <w:szCs w:val="24"/>
        </w:rPr>
        <w:t xml:space="preserve"> substantial new or improved parking</w:t>
      </w:r>
      <w:r w:rsidR="00262203" w:rsidRPr="00117904">
        <w:rPr>
          <w:sz w:val="24"/>
          <w:szCs w:val="24"/>
        </w:rPr>
        <w:t>,</w:t>
      </w:r>
      <w:r w:rsidR="00B42EFA" w:rsidRPr="00117904">
        <w:rPr>
          <w:sz w:val="24"/>
          <w:szCs w:val="24"/>
        </w:rPr>
        <w:t xml:space="preserve"> but there is the potential for a cumulative approach to be taken. In addition, the Town </w:t>
      </w:r>
      <w:r w:rsidR="00F72B33" w:rsidRPr="00117904">
        <w:rPr>
          <w:sz w:val="24"/>
          <w:szCs w:val="24"/>
        </w:rPr>
        <w:t>C</w:t>
      </w:r>
      <w:r w:rsidR="00B42EFA" w:rsidRPr="00117904">
        <w:rPr>
          <w:sz w:val="24"/>
          <w:szCs w:val="24"/>
        </w:rPr>
        <w:t xml:space="preserve">ouncil will look </w:t>
      </w:r>
      <w:r w:rsidR="00B42EFA" w:rsidRPr="00117904">
        <w:rPr>
          <w:sz w:val="24"/>
          <w:szCs w:val="24"/>
        </w:rPr>
        <w:lastRenderedPageBreak/>
        <w:t>for partnership opportunities with</w:t>
      </w:r>
      <w:r w:rsidR="00F72B33" w:rsidRPr="00117904">
        <w:rPr>
          <w:sz w:val="24"/>
          <w:szCs w:val="24"/>
        </w:rPr>
        <w:t>,</w:t>
      </w:r>
      <w:r w:rsidR="00B42EFA" w:rsidRPr="00117904">
        <w:rPr>
          <w:sz w:val="24"/>
          <w:szCs w:val="24"/>
        </w:rPr>
        <w:t xml:space="preserve"> and investment from</w:t>
      </w:r>
      <w:r w:rsidR="006B6CEF" w:rsidRPr="00117904">
        <w:rPr>
          <w:sz w:val="24"/>
          <w:szCs w:val="24"/>
        </w:rPr>
        <w:t>,</w:t>
      </w:r>
      <w:r w:rsidR="00B42EFA" w:rsidRPr="00117904">
        <w:rPr>
          <w:sz w:val="24"/>
          <w:szCs w:val="24"/>
        </w:rPr>
        <w:t xml:space="preserve"> the County Council and other agencies</w:t>
      </w:r>
      <w:r w:rsidR="00F72B33" w:rsidRPr="00117904">
        <w:rPr>
          <w:sz w:val="24"/>
          <w:szCs w:val="24"/>
        </w:rPr>
        <w:t>,</w:t>
      </w:r>
      <w:r w:rsidR="00B42EFA" w:rsidRPr="00117904">
        <w:rPr>
          <w:sz w:val="24"/>
          <w:szCs w:val="24"/>
        </w:rPr>
        <w:t xml:space="preserve"> to address the known parking problems in the town centre.</w:t>
      </w:r>
      <w:r w:rsidR="00C505CF" w:rsidRPr="00117904">
        <w:rPr>
          <w:sz w:val="24"/>
          <w:szCs w:val="24"/>
        </w:rPr>
        <w:t xml:space="preserve"> This should include </w:t>
      </w:r>
      <w:r w:rsidR="00F07E10" w:rsidRPr="00117904">
        <w:rPr>
          <w:sz w:val="24"/>
          <w:szCs w:val="24"/>
        </w:rPr>
        <w:t>t</w:t>
      </w:r>
      <w:r w:rsidR="00C505CF" w:rsidRPr="00117904">
        <w:rPr>
          <w:sz w:val="24"/>
          <w:szCs w:val="24"/>
        </w:rPr>
        <w:t>he potential to reconfigure existing on and off-street parking.</w:t>
      </w:r>
      <w:r w:rsidR="00C505CF" w:rsidRPr="00117904">
        <w:rPr>
          <w:b/>
          <w:bCs/>
          <w:i/>
          <w:iCs/>
          <w:sz w:val="24"/>
          <w:szCs w:val="24"/>
        </w:rPr>
        <w:t xml:space="preserve"> </w:t>
      </w:r>
    </w:p>
    <w:p w14:paraId="13DAB663" w14:textId="2E0C0794" w:rsidR="004E64D9" w:rsidRPr="00117904" w:rsidRDefault="004E64D9" w:rsidP="004E64D9">
      <w:pPr>
        <w:shd w:val="clear" w:color="auto" w:fill="DEEAF6" w:themeFill="accent5" w:themeFillTint="33"/>
        <w:spacing w:line="240" w:lineRule="auto"/>
        <w:rPr>
          <w:b/>
          <w:bCs/>
          <w:i/>
          <w:iCs/>
          <w:sz w:val="24"/>
          <w:szCs w:val="24"/>
        </w:rPr>
      </w:pPr>
      <w:bookmarkStart w:id="105" w:name="_Hlk98838651"/>
      <w:r w:rsidRPr="00117904">
        <w:rPr>
          <w:b/>
          <w:bCs/>
          <w:i/>
          <w:iCs/>
          <w:sz w:val="24"/>
          <w:szCs w:val="24"/>
        </w:rPr>
        <w:t xml:space="preserve">Policy </w:t>
      </w:r>
      <w:r w:rsidR="00803988" w:rsidRPr="00117904">
        <w:rPr>
          <w:b/>
          <w:bCs/>
          <w:i/>
          <w:iCs/>
          <w:sz w:val="24"/>
          <w:szCs w:val="24"/>
        </w:rPr>
        <w:t>TR3:</w:t>
      </w:r>
      <w:r w:rsidRPr="00117904">
        <w:rPr>
          <w:b/>
          <w:bCs/>
          <w:i/>
          <w:iCs/>
          <w:sz w:val="24"/>
          <w:szCs w:val="24"/>
        </w:rPr>
        <w:t xml:space="preserve"> Town centre car parking</w:t>
      </w:r>
    </w:p>
    <w:bookmarkEnd w:id="105"/>
    <w:p w14:paraId="4893B0F5" w14:textId="28D962C7" w:rsidR="004E64D9" w:rsidRPr="00117904" w:rsidRDefault="004E64D9" w:rsidP="004E64D9">
      <w:pPr>
        <w:shd w:val="clear" w:color="auto" w:fill="DEEAF6" w:themeFill="accent5" w:themeFillTint="33"/>
        <w:spacing w:line="240" w:lineRule="auto"/>
        <w:rPr>
          <w:b/>
          <w:bCs/>
          <w:i/>
          <w:iCs/>
          <w:sz w:val="24"/>
          <w:szCs w:val="24"/>
        </w:rPr>
      </w:pPr>
      <w:r w:rsidRPr="00117904">
        <w:rPr>
          <w:b/>
          <w:bCs/>
          <w:i/>
          <w:iCs/>
          <w:sz w:val="24"/>
          <w:szCs w:val="24"/>
        </w:rPr>
        <w:t xml:space="preserve">Development proposals will be supported where they incorporate improvements to </w:t>
      </w:r>
      <w:r w:rsidR="00C078B3" w:rsidRPr="00117904">
        <w:rPr>
          <w:b/>
          <w:bCs/>
          <w:i/>
          <w:iCs/>
          <w:sz w:val="24"/>
          <w:szCs w:val="24"/>
        </w:rPr>
        <w:t>the access</w:t>
      </w:r>
      <w:r w:rsidRPr="00117904">
        <w:rPr>
          <w:b/>
          <w:bCs/>
          <w:i/>
          <w:iCs/>
          <w:sz w:val="24"/>
          <w:szCs w:val="24"/>
        </w:rPr>
        <w:t xml:space="preserve">, signage and usability of town centre car parking, including </w:t>
      </w:r>
      <w:r w:rsidR="00021E71" w:rsidRPr="00117904">
        <w:rPr>
          <w:b/>
          <w:bCs/>
          <w:i/>
          <w:iCs/>
          <w:sz w:val="24"/>
          <w:szCs w:val="24"/>
        </w:rPr>
        <w:t>the</w:t>
      </w:r>
      <w:r w:rsidRPr="00117904">
        <w:rPr>
          <w:b/>
          <w:bCs/>
          <w:i/>
          <w:iCs/>
          <w:sz w:val="24"/>
          <w:szCs w:val="24"/>
        </w:rPr>
        <w:t xml:space="preserve"> </w:t>
      </w:r>
      <w:r w:rsidR="00872373" w:rsidRPr="00117904">
        <w:rPr>
          <w:b/>
          <w:bCs/>
          <w:i/>
          <w:iCs/>
          <w:sz w:val="24"/>
          <w:szCs w:val="24"/>
        </w:rPr>
        <w:t xml:space="preserve">provision </w:t>
      </w:r>
      <w:r w:rsidRPr="00117904">
        <w:rPr>
          <w:b/>
          <w:bCs/>
          <w:i/>
          <w:iCs/>
          <w:sz w:val="24"/>
          <w:szCs w:val="24"/>
        </w:rPr>
        <w:t>of electric vehicle charging points.</w:t>
      </w:r>
    </w:p>
    <w:p w14:paraId="3CBEFDD7" w14:textId="4947D929" w:rsidR="002953BD" w:rsidRPr="00117904" w:rsidRDefault="00424CBD" w:rsidP="00BB4DA9">
      <w:pPr>
        <w:spacing w:line="240" w:lineRule="auto"/>
        <w:rPr>
          <w:b/>
          <w:bCs/>
          <w:sz w:val="24"/>
          <w:szCs w:val="24"/>
        </w:rPr>
      </w:pPr>
      <w:r w:rsidRPr="00117904">
        <w:rPr>
          <w:b/>
          <w:bCs/>
          <w:sz w:val="24"/>
          <w:szCs w:val="24"/>
        </w:rPr>
        <w:t>4</w:t>
      </w:r>
      <w:r w:rsidR="000B3484" w:rsidRPr="00117904">
        <w:rPr>
          <w:b/>
          <w:bCs/>
          <w:sz w:val="24"/>
          <w:szCs w:val="24"/>
        </w:rPr>
        <w:t>.</w:t>
      </w:r>
      <w:r w:rsidRPr="00117904">
        <w:rPr>
          <w:b/>
          <w:bCs/>
          <w:sz w:val="24"/>
          <w:szCs w:val="24"/>
        </w:rPr>
        <w:t xml:space="preserve"> </w:t>
      </w:r>
      <w:r w:rsidR="00510028" w:rsidRPr="00117904">
        <w:rPr>
          <w:b/>
          <w:bCs/>
          <w:sz w:val="24"/>
          <w:szCs w:val="24"/>
        </w:rPr>
        <w:t>Public transport and coaches</w:t>
      </w:r>
      <w:r w:rsidR="002318A8" w:rsidRPr="00117904">
        <w:rPr>
          <w:b/>
          <w:bCs/>
          <w:sz w:val="24"/>
          <w:szCs w:val="24"/>
        </w:rPr>
        <w:t xml:space="preserve"> (Policy TR4)</w:t>
      </w:r>
    </w:p>
    <w:p w14:paraId="23B1C293" w14:textId="1C84C7D6" w:rsidR="00582505" w:rsidRPr="00117904" w:rsidRDefault="00582505" w:rsidP="00BB4DA9">
      <w:pPr>
        <w:spacing w:line="240" w:lineRule="auto"/>
        <w:rPr>
          <w:sz w:val="24"/>
          <w:szCs w:val="24"/>
        </w:rPr>
      </w:pPr>
      <w:r w:rsidRPr="00117904">
        <w:rPr>
          <w:b/>
          <w:bCs/>
          <w:sz w:val="24"/>
          <w:szCs w:val="24"/>
        </w:rPr>
        <w:t>Rationale</w:t>
      </w:r>
      <w:r w:rsidR="004E64D9" w:rsidRPr="00117904">
        <w:rPr>
          <w:b/>
          <w:bCs/>
          <w:sz w:val="24"/>
          <w:szCs w:val="24"/>
        </w:rPr>
        <w:t xml:space="preserve"> </w:t>
      </w:r>
      <w:r w:rsidR="00381A2F" w:rsidRPr="00117904">
        <w:rPr>
          <w:b/>
          <w:bCs/>
          <w:sz w:val="24"/>
          <w:szCs w:val="24"/>
        </w:rPr>
        <w:t xml:space="preserve"> </w:t>
      </w:r>
    </w:p>
    <w:p w14:paraId="47B1E887" w14:textId="01BC879E" w:rsidR="00582505" w:rsidRPr="00117904" w:rsidRDefault="00582505" w:rsidP="00BB4DA9">
      <w:pPr>
        <w:spacing w:line="240" w:lineRule="auto"/>
        <w:rPr>
          <w:sz w:val="24"/>
          <w:szCs w:val="24"/>
        </w:rPr>
      </w:pPr>
      <w:r w:rsidRPr="00117904">
        <w:rPr>
          <w:sz w:val="24"/>
          <w:szCs w:val="24"/>
        </w:rPr>
        <w:t xml:space="preserve">As noted in the current </w:t>
      </w:r>
      <w:r w:rsidR="00C078B3" w:rsidRPr="00117904">
        <w:rPr>
          <w:sz w:val="24"/>
          <w:szCs w:val="24"/>
        </w:rPr>
        <w:t>Plan, the</w:t>
      </w:r>
      <w:r w:rsidRPr="00117904">
        <w:rPr>
          <w:sz w:val="24"/>
          <w:szCs w:val="24"/>
        </w:rPr>
        <w:t xml:space="preserve"> oval shaped roundabout at the top of Seaton Road continues to cause problems for buses and long commercial vehicles trying to turn around it. It </w:t>
      </w:r>
      <w:r w:rsidR="00BB4DA9" w:rsidRPr="00117904">
        <w:rPr>
          <w:sz w:val="24"/>
          <w:szCs w:val="24"/>
        </w:rPr>
        <w:t>should</w:t>
      </w:r>
      <w:r w:rsidRPr="00117904">
        <w:rPr>
          <w:sz w:val="24"/>
          <w:szCs w:val="24"/>
        </w:rPr>
        <w:t xml:space="preserve"> be replaced by a </w:t>
      </w:r>
      <w:r w:rsidR="00C71BDB" w:rsidRPr="00117904">
        <w:rPr>
          <w:sz w:val="24"/>
          <w:szCs w:val="24"/>
        </w:rPr>
        <w:t>low-profile</w:t>
      </w:r>
      <w:r w:rsidRPr="00117904">
        <w:rPr>
          <w:sz w:val="24"/>
          <w:szCs w:val="24"/>
        </w:rPr>
        <w:t xml:space="preserve"> roundabout of a different shape. </w:t>
      </w:r>
    </w:p>
    <w:p w14:paraId="20496539" w14:textId="5FF0753E" w:rsidR="003A16D2" w:rsidRPr="00117904" w:rsidRDefault="003A16D2" w:rsidP="00BB4DA9">
      <w:pPr>
        <w:spacing w:line="240" w:lineRule="auto"/>
        <w:rPr>
          <w:sz w:val="24"/>
          <w:szCs w:val="24"/>
        </w:rPr>
      </w:pPr>
      <w:r w:rsidRPr="00117904">
        <w:rPr>
          <w:sz w:val="24"/>
          <w:szCs w:val="24"/>
        </w:rPr>
        <w:t xml:space="preserve">Consideration should be given to bus movement </w:t>
      </w:r>
      <w:r w:rsidR="00BB4DA9" w:rsidRPr="00117904">
        <w:rPr>
          <w:sz w:val="24"/>
          <w:szCs w:val="24"/>
        </w:rPr>
        <w:t>on North Street East</w:t>
      </w:r>
      <w:r w:rsidRPr="00117904">
        <w:rPr>
          <w:sz w:val="24"/>
          <w:szCs w:val="24"/>
        </w:rPr>
        <w:t>. The current situation can be dangerous for vehicles exiting the Co</w:t>
      </w:r>
      <w:r w:rsidR="00AC6118" w:rsidRPr="00117904">
        <w:rPr>
          <w:sz w:val="24"/>
          <w:szCs w:val="24"/>
        </w:rPr>
        <w:t>-</w:t>
      </w:r>
      <w:r w:rsidRPr="00117904">
        <w:rPr>
          <w:sz w:val="24"/>
          <w:szCs w:val="24"/>
        </w:rPr>
        <w:t>op car park and</w:t>
      </w:r>
      <w:r w:rsidR="000B3484" w:rsidRPr="00117904">
        <w:rPr>
          <w:sz w:val="24"/>
          <w:szCs w:val="24"/>
        </w:rPr>
        <w:t xml:space="preserve"> </w:t>
      </w:r>
      <w:r w:rsidR="00EA1B44" w:rsidRPr="00117904">
        <w:rPr>
          <w:sz w:val="24"/>
          <w:szCs w:val="24"/>
        </w:rPr>
        <w:t>visibility</w:t>
      </w:r>
      <w:r w:rsidRPr="00117904">
        <w:rPr>
          <w:sz w:val="24"/>
          <w:szCs w:val="24"/>
        </w:rPr>
        <w:t xml:space="preserve"> </w:t>
      </w:r>
      <w:r w:rsidR="000B3484" w:rsidRPr="00117904">
        <w:rPr>
          <w:sz w:val="24"/>
          <w:szCs w:val="24"/>
        </w:rPr>
        <w:t xml:space="preserve">is </w:t>
      </w:r>
      <w:r w:rsidRPr="00117904">
        <w:rPr>
          <w:sz w:val="24"/>
          <w:szCs w:val="24"/>
        </w:rPr>
        <w:t xml:space="preserve">impaired by waiting traffic at bus stops and parked vehicles. </w:t>
      </w:r>
      <w:r w:rsidR="00872373" w:rsidRPr="00117904">
        <w:rPr>
          <w:sz w:val="24"/>
          <w:szCs w:val="24"/>
        </w:rPr>
        <w:t>This needs to be improved as a matter of urgency</w:t>
      </w:r>
      <w:r w:rsidR="00381A2F" w:rsidRPr="00117904">
        <w:rPr>
          <w:sz w:val="24"/>
          <w:szCs w:val="24"/>
        </w:rPr>
        <w:t>.</w:t>
      </w:r>
      <w:r w:rsidR="00AC6118" w:rsidRPr="00117904">
        <w:rPr>
          <w:sz w:val="24"/>
          <w:szCs w:val="24"/>
        </w:rPr>
        <w:t xml:space="preserve"> Coaches regularly bring visitors to the town and service the schools but provision for coach parking is poor.</w:t>
      </w:r>
    </w:p>
    <w:p w14:paraId="7498AF85" w14:textId="095CDB39" w:rsidR="00582505" w:rsidRPr="00117904" w:rsidRDefault="00582505" w:rsidP="00BB4DA9">
      <w:pPr>
        <w:shd w:val="clear" w:color="auto" w:fill="DEEAF6" w:themeFill="accent5" w:themeFillTint="33"/>
        <w:spacing w:line="240" w:lineRule="auto"/>
        <w:rPr>
          <w:b/>
          <w:bCs/>
          <w:i/>
          <w:iCs/>
          <w:sz w:val="24"/>
          <w:szCs w:val="24"/>
        </w:rPr>
      </w:pPr>
      <w:bookmarkStart w:id="106" w:name="_Hlk98838664"/>
      <w:r w:rsidRPr="00117904">
        <w:rPr>
          <w:b/>
          <w:bCs/>
          <w:i/>
          <w:iCs/>
          <w:sz w:val="24"/>
          <w:szCs w:val="24"/>
        </w:rPr>
        <w:t xml:space="preserve">Policy </w:t>
      </w:r>
      <w:r w:rsidR="00803988" w:rsidRPr="00117904">
        <w:rPr>
          <w:b/>
          <w:bCs/>
          <w:i/>
          <w:iCs/>
          <w:sz w:val="24"/>
          <w:szCs w:val="24"/>
        </w:rPr>
        <w:t>TR4:</w:t>
      </w:r>
      <w:r w:rsidRPr="00117904">
        <w:rPr>
          <w:b/>
          <w:bCs/>
          <w:i/>
          <w:iCs/>
          <w:sz w:val="24"/>
          <w:szCs w:val="24"/>
        </w:rPr>
        <w:t xml:space="preserve"> Improved facilities for public transport and coaches </w:t>
      </w:r>
    </w:p>
    <w:bookmarkEnd w:id="106"/>
    <w:p w14:paraId="65D21718" w14:textId="55036BAC" w:rsidR="00AC6118" w:rsidRPr="00117904" w:rsidRDefault="0016482E" w:rsidP="00BB4DA9">
      <w:pPr>
        <w:shd w:val="clear" w:color="auto" w:fill="DEEAF6" w:themeFill="accent5" w:themeFillTint="33"/>
        <w:spacing w:line="240" w:lineRule="auto"/>
        <w:rPr>
          <w:b/>
          <w:bCs/>
          <w:i/>
          <w:iCs/>
          <w:sz w:val="24"/>
          <w:szCs w:val="24"/>
        </w:rPr>
      </w:pPr>
      <w:r w:rsidRPr="00117904">
        <w:rPr>
          <w:b/>
          <w:bCs/>
          <w:i/>
          <w:iCs/>
          <w:sz w:val="24"/>
          <w:szCs w:val="24"/>
        </w:rPr>
        <w:t xml:space="preserve">Highway and transport </w:t>
      </w:r>
      <w:r w:rsidR="00C505CF" w:rsidRPr="00117904">
        <w:rPr>
          <w:b/>
          <w:bCs/>
          <w:i/>
          <w:iCs/>
          <w:sz w:val="24"/>
          <w:szCs w:val="24"/>
        </w:rPr>
        <w:t>i</w:t>
      </w:r>
      <w:r w:rsidR="008902C0" w:rsidRPr="00117904">
        <w:rPr>
          <w:b/>
          <w:bCs/>
          <w:i/>
          <w:iCs/>
          <w:sz w:val="24"/>
          <w:szCs w:val="24"/>
        </w:rPr>
        <w:t>mprovement scheme</w:t>
      </w:r>
      <w:r w:rsidRPr="00117904">
        <w:rPr>
          <w:b/>
          <w:bCs/>
          <w:i/>
          <w:iCs/>
          <w:sz w:val="24"/>
          <w:szCs w:val="24"/>
        </w:rPr>
        <w:t>s</w:t>
      </w:r>
      <w:r w:rsidR="00EA1B44" w:rsidRPr="00117904">
        <w:rPr>
          <w:b/>
          <w:bCs/>
          <w:i/>
          <w:iCs/>
          <w:sz w:val="24"/>
          <w:szCs w:val="24"/>
        </w:rPr>
        <w:t xml:space="preserve"> </w:t>
      </w:r>
      <w:r w:rsidRPr="00117904">
        <w:rPr>
          <w:b/>
          <w:bCs/>
          <w:i/>
          <w:iCs/>
          <w:sz w:val="24"/>
          <w:szCs w:val="24"/>
        </w:rPr>
        <w:t>that</w:t>
      </w:r>
      <w:r w:rsidR="00EA1B44" w:rsidRPr="00117904">
        <w:rPr>
          <w:b/>
          <w:bCs/>
          <w:i/>
          <w:iCs/>
          <w:sz w:val="24"/>
          <w:szCs w:val="24"/>
        </w:rPr>
        <w:t xml:space="preserve"> </w:t>
      </w:r>
      <w:r w:rsidR="008902C0" w:rsidRPr="00117904">
        <w:rPr>
          <w:b/>
          <w:bCs/>
          <w:i/>
          <w:iCs/>
          <w:sz w:val="24"/>
          <w:szCs w:val="24"/>
        </w:rPr>
        <w:t xml:space="preserve">address </w:t>
      </w:r>
      <w:r w:rsidR="00582505" w:rsidRPr="00117904">
        <w:rPr>
          <w:b/>
          <w:bCs/>
          <w:i/>
          <w:iCs/>
          <w:sz w:val="24"/>
          <w:szCs w:val="24"/>
        </w:rPr>
        <w:t>problems</w:t>
      </w:r>
      <w:r w:rsidRPr="00117904">
        <w:rPr>
          <w:b/>
          <w:bCs/>
          <w:i/>
          <w:iCs/>
          <w:sz w:val="24"/>
          <w:szCs w:val="24"/>
        </w:rPr>
        <w:t xml:space="preserve"> will be supported at the following locations:</w:t>
      </w:r>
      <w:r w:rsidR="00AC6118" w:rsidRPr="00117904">
        <w:rPr>
          <w:b/>
          <w:bCs/>
          <w:i/>
          <w:iCs/>
          <w:sz w:val="24"/>
          <w:szCs w:val="24"/>
        </w:rPr>
        <w:t xml:space="preserve">                                                                                                                                          </w:t>
      </w:r>
      <w:r w:rsidRPr="00117904">
        <w:rPr>
          <w:b/>
          <w:bCs/>
          <w:i/>
          <w:iCs/>
          <w:sz w:val="24"/>
          <w:szCs w:val="24"/>
        </w:rPr>
        <w:t>(1) T</w:t>
      </w:r>
      <w:r w:rsidR="00582505" w:rsidRPr="00117904">
        <w:rPr>
          <w:b/>
          <w:bCs/>
          <w:i/>
          <w:iCs/>
          <w:sz w:val="24"/>
          <w:szCs w:val="24"/>
        </w:rPr>
        <w:t>he roundabout at the top of Seaton Road</w:t>
      </w:r>
      <w:r w:rsidR="00F07E10" w:rsidRPr="00117904">
        <w:rPr>
          <w:b/>
          <w:bCs/>
          <w:i/>
          <w:iCs/>
          <w:sz w:val="24"/>
          <w:szCs w:val="24"/>
        </w:rPr>
        <w:t>;</w:t>
      </w:r>
      <w:r w:rsidR="00582505" w:rsidRPr="00117904">
        <w:rPr>
          <w:b/>
          <w:bCs/>
          <w:i/>
          <w:iCs/>
          <w:sz w:val="24"/>
          <w:szCs w:val="24"/>
        </w:rPr>
        <w:t xml:space="preserve"> </w:t>
      </w:r>
      <w:r w:rsidR="007C7237" w:rsidRPr="00117904">
        <w:rPr>
          <w:b/>
          <w:bCs/>
          <w:i/>
          <w:iCs/>
          <w:sz w:val="24"/>
          <w:szCs w:val="24"/>
        </w:rPr>
        <w:t xml:space="preserve">                                                                                                  </w:t>
      </w:r>
      <w:r w:rsidRPr="00117904">
        <w:rPr>
          <w:b/>
          <w:bCs/>
          <w:i/>
          <w:iCs/>
          <w:sz w:val="24"/>
          <w:szCs w:val="24"/>
        </w:rPr>
        <w:t xml:space="preserve">(2) </w:t>
      </w:r>
      <w:r w:rsidR="00492F7F" w:rsidRPr="00117904">
        <w:rPr>
          <w:b/>
          <w:bCs/>
          <w:i/>
          <w:iCs/>
          <w:sz w:val="24"/>
          <w:szCs w:val="24"/>
        </w:rPr>
        <w:t>T</w:t>
      </w:r>
      <w:r w:rsidR="00582505" w:rsidRPr="00117904">
        <w:rPr>
          <w:b/>
          <w:bCs/>
          <w:i/>
          <w:iCs/>
          <w:sz w:val="24"/>
          <w:szCs w:val="24"/>
        </w:rPr>
        <w:t>he present bus interchange</w:t>
      </w:r>
      <w:r w:rsidR="00C505CF" w:rsidRPr="00117904">
        <w:rPr>
          <w:b/>
          <w:bCs/>
          <w:i/>
          <w:iCs/>
          <w:sz w:val="24"/>
          <w:szCs w:val="24"/>
        </w:rPr>
        <w:t xml:space="preserve"> </w:t>
      </w:r>
      <w:r w:rsidR="007850AD" w:rsidRPr="00117904">
        <w:rPr>
          <w:b/>
          <w:bCs/>
          <w:i/>
          <w:iCs/>
          <w:sz w:val="24"/>
          <w:szCs w:val="24"/>
        </w:rPr>
        <w:t>and access to it</w:t>
      </w:r>
      <w:r w:rsidR="001D1D39" w:rsidRPr="00117904">
        <w:rPr>
          <w:b/>
          <w:bCs/>
          <w:i/>
          <w:iCs/>
          <w:sz w:val="24"/>
          <w:szCs w:val="24"/>
        </w:rPr>
        <w:t>.</w:t>
      </w:r>
      <w:r w:rsidR="00AC6118" w:rsidRPr="00117904">
        <w:rPr>
          <w:b/>
          <w:bCs/>
          <w:i/>
          <w:iCs/>
          <w:sz w:val="24"/>
          <w:szCs w:val="24"/>
        </w:rPr>
        <w:t xml:space="preserve">                                                                                       (3) Coach parking in an appropriate location which is accessible by foot to the town centre.</w:t>
      </w:r>
    </w:p>
    <w:p w14:paraId="66D87993" w14:textId="77777777" w:rsidR="00AC6118" w:rsidRPr="00117904" w:rsidRDefault="00AC6118" w:rsidP="00BB4DA9">
      <w:pPr>
        <w:shd w:val="clear" w:color="auto" w:fill="DEEAF6" w:themeFill="accent5" w:themeFillTint="33"/>
        <w:spacing w:line="240" w:lineRule="auto"/>
        <w:rPr>
          <w:b/>
          <w:bCs/>
          <w:i/>
          <w:iCs/>
          <w:sz w:val="8"/>
          <w:szCs w:val="8"/>
        </w:rPr>
      </w:pPr>
    </w:p>
    <w:p w14:paraId="4A52C9B6" w14:textId="64245A83" w:rsidR="002953BD" w:rsidRPr="00117904" w:rsidRDefault="002953BD" w:rsidP="002953BD">
      <w:pPr>
        <w:spacing w:line="240" w:lineRule="auto"/>
        <w:rPr>
          <w:i/>
          <w:iCs/>
          <w:sz w:val="24"/>
          <w:szCs w:val="24"/>
        </w:rPr>
      </w:pPr>
      <w:r w:rsidRPr="00117904">
        <w:rPr>
          <w:i/>
          <w:iCs/>
          <w:sz w:val="24"/>
          <w:szCs w:val="24"/>
        </w:rPr>
        <w:t xml:space="preserve">Community Proposal </w:t>
      </w:r>
      <w:bookmarkStart w:id="107" w:name="_Hlk98839049"/>
      <w:r w:rsidRPr="00117904">
        <w:rPr>
          <w:i/>
          <w:iCs/>
          <w:sz w:val="24"/>
          <w:szCs w:val="24"/>
        </w:rPr>
        <w:t>TR1 (improved management of town centre car parking).</w:t>
      </w:r>
      <w:bookmarkEnd w:id="107"/>
    </w:p>
    <w:p w14:paraId="65111811" w14:textId="7DA1BDED" w:rsidR="002953BD" w:rsidRPr="00117904" w:rsidRDefault="002953BD" w:rsidP="002953BD">
      <w:pPr>
        <w:spacing w:line="240" w:lineRule="auto"/>
        <w:rPr>
          <w:sz w:val="24"/>
          <w:szCs w:val="24"/>
        </w:rPr>
      </w:pPr>
      <w:r w:rsidRPr="00117904">
        <w:rPr>
          <w:i/>
          <w:iCs/>
          <w:sz w:val="24"/>
          <w:szCs w:val="24"/>
        </w:rPr>
        <w:t>The Town Council, working with businesses and the County Council</w:t>
      </w:r>
      <w:r w:rsidR="00333C3F" w:rsidRPr="00117904">
        <w:rPr>
          <w:i/>
          <w:iCs/>
          <w:sz w:val="24"/>
          <w:szCs w:val="24"/>
        </w:rPr>
        <w:t>,</w:t>
      </w:r>
      <w:r w:rsidRPr="00117904">
        <w:rPr>
          <w:i/>
          <w:iCs/>
          <w:sz w:val="24"/>
          <w:szCs w:val="24"/>
        </w:rPr>
        <w:t xml:space="preserve"> will agree an action plan to address known parking problems in the town centre. </w:t>
      </w:r>
    </w:p>
    <w:p w14:paraId="5BD532EB" w14:textId="77777777" w:rsidR="002953BD" w:rsidRPr="00117904" w:rsidRDefault="002953BD" w:rsidP="002953BD">
      <w:pPr>
        <w:spacing w:line="240" w:lineRule="auto"/>
        <w:rPr>
          <w:sz w:val="24"/>
          <w:szCs w:val="24"/>
        </w:rPr>
      </w:pPr>
      <w:bookmarkStart w:id="108" w:name="_Hlk96422313"/>
      <w:r w:rsidRPr="00117904">
        <w:rPr>
          <w:sz w:val="24"/>
          <w:szCs w:val="24"/>
        </w:rPr>
        <w:t>Explanation. It has been noted that the car parking survey resulted in the finding that there is adequate parking within the town for regular local and visitor traffic but that it is not always where it is needed and not adequately signposted</w:t>
      </w:r>
      <w:bookmarkEnd w:id="108"/>
      <w:r w:rsidRPr="00117904">
        <w:rPr>
          <w:sz w:val="24"/>
          <w:szCs w:val="24"/>
        </w:rPr>
        <w:t xml:space="preserve">. Details of the survey are available in the evidence document. A series of factors were identified that need to be considered. </w:t>
      </w:r>
    </w:p>
    <w:p w14:paraId="1D0F4D0C" w14:textId="77777777" w:rsidR="002953BD" w:rsidRPr="00117904" w:rsidRDefault="002953BD" w:rsidP="002953BD">
      <w:pPr>
        <w:pStyle w:val="ListParagraph"/>
        <w:numPr>
          <w:ilvl w:val="0"/>
          <w:numId w:val="9"/>
        </w:numPr>
        <w:spacing w:line="240" w:lineRule="auto"/>
        <w:rPr>
          <w:sz w:val="24"/>
          <w:szCs w:val="24"/>
        </w:rPr>
      </w:pPr>
      <w:r w:rsidRPr="00117904">
        <w:rPr>
          <w:sz w:val="24"/>
          <w:szCs w:val="24"/>
        </w:rPr>
        <w:t xml:space="preserve">There is little or no indication to the visitor as to where parking is available. </w:t>
      </w:r>
    </w:p>
    <w:p w14:paraId="6F0B7982" w14:textId="77777777" w:rsidR="002953BD" w:rsidRPr="00117904" w:rsidRDefault="002953BD" w:rsidP="002953BD">
      <w:pPr>
        <w:pStyle w:val="ListParagraph"/>
        <w:numPr>
          <w:ilvl w:val="0"/>
          <w:numId w:val="9"/>
        </w:numPr>
        <w:rPr>
          <w:sz w:val="24"/>
          <w:szCs w:val="24"/>
        </w:rPr>
      </w:pPr>
      <w:r w:rsidRPr="00117904">
        <w:rPr>
          <w:sz w:val="24"/>
          <w:szCs w:val="24"/>
        </w:rPr>
        <w:t xml:space="preserve">The town has an ageing population which needs close access to the high street and its businesses. Some parking is too far away from the town centre. </w:t>
      </w:r>
    </w:p>
    <w:p w14:paraId="26415A41" w14:textId="77777777" w:rsidR="002953BD" w:rsidRPr="00117904" w:rsidRDefault="002953BD" w:rsidP="002953BD">
      <w:pPr>
        <w:pStyle w:val="ListParagraph"/>
        <w:numPr>
          <w:ilvl w:val="0"/>
          <w:numId w:val="9"/>
        </w:numPr>
        <w:spacing w:line="240" w:lineRule="auto"/>
        <w:rPr>
          <w:sz w:val="24"/>
          <w:szCs w:val="24"/>
        </w:rPr>
      </w:pPr>
      <w:r w:rsidRPr="00117904">
        <w:rPr>
          <w:sz w:val="24"/>
          <w:szCs w:val="24"/>
        </w:rPr>
        <w:t>A number of on-street parking areas do not have marked bays which frequently works against maximum use.</w:t>
      </w:r>
    </w:p>
    <w:p w14:paraId="343023FD" w14:textId="77777777" w:rsidR="002953BD" w:rsidRPr="00117904" w:rsidRDefault="002953BD" w:rsidP="002953BD">
      <w:pPr>
        <w:pStyle w:val="ListParagraph"/>
        <w:numPr>
          <w:ilvl w:val="0"/>
          <w:numId w:val="9"/>
        </w:numPr>
        <w:spacing w:line="240" w:lineRule="auto"/>
        <w:rPr>
          <w:sz w:val="24"/>
          <w:szCs w:val="24"/>
        </w:rPr>
      </w:pPr>
      <w:r w:rsidRPr="00117904">
        <w:rPr>
          <w:sz w:val="24"/>
          <w:szCs w:val="24"/>
        </w:rPr>
        <w:t>A large number of disabled spaces are unused at present.</w:t>
      </w:r>
    </w:p>
    <w:p w14:paraId="2484C0DE" w14:textId="77777777" w:rsidR="00480F11" w:rsidRPr="00117904" w:rsidRDefault="002953BD" w:rsidP="00480F11">
      <w:pPr>
        <w:pStyle w:val="ListParagraph"/>
        <w:numPr>
          <w:ilvl w:val="0"/>
          <w:numId w:val="9"/>
        </w:numPr>
        <w:spacing w:line="240" w:lineRule="auto"/>
        <w:rPr>
          <w:b/>
          <w:bCs/>
          <w:sz w:val="24"/>
          <w:szCs w:val="24"/>
        </w:rPr>
      </w:pPr>
      <w:r w:rsidRPr="00117904">
        <w:rPr>
          <w:sz w:val="24"/>
          <w:szCs w:val="24"/>
        </w:rPr>
        <w:t xml:space="preserve">Servicing and unloading cause congestion.  </w:t>
      </w:r>
      <w:bookmarkStart w:id="109" w:name="_Hlk98838682"/>
    </w:p>
    <w:p w14:paraId="548072FD" w14:textId="77777777" w:rsidR="007F2FFE" w:rsidRPr="00117904" w:rsidRDefault="007F2FFE" w:rsidP="00480F11">
      <w:pPr>
        <w:spacing w:line="240" w:lineRule="auto"/>
        <w:rPr>
          <w:b/>
          <w:bCs/>
          <w:sz w:val="24"/>
          <w:szCs w:val="24"/>
        </w:rPr>
      </w:pPr>
      <w:bookmarkStart w:id="110" w:name="_Hlk135214817"/>
    </w:p>
    <w:p w14:paraId="402B54F3" w14:textId="77777777" w:rsidR="007F2FFE" w:rsidRPr="00117904" w:rsidRDefault="007F2FFE" w:rsidP="00480F11">
      <w:pPr>
        <w:spacing w:line="240" w:lineRule="auto"/>
        <w:rPr>
          <w:b/>
          <w:bCs/>
          <w:sz w:val="24"/>
          <w:szCs w:val="24"/>
        </w:rPr>
      </w:pPr>
    </w:p>
    <w:p w14:paraId="55A52941" w14:textId="77777777" w:rsidR="007F2FFE" w:rsidRPr="00117904" w:rsidRDefault="007F2FFE" w:rsidP="00480F11">
      <w:pPr>
        <w:spacing w:line="240" w:lineRule="auto"/>
        <w:rPr>
          <w:b/>
          <w:bCs/>
          <w:sz w:val="24"/>
          <w:szCs w:val="24"/>
        </w:rPr>
      </w:pPr>
    </w:p>
    <w:p w14:paraId="49916622" w14:textId="5966BE73" w:rsidR="001713FD" w:rsidRPr="00117904" w:rsidRDefault="00316D78" w:rsidP="00480F11">
      <w:pPr>
        <w:spacing w:line="240" w:lineRule="auto"/>
        <w:rPr>
          <w:b/>
          <w:bCs/>
          <w:sz w:val="24"/>
          <w:szCs w:val="24"/>
        </w:rPr>
      </w:pPr>
      <w:r w:rsidRPr="00117904">
        <w:rPr>
          <w:b/>
          <w:bCs/>
          <w:sz w:val="24"/>
          <w:szCs w:val="24"/>
        </w:rPr>
        <w:lastRenderedPageBreak/>
        <w:t>C</w:t>
      </w:r>
      <w:r w:rsidR="001713FD" w:rsidRPr="00117904">
        <w:rPr>
          <w:b/>
          <w:bCs/>
          <w:sz w:val="24"/>
          <w:szCs w:val="24"/>
        </w:rPr>
        <w:t>ommunity facilities and services</w:t>
      </w:r>
    </w:p>
    <w:bookmarkEnd w:id="110"/>
    <w:p w14:paraId="3F0BCF80" w14:textId="78D01C17" w:rsidR="00424CBD" w:rsidRPr="00117904" w:rsidRDefault="00424CBD" w:rsidP="00480F11">
      <w:pPr>
        <w:spacing w:line="240" w:lineRule="auto"/>
        <w:rPr>
          <w:b/>
          <w:bCs/>
          <w:sz w:val="24"/>
          <w:szCs w:val="24"/>
        </w:rPr>
      </w:pPr>
      <w:r w:rsidRPr="00117904">
        <w:rPr>
          <w:b/>
          <w:bCs/>
          <w:sz w:val="24"/>
          <w:szCs w:val="24"/>
        </w:rPr>
        <w:t>1</w:t>
      </w:r>
      <w:r w:rsidR="000B3484" w:rsidRPr="00117904">
        <w:rPr>
          <w:b/>
          <w:bCs/>
          <w:sz w:val="24"/>
          <w:szCs w:val="24"/>
        </w:rPr>
        <w:t>.</w:t>
      </w:r>
      <w:r w:rsidRPr="00117904">
        <w:rPr>
          <w:b/>
          <w:bCs/>
          <w:sz w:val="24"/>
          <w:szCs w:val="24"/>
        </w:rPr>
        <w:t xml:space="preserve"> Existing community facilities</w:t>
      </w:r>
      <w:r w:rsidR="002318A8" w:rsidRPr="00117904">
        <w:rPr>
          <w:b/>
          <w:bCs/>
          <w:sz w:val="24"/>
          <w:szCs w:val="24"/>
        </w:rPr>
        <w:t xml:space="preserve"> (Policy CF1)</w:t>
      </w:r>
    </w:p>
    <w:bookmarkEnd w:id="109"/>
    <w:p w14:paraId="3545EC19" w14:textId="43ADE40C" w:rsidR="008B0CC8" w:rsidRPr="00117904" w:rsidRDefault="008B0CC8" w:rsidP="005359EB">
      <w:pPr>
        <w:spacing w:line="240" w:lineRule="auto"/>
        <w:rPr>
          <w:sz w:val="24"/>
          <w:szCs w:val="24"/>
        </w:rPr>
      </w:pPr>
      <w:r w:rsidRPr="00117904">
        <w:rPr>
          <w:b/>
          <w:bCs/>
          <w:sz w:val="24"/>
          <w:szCs w:val="24"/>
        </w:rPr>
        <w:t xml:space="preserve">Rationale </w:t>
      </w:r>
    </w:p>
    <w:p w14:paraId="5AD09391" w14:textId="58E377D8" w:rsidR="004D5DD6" w:rsidRPr="00117904" w:rsidRDefault="00280D32" w:rsidP="00280D32">
      <w:pPr>
        <w:spacing w:line="240" w:lineRule="auto"/>
        <w:rPr>
          <w:sz w:val="24"/>
          <w:szCs w:val="24"/>
        </w:rPr>
      </w:pPr>
      <w:r w:rsidRPr="00117904">
        <w:rPr>
          <w:sz w:val="24"/>
          <w:szCs w:val="24"/>
        </w:rPr>
        <w:t>To provide the social, recreational and cultural facilities and services the community needs</w:t>
      </w:r>
      <w:r w:rsidR="00333C3F" w:rsidRPr="00117904">
        <w:rPr>
          <w:sz w:val="24"/>
          <w:szCs w:val="24"/>
        </w:rPr>
        <w:t>,</w:t>
      </w:r>
      <w:r w:rsidRPr="00117904">
        <w:rPr>
          <w:sz w:val="24"/>
          <w:szCs w:val="24"/>
        </w:rPr>
        <w:t xml:space="preserve"> the NPPF (Para. 83d) states that planning policies and decisions should enable: “</w:t>
      </w:r>
      <w:r w:rsidRPr="00117904">
        <w:rPr>
          <w:i/>
          <w:iCs/>
          <w:sz w:val="24"/>
          <w:szCs w:val="24"/>
        </w:rPr>
        <w:t>the retention and development of accessible local services and community facilities, such as local shops, meeting places, sports venues, open space, cultural buildings, public houses and places of worship</w:t>
      </w:r>
      <w:r w:rsidRPr="00117904">
        <w:rPr>
          <w:sz w:val="24"/>
          <w:szCs w:val="24"/>
        </w:rPr>
        <w:t xml:space="preserve">.” </w:t>
      </w:r>
      <w:r w:rsidRPr="00117904">
        <w:rPr>
          <w:i/>
          <w:iCs/>
          <w:sz w:val="24"/>
          <w:szCs w:val="24"/>
        </w:rPr>
        <w:t xml:space="preserve">In criterion (a) explicit community support would include the views of the </w:t>
      </w:r>
      <w:r w:rsidR="008F4A20" w:rsidRPr="00117904">
        <w:rPr>
          <w:i/>
          <w:iCs/>
          <w:sz w:val="24"/>
          <w:szCs w:val="24"/>
        </w:rPr>
        <w:t>Town Council</w:t>
      </w:r>
      <w:r w:rsidRPr="00117904">
        <w:rPr>
          <w:i/>
          <w:iCs/>
          <w:sz w:val="24"/>
          <w:szCs w:val="24"/>
        </w:rPr>
        <w:t>s and users of the facility in question. Applicants may also wish to undertake consultation with the local community to demonstrate support for a proposal.</w:t>
      </w:r>
      <w:r w:rsidR="008F4A20" w:rsidRPr="00117904">
        <w:rPr>
          <w:i/>
          <w:iCs/>
          <w:sz w:val="24"/>
          <w:szCs w:val="24"/>
        </w:rPr>
        <w:t xml:space="preserve"> </w:t>
      </w:r>
      <w:r w:rsidRPr="00117904">
        <w:rPr>
          <w:sz w:val="24"/>
          <w:szCs w:val="24"/>
        </w:rPr>
        <w:t xml:space="preserve">Local Plan </w:t>
      </w:r>
      <w:r w:rsidR="00A04D9A" w:rsidRPr="00117904">
        <w:rPr>
          <w:sz w:val="24"/>
          <w:szCs w:val="24"/>
        </w:rPr>
        <w:t>p</w:t>
      </w:r>
      <w:r w:rsidRPr="00117904">
        <w:rPr>
          <w:sz w:val="24"/>
          <w:szCs w:val="24"/>
        </w:rPr>
        <w:t>olic</w:t>
      </w:r>
      <w:r w:rsidR="00A04D9A" w:rsidRPr="00117904">
        <w:rPr>
          <w:sz w:val="24"/>
          <w:szCs w:val="24"/>
        </w:rPr>
        <w:t>i</w:t>
      </w:r>
      <w:r w:rsidRPr="00117904">
        <w:rPr>
          <w:sz w:val="24"/>
          <w:szCs w:val="24"/>
        </w:rPr>
        <w:t xml:space="preserve">es also state that local facilities are important to the sustainability of </w:t>
      </w:r>
      <w:r w:rsidR="009C1D40" w:rsidRPr="00117904">
        <w:rPr>
          <w:sz w:val="24"/>
          <w:szCs w:val="24"/>
        </w:rPr>
        <w:t>town</w:t>
      </w:r>
      <w:r w:rsidRPr="00117904">
        <w:rPr>
          <w:sz w:val="24"/>
          <w:szCs w:val="24"/>
        </w:rPr>
        <w:t xml:space="preserve">s and that proposals that would result in the loss of existing facilities will be resisted. </w:t>
      </w:r>
    </w:p>
    <w:p w14:paraId="04FABCEB" w14:textId="6DF705DB" w:rsidR="00280D32" w:rsidRPr="00117904" w:rsidRDefault="00280D32" w:rsidP="00280D32">
      <w:pPr>
        <w:spacing w:line="240" w:lineRule="auto"/>
        <w:rPr>
          <w:bCs/>
          <w:sz w:val="24"/>
          <w:szCs w:val="24"/>
        </w:rPr>
      </w:pPr>
      <w:r w:rsidRPr="00117904">
        <w:rPr>
          <w:sz w:val="24"/>
          <w:szCs w:val="24"/>
        </w:rPr>
        <w:t>This, locally focused, Neighbourhood Plan policy updates the protective approach of the Local Plan</w:t>
      </w:r>
      <w:r w:rsidR="00883EE7" w:rsidRPr="00117904">
        <w:rPr>
          <w:sz w:val="24"/>
          <w:szCs w:val="24"/>
        </w:rPr>
        <w:t>, noting that is becoming out of date</w:t>
      </w:r>
      <w:r w:rsidRPr="00117904">
        <w:rPr>
          <w:sz w:val="24"/>
          <w:szCs w:val="24"/>
        </w:rPr>
        <w:t xml:space="preserve">. </w:t>
      </w:r>
      <w:r w:rsidR="00883EE7" w:rsidRPr="00117904">
        <w:rPr>
          <w:sz w:val="24"/>
          <w:szCs w:val="24"/>
        </w:rPr>
        <w:t>The policy</w:t>
      </w:r>
      <w:r w:rsidRPr="00117904">
        <w:rPr>
          <w:sz w:val="24"/>
          <w:szCs w:val="24"/>
        </w:rPr>
        <w:t xml:space="preserve"> requires that applicants must demonstrate that consideration has been given to re-using premises for an alternative community business or facility and that effort has been made to try to secure such a re-use. The impact that closure may have on the area and its community must be measured, with regard to public use and support for both the existing and proposed use.</w:t>
      </w:r>
      <w:r w:rsidR="001C693A" w:rsidRPr="00117904">
        <w:rPr>
          <w:sz w:val="24"/>
          <w:szCs w:val="24"/>
        </w:rPr>
        <w:t xml:space="preserve"> </w:t>
      </w:r>
      <w:r w:rsidRPr="00117904">
        <w:rPr>
          <w:sz w:val="24"/>
          <w:szCs w:val="24"/>
        </w:rPr>
        <w:t>W</w:t>
      </w:r>
      <w:r w:rsidRPr="00117904">
        <w:rPr>
          <w:bCs/>
          <w:sz w:val="24"/>
          <w:szCs w:val="24"/>
        </w:rPr>
        <w:t xml:space="preserve">here a loss of a community facility is promoted on market-based grounds, the </w:t>
      </w:r>
      <w:r w:rsidR="001C693A" w:rsidRPr="00117904">
        <w:rPr>
          <w:bCs/>
          <w:sz w:val="24"/>
          <w:szCs w:val="24"/>
        </w:rPr>
        <w:t>Town</w:t>
      </w:r>
      <w:r w:rsidRPr="00117904">
        <w:rPr>
          <w:bCs/>
          <w:sz w:val="24"/>
          <w:szCs w:val="24"/>
        </w:rPr>
        <w:t xml:space="preserve"> Council will consider seeking Asset of Community Value designation.</w:t>
      </w:r>
    </w:p>
    <w:p w14:paraId="61D20B98" w14:textId="11B4D6F5" w:rsidR="00280D32" w:rsidRPr="00117904" w:rsidRDefault="00280D32" w:rsidP="00280D32">
      <w:pPr>
        <w:spacing w:line="240" w:lineRule="auto"/>
        <w:rPr>
          <w:bCs/>
          <w:sz w:val="24"/>
          <w:szCs w:val="24"/>
        </w:rPr>
      </w:pPr>
      <w:r w:rsidRPr="00117904">
        <w:rPr>
          <w:bCs/>
          <w:sz w:val="24"/>
          <w:szCs w:val="24"/>
        </w:rPr>
        <w:t>In the previous Neighbourhood Plan, it was noted that</w:t>
      </w:r>
      <w:r w:rsidR="00333C3F" w:rsidRPr="00117904">
        <w:rPr>
          <w:bCs/>
          <w:sz w:val="24"/>
          <w:szCs w:val="24"/>
        </w:rPr>
        <w:t>,</w:t>
      </w:r>
      <w:r w:rsidRPr="00117904">
        <w:rPr>
          <w:bCs/>
          <w:sz w:val="24"/>
          <w:szCs w:val="24"/>
        </w:rPr>
        <w:t xml:space="preserve"> because Uppingham is not the county town</w:t>
      </w:r>
      <w:r w:rsidR="00333C3F" w:rsidRPr="00117904">
        <w:rPr>
          <w:bCs/>
          <w:sz w:val="24"/>
          <w:szCs w:val="24"/>
        </w:rPr>
        <w:t>,</w:t>
      </w:r>
      <w:r w:rsidRPr="00117904">
        <w:rPr>
          <w:bCs/>
          <w:sz w:val="24"/>
          <w:szCs w:val="24"/>
        </w:rPr>
        <w:t xml:space="preserve"> some investment in new community services or buildings has been lacking. However, the town has a vibrant community sector with many of the community services that are accessible in the town being provided by local voluntary groups in a variety of premises. The town does not have its own youth centre but does have excellent </w:t>
      </w:r>
      <w:r w:rsidR="00957029" w:rsidRPr="00117904">
        <w:rPr>
          <w:bCs/>
          <w:sz w:val="24"/>
          <w:szCs w:val="24"/>
        </w:rPr>
        <w:t>school-based</w:t>
      </w:r>
      <w:r w:rsidRPr="00117904">
        <w:rPr>
          <w:bCs/>
          <w:sz w:val="24"/>
          <w:szCs w:val="24"/>
        </w:rPr>
        <w:t xml:space="preserve"> facilities and independent sports clubs.</w:t>
      </w:r>
    </w:p>
    <w:p w14:paraId="11D91920" w14:textId="042DEE29" w:rsidR="008B0CC8" w:rsidRPr="00117904" w:rsidRDefault="008B0CC8" w:rsidP="008F4A20">
      <w:pPr>
        <w:shd w:val="clear" w:color="auto" w:fill="DEEAF6" w:themeFill="accent5" w:themeFillTint="33"/>
        <w:spacing w:line="240" w:lineRule="auto"/>
        <w:rPr>
          <w:b/>
          <w:bCs/>
          <w:i/>
          <w:iCs/>
          <w:sz w:val="24"/>
          <w:szCs w:val="24"/>
        </w:rPr>
      </w:pPr>
      <w:bookmarkStart w:id="111" w:name="_Hlk98838697"/>
      <w:r w:rsidRPr="00117904">
        <w:rPr>
          <w:b/>
          <w:bCs/>
          <w:i/>
          <w:iCs/>
          <w:sz w:val="24"/>
          <w:szCs w:val="24"/>
        </w:rPr>
        <w:t>Policy</w:t>
      </w:r>
      <w:r w:rsidR="00883988" w:rsidRPr="00117904">
        <w:rPr>
          <w:b/>
          <w:bCs/>
          <w:i/>
          <w:iCs/>
          <w:sz w:val="24"/>
          <w:szCs w:val="24"/>
        </w:rPr>
        <w:t xml:space="preserve"> </w:t>
      </w:r>
      <w:r w:rsidR="00803988" w:rsidRPr="00117904">
        <w:rPr>
          <w:b/>
          <w:bCs/>
          <w:i/>
          <w:iCs/>
          <w:sz w:val="24"/>
          <w:szCs w:val="24"/>
        </w:rPr>
        <w:t>CF1:</w:t>
      </w:r>
      <w:r w:rsidR="001C693A" w:rsidRPr="00117904">
        <w:rPr>
          <w:b/>
          <w:bCs/>
          <w:i/>
          <w:iCs/>
          <w:sz w:val="24"/>
          <w:szCs w:val="24"/>
        </w:rPr>
        <w:t xml:space="preserve"> Community facilities &amp; local services</w:t>
      </w:r>
    </w:p>
    <w:bookmarkEnd w:id="111"/>
    <w:p w14:paraId="067E0BCF" w14:textId="1EB669A8" w:rsidR="007E3999" w:rsidRPr="00117904" w:rsidRDefault="00C4357C" w:rsidP="007E3999">
      <w:pPr>
        <w:shd w:val="clear" w:color="auto" w:fill="DEEAF6" w:themeFill="accent5" w:themeFillTint="33"/>
        <w:spacing w:line="240" w:lineRule="auto"/>
        <w:rPr>
          <w:b/>
          <w:i/>
          <w:sz w:val="24"/>
          <w:szCs w:val="24"/>
        </w:rPr>
      </w:pPr>
      <w:r w:rsidRPr="00117904">
        <w:rPr>
          <w:b/>
          <w:i/>
          <w:sz w:val="24"/>
          <w:szCs w:val="24"/>
        </w:rPr>
        <w:t>The Plan identifies the following community facilities and local services:</w:t>
      </w:r>
      <w:r w:rsidR="001C693A" w:rsidRPr="00117904">
        <w:rPr>
          <w:b/>
          <w:i/>
          <w:sz w:val="24"/>
          <w:szCs w:val="24"/>
        </w:rPr>
        <w:t xml:space="preserve">                                                       </w:t>
      </w:r>
      <w:r w:rsidRPr="00117904">
        <w:rPr>
          <w:b/>
          <w:i/>
          <w:sz w:val="24"/>
          <w:szCs w:val="24"/>
        </w:rPr>
        <w:t xml:space="preserve">- </w:t>
      </w:r>
      <w:r w:rsidR="006F2497" w:rsidRPr="00117904">
        <w:rPr>
          <w:b/>
          <w:i/>
          <w:sz w:val="24"/>
          <w:szCs w:val="24"/>
        </w:rPr>
        <w:t>Library</w:t>
      </w:r>
      <w:r w:rsidR="004760D3" w:rsidRPr="00117904">
        <w:rPr>
          <w:b/>
          <w:i/>
          <w:sz w:val="24"/>
          <w:szCs w:val="24"/>
        </w:rPr>
        <w:br/>
      </w:r>
      <w:r w:rsidRPr="00117904">
        <w:rPr>
          <w:b/>
          <w:i/>
          <w:sz w:val="24"/>
          <w:szCs w:val="24"/>
        </w:rPr>
        <w:t xml:space="preserve">- </w:t>
      </w:r>
      <w:r w:rsidR="006F2497" w:rsidRPr="00117904">
        <w:rPr>
          <w:b/>
          <w:i/>
          <w:sz w:val="24"/>
          <w:szCs w:val="24"/>
        </w:rPr>
        <w:t>Town Hall</w:t>
      </w:r>
      <w:r w:rsidR="007E3999" w:rsidRPr="00117904">
        <w:rPr>
          <w:b/>
          <w:i/>
          <w:sz w:val="24"/>
          <w:szCs w:val="24"/>
        </w:rPr>
        <w:t xml:space="preserve">                                                                                                                                                           - </w:t>
      </w:r>
      <w:r w:rsidR="003521D6" w:rsidRPr="00117904">
        <w:rPr>
          <w:b/>
          <w:i/>
          <w:sz w:val="24"/>
          <w:szCs w:val="24"/>
        </w:rPr>
        <w:t xml:space="preserve">Community </w:t>
      </w:r>
      <w:r w:rsidR="007E3999" w:rsidRPr="00117904">
        <w:rPr>
          <w:b/>
          <w:i/>
          <w:sz w:val="24"/>
          <w:szCs w:val="24"/>
        </w:rPr>
        <w:t xml:space="preserve">Uppingham Football Club                                                                                                        - Uppingham Bowls Club                                                                                                                                             - Uppingham Cricket Club                                                                                                                               - Uppingham Library                                                                                                                                                    - Uppingham Scout  Hall                                                                                                                         - Uppingham Church of St Peter and St Paul (C of E)                                                                                                                       - Uppingham Methodist Church   </w:t>
      </w:r>
    </w:p>
    <w:p w14:paraId="41747C7C" w14:textId="2480F2A9" w:rsidR="00A04D9A" w:rsidRPr="00117904" w:rsidRDefault="00C4357C" w:rsidP="008F4A20">
      <w:pPr>
        <w:shd w:val="clear" w:color="auto" w:fill="DEEAF6" w:themeFill="accent5" w:themeFillTint="33"/>
        <w:spacing w:line="240" w:lineRule="auto"/>
        <w:rPr>
          <w:b/>
          <w:i/>
          <w:sz w:val="24"/>
          <w:szCs w:val="24"/>
        </w:rPr>
      </w:pPr>
      <w:r w:rsidRPr="00117904">
        <w:rPr>
          <w:b/>
          <w:i/>
          <w:sz w:val="24"/>
          <w:szCs w:val="24"/>
        </w:rPr>
        <w:t xml:space="preserve">The improvement and extension of these buildings and the creation of new facilities will be supported, subject to compliance with other Neighbourhood Plan policies. </w:t>
      </w:r>
    </w:p>
    <w:p w14:paraId="1D7CFEC4" w14:textId="0045620D" w:rsidR="00C4357C" w:rsidRPr="00117904" w:rsidRDefault="00C4357C" w:rsidP="008F4A20">
      <w:pPr>
        <w:shd w:val="clear" w:color="auto" w:fill="DEEAF6" w:themeFill="accent5" w:themeFillTint="33"/>
        <w:spacing w:line="240" w:lineRule="auto"/>
        <w:rPr>
          <w:b/>
          <w:i/>
          <w:sz w:val="24"/>
          <w:szCs w:val="24"/>
        </w:rPr>
      </w:pPr>
      <w:r w:rsidRPr="00117904">
        <w:rPr>
          <w:b/>
          <w:i/>
          <w:sz w:val="24"/>
          <w:szCs w:val="24"/>
        </w:rPr>
        <w:t>The</w:t>
      </w:r>
      <w:r w:rsidR="00A04D9A" w:rsidRPr="00117904">
        <w:rPr>
          <w:b/>
          <w:i/>
          <w:sz w:val="24"/>
          <w:szCs w:val="24"/>
        </w:rPr>
        <w:t xml:space="preserve"> c</w:t>
      </w:r>
      <w:r w:rsidRPr="00117904">
        <w:rPr>
          <w:b/>
          <w:i/>
          <w:sz w:val="24"/>
          <w:szCs w:val="24"/>
        </w:rPr>
        <w:t xml:space="preserve">ommunity facilities in </w:t>
      </w:r>
      <w:r w:rsidR="00A04D9A" w:rsidRPr="00117904">
        <w:rPr>
          <w:b/>
          <w:i/>
          <w:sz w:val="24"/>
          <w:szCs w:val="24"/>
        </w:rPr>
        <w:t>Uppingham</w:t>
      </w:r>
      <w:r w:rsidRPr="00117904">
        <w:rPr>
          <w:b/>
          <w:i/>
          <w:sz w:val="24"/>
          <w:szCs w:val="24"/>
        </w:rPr>
        <w:t xml:space="preserve"> will be protected. Where planning consent is required, the loss of such facilities will not be supported unless:</w:t>
      </w:r>
    </w:p>
    <w:p w14:paraId="7505D616" w14:textId="6666886D" w:rsidR="00BB4DA9" w:rsidRPr="00117904" w:rsidRDefault="00C4357C" w:rsidP="008F4A20">
      <w:pPr>
        <w:shd w:val="clear" w:color="auto" w:fill="DEEAF6" w:themeFill="accent5" w:themeFillTint="33"/>
        <w:spacing w:line="240" w:lineRule="auto"/>
        <w:rPr>
          <w:b/>
          <w:i/>
          <w:iCs/>
          <w:sz w:val="24"/>
          <w:szCs w:val="24"/>
        </w:rPr>
      </w:pPr>
      <w:r w:rsidRPr="00117904">
        <w:rPr>
          <w:b/>
          <w:i/>
          <w:iCs/>
          <w:sz w:val="24"/>
          <w:szCs w:val="24"/>
        </w:rPr>
        <w:t xml:space="preserve">(a) alternative provision of equivalent or </w:t>
      </w:r>
      <w:r w:rsidR="005733FC" w:rsidRPr="00117904">
        <w:rPr>
          <w:b/>
          <w:i/>
          <w:iCs/>
          <w:sz w:val="24"/>
          <w:szCs w:val="24"/>
        </w:rPr>
        <w:t>better-quality</w:t>
      </w:r>
      <w:r w:rsidRPr="00117904">
        <w:rPr>
          <w:b/>
          <w:i/>
          <w:iCs/>
          <w:sz w:val="24"/>
          <w:szCs w:val="24"/>
        </w:rPr>
        <w:t xml:space="preserve"> facilities (with community support evidenced by pre-application consultation and/or local surveys) is made; or</w:t>
      </w:r>
      <w:r w:rsidR="004760D3" w:rsidRPr="00117904">
        <w:rPr>
          <w:b/>
          <w:i/>
          <w:iCs/>
          <w:sz w:val="24"/>
          <w:szCs w:val="24"/>
        </w:rPr>
        <w:br/>
      </w:r>
      <w:r w:rsidRPr="00117904">
        <w:rPr>
          <w:b/>
          <w:i/>
          <w:iCs/>
          <w:sz w:val="24"/>
          <w:szCs w:val="24"/>
        </w:rPr>
        <w:t>(b) it is evident that there is no reasonable prospect of the facility being retained; or</w:t>
      </w:r>
      <w:r w:rsidR="004760D3" w:rsidRPr="00117904">
        <w:rPr>
          <w:b/>
          <w:i/>
          <w:iCs/>
          <w:sz w:val="24"/>
          <w:szCs w:val="24"/>
        </w:rPr>
        <w:br/>
      </w:r>
      <w:r w:rsidRPr="00117904">
        <w:rPr>
          <w:b/>
          <w:i/>
          <w:iCs/>
          <w:sz w:val="24"/>
          <w:szCs w:val="24"/>
        </w:rPr>
        <w:lastRenderedPageBreak/>
        <w:t>(c) it is evident that the service or facility is no longer economically viable; or</w:t>
      </w:r>
      <w:r w:rsidR="004760D3" w:rsidRPr="00117904">
        <w:rPr>
          <w:b/>
          <w:i/>
          <w:iCs/>
          <w:sz w:val="24"/>
          <w:szCs w:val="24"/>
        </w:rPr>
        <w:br/>
      </w:r>
      <w:r w:rsidRPr="00117904">
        <w:rPr>
          <w:b/>
          <w:i/>
          <w:iCs/>
          <w:sz w:val="24"/>
          <w:szCs w:val="24"/>
        </w:rPr>
        <w:t>(d) there is no demonstrable evidence of local use of that service or facility.</w:t>
      </w:r>
    </w:p>
    <w:p w14:paraId="7DA73CC1" w14:textId="2DA1639C" w:rsidR="009A2E28" w:rsidRPr="00117904" w:rsidRDefault="00424CBD" w:rsidP="005359EB">
      <w:pPr>
        <w:spacing w:line="240" w:lineRule="auto"/>
        <w:rPr>
          <w:b/>
          <w:bCs/>
          <w:sz w:val="24"/>
          <w:szCs w:val="24"/>
        </w:rPr>
      </w:pPr>
      <w:r w:rsidRPr="00117904">
        <w:rPr>
          <w:b/>
          <w:bCs/>
          <w:sz w:val="24"/>
          <w:szCs w:val="24"/>
        </w:rPr>
        <w:t>2</w:t>
      </w:r>
      <w:r w:rsidR="00FC2CCD" w:rsidRPr="00117904">
        <w:rPr>
          <w:b/>
          <w:bCs/>
          <w:sz w:val="24"/>
          <w:szCs w:val="24"/>
        </w:rPr>
        <w:t>.</w:t>
      </w:r>
      <w:r w:rsidRPr="00117904">
        <w:rPr>
          <w:b/>
          <w:bCs/>
          <w:sz w:val="24"/>
          <w:szCs w:val="24"/>
        </w:rPr>
        <w:t xml:space="preserve"> Needs arising from new development</w:t>
      </w:r>
      <w:r w:rsidR="00607AD3" w:rsidRPr="00117904">
        <w:rPr>
          <w:b/>
          <w:bCs/>
          <w:sz w:val="24"/>
          <w:szCs w:val="24"/>
        </w:rPr>
        <w:t xml:space="preserve"> (Policy CF2)</w:t>
      </w:r>
    </w:p>
    <w:p w14:paraId="0FDD2516" w14:textId="1565C829" w:rsidR="00C4357C" w:rsidRPr="00117904" w:rsidRDefault="008F4A20" w:rsidP="005359EB">
      <w:pPr>
        <w:spacing w:line="240" w:lineRule="auto"/>
        <w:rPr>
          <w:sz w:val="24"/>
          <w:szCs w:val="24"/>
        </w:rPr>
      </w:pPr>
      <w:r w:rsidRPr="00117904">
        <w:rPr>
          <w:b/>
          <w:bCs/>
          <w:sz w:val="24"/>
          <w:szCs w:val="24"/>
        </w:rPr>
        <w:t xml:space="preserve">Rationale </w:t>
      </w:r>
      <w:r w:rsidR="009A2E28" w:rsidRPr="00117904">
        <w:rPr>
          <w:b/>
          <w:bCs/>
          <w:sz w:val="24"/>
          <w:szCs w:val="24"/>
        </w:rPr>
        <w:t xml:space="preserve"> </w:t>
      </w:r>
    </w:p>
    <w:p w14:paraId="2924171F" w14:textId="77777777" w:rsidR="00AD767E" w:rsidRPr="00117904" w:rsidRDefault="008F4A20" w:rsidP="005359EB">
      <w:pPr>
        <w:spacing w:line="240" w:lineRule="auto"/>
        <w:rPr>
          <w:sz w:val="24"/>
          <w:szCs w:val="24"/>
        </w:rPr>
      </w:pPr>
      <w:r w:rsidRPr="00117904">
        <w:rPr>
          <w:sz w:val="24"/>
          <w:szCs w:val="24"/>
        </w:rPr>
        <w:t xml:space="preserve">The principle of new housing is accepted, but the development </w:t>
      </w:r>
      <w:r w:rsidR="00A04D9A" w:rsidRPr="00117904">
        <w:rPr>
          <w:sz w:val="24"/>
          <w:szCs w:val="24"/>
        </w:rPr>
        <w:t xml:space="preserve">of </w:t>
      </w:r>
      <w:r w:rsidRPr="00117904">
        <w:rPr>
          <w:sz w:val="24"/>
          <w:szCs w:val="24"/>
        </w:rPr>
        <w:t xml:space="preserve">new </w:t>
      </w:r>
      <w:r w:rsidR="006F2497" w:rsidRPr="00117904">
        <w:rPr>
          <w:sz w:val="24"/>
          <w:szCs w:val="24"/>
        </w:rPr>
        <w:t>dwellings</w:t>
      </w:r>
      <w:r w:rsidRPr="00117904">
        <w:rPr>
          <w:sz w:val="24"/>
          <w:szCs w:val="24"/>
        </w:rPr>
        <w:t xml:space="preserve"> will result in a population increase</w:t>
      </w:r>
      <w:r w:rsidR="00986F72" w:rsidRPr="00117904">
        <w:rPr>
          <w:sz w:val="24"/>
          <w:szCs w:val="24"/>
        </w:rPr>
        <w:t xml:space="preserve"> over the life of the Plan</w:t>
      </w:r>
      <w:r w:rsidRPr="00117904">
        <w:rPr>
          <w:sz w:val="24"/>
          <w:szCs w:val="24"/>
        </w:rPr>
        <w:t>. It is reasonable, therefore</w:t>
      </w:r>
      <w:r w:rsidR="006F2497" w:rsidRPr="00117904">
        <w:rPr>
          <w:sz w:val="24"/>
          <w:szCs w:val="24"/>
        </w:rPr>
        <w:t>,</w:t>
      </w:r>
      <w:r w:rsidRPr="00117904">
        <w:rPr>
          <w:sz w:val="24"/>
          <w:szCs w:val="24"/>
        </w:rPr>
        <w:t xml:space="preserve"> that the development should have appropriate safeguards to ensure a good quality of life, health and welfare, according to the diverse needs of existing and future residents. </w:t>
      </w:r>
    </w:p>
    <w:p w14:paraId="210DFE47" w14:textId="74B21535" w:rsidR="008F4A20" w:rsidRPr="00117904" w:rsidRDefault="00542650" w:rsidP="005359EB">
      <w:pPr>
        <w:spacing w:line="240" w:lineRule="auto"/>
        <w:rPr>
          <w:sz w:val="24"/>
          <w:szCs w:val="24"/>
        </w:rPr>
      </w:pPr>
      <w:r w:rsidRPr="00117904">
        <w:rPr>
          <w:sz w:val="24"/>
          <w:szCs w:val="24"/>
        </w:rPr>
        <w:t xml:space="preserve">Increased provision of community </w:t>
      </w:r>
      <w:r w:rsidR="00C078B3" w:rsidRPr="00117904">
        <w:rPr>
          <w:sz w:val="24"/>
          <w:szCs w:val="24"/>
        </w:rPr>
        <w:t>facilities is</w:t>
      </w:r>
      <w:r w:rsidR="008F4A20" w:rsidRPr="00117904">
        <w:rPr>
          <w:sz w:val="24"/>
          <w:szCs w:val="24"/>
        </w:rPr>
        <w:t xml:space="preserve"> essential to ensure that </w:t>
      </w:r>
      <w:r w:rsidRPr="00117904">
        <w:rPr>
          <w:sz w:val="24"/>
          <w:szCs w:val="24"/>
        </w:rPr>
        <w:t>new</w:t>
      </w:r>
      <w:r w:rsidR="008F4A20" w:rsidRPr="00117904">
        <w:rPr>
          <w:sz w:val="24"/>
          <w:szCs w:val="24"/>
        </w:rPr>
        <w:t xml:space="preserve"> development</w:t>
      </w:r>
      <w:r w:rsidRPr="00117904">
        <w:rPr>
          <w:sz w:val="24"/>
          <w:szCs w:val="24"/>
        </w:rPr>
        <w:t xml:space="preserve"> </w:t>
      </w:r>
      <w:r w:rsidR="008F4A20" w:rsidRPr="00117904">
        <w:rPr>
          <w:sz w:val="24"/>
          <w:szCs w:val="24"/>
        </w:rPr>
        <w:t xml:space="preserve">can be </w:t>
      </w:r>
      <w:r w:rsidR="00C078B3" w:rsidRPr="00117904">
        <w:rPr>
          <w:sz w:val="24"/>
          <w:szCs w:val="24"/>
        </w:rPr>
        <w:t>successfully integrated</w:t>
      </w:r>
      <w:r w:rsidR="008F4A20" w:rsidRPr="00117904">
        <w:rPr>
          <w:sz w:val="24"/>
          <w:szCs w:val="24"/>
        </w:rPr>
        <w:t xml:space="preserve"> into the </w:t>
      </w:r>
      <w:r w:rsidRPr="00117904">
        <w:rPr>
          <w:sz w:val="24"/>
          <w:szCs w:val="24"/>
        </w:rPr>
        <w:t>town</w:t>
      </w:r>
      <w:r w:rsidR="008F4A20" w:rsidRPr="00117904">
        <w:rPr>
          <w:sz w:val="24"/>
          <w:szCs w:val="24"/>
        </w:rPr>
        <w:t xml:space="preserve"> physically, socially and economically</w:t>
      </w:r>
      <w:r w:rsidR="00393269" w:rsidRPr="00117904">
        <w:rPr>
          <w:sz w:val="24"/>
          <w:szCs w:val="24"/>
        </w:rPr>
        <w:t>. As noted in the NPPF (Sections 8: Healthy and Safe Communities, 12: Well-Designed places &amp; 14: Climate Change), investment in community infrastructure is necessary to ensure that communities undergoing growth and change remain sustainable, cohesive and healthy</w:t>
      </w:r>
      <w:r w:rsidR="00A04D9A" w:rsidRPr="00117904">
        <w:rPr>
          <w:sz w:val="24"/>
          <w:szCs w:val="24"/>
        </w:rPr>
        <w:t>.</w:t>
      </w:r>
      <w:r w:rsidR="004E0F02" w:rsidRPr="00117904">
        <w:rPr>
          <w:sz w:val="24"/>
          <w:szCs w:val="24"/>
        </w:rPr>
        <w:t xml:space="preserve"> It is acknowledged that funding must comply with Community Infrastructure Levy regulations</w:t>
      </w:r>
      <w:r w:rsidR="00F07E10" w:rsidRPr="00117904">
        <w:rPr>
          <w:sz w:val="24"/>
          <w:szCs w:val="24"/>
        </w:rPr>
        <w:t>.</w:t>
      </w:r>
    </w:p>
    <w:p w14:paraId="186EF9A9" w14:textId="6BEE9260" w:rsidR="008F4A20" w:rsidRPr="00117904" w:rsidRDefault="008F4A20" w:rsidP="00883988">
      <w:pPr>
        <w:shd w:val="clear" w:color="auto" w:fill="DEEAF6" w:themeFill="accent5" w:themeFillTint="33"/>
        <w:spacing w:line="240" w:lineRule="auto"/>
        <w:rPr>
          <w:b/>
          <w:bCs/>
          <w:sz w:val="24"/>
          <w:szCs w:val="24"/>
        </w:rPr>
      </w:pPr>
      <w:bookmarkStart w:id="112" w:name="_Hlk98838715"/>
      <w:r w:rsidRPr="00117904">
        <w:rPr>
          <w:b/>
          <w:bCs/>
          <w:i/>
          <w:iCs/>
          <w:sz w:val="24"/>
          <w:szCs w:val="24"/>
        </w:rPr>
        <w:t xml:space="preserve">Policy </w:t>
      </w:r>
      <w:r w:rsidR="00803988" w:rsidRPr="00117904">
        <w:rPr>
          <w:b/>
          <w:bCs/>
          <w:i/>
          <w:iCs/>
          <w:sz w:val="24"/>
          <w:szCs w:val="24"/>
        </w:rPr>
        <w:t>CF2:</w:t>
      </w:r>
      <w:r w:rsidRPr="00117904">
        <w:rPr>
          <w:b/>
          <w:bCs/>
          <w:i/>
          <w:iCs/>
          <w:sz w:val="24"/>
          <w:szCs w:val="24"/>
        </w:rPr>
        <w:t xml:space="preserve"> </w:t>
      </w:r>
      <w:r w:rsidR="00542650" w:rsidRPr="00117904">
        <w:rPr>
          <w:b/>
          <w:bCs/>
          <w:i/>
          <w:iCs/>
          <w:sz w:val="24"/>
          <w:szCs w:val="24"/>
        </w:rPr>
        <w:t>Investment in new and improved community facilities and services</w:t>
      </w:r>
    </w:p>
    <w:bookmarkEnd w:id="112"/>
    <w:p w14:paraId="63BF6AA0" w14:textId="6C71DFCF" w:rsidR="0016482E" w:rsidRPr="00117904" w:rsidRDefault="0016482E" w:rsidP="0016482E">
      <w:pPr>
        <w:shd w:val="clear" w:color="auto" w:fill="DEEAF6" w:themeFill="accent5" w:themeFillTint="33"/>
        <w:spacing w:line="240" w:lineRule="auto"/>
        <w:rPr>
          <w:b/>
          <w:bCs/>
          <w:i/>
          <w:iCs/>
          <w:sz w:val="24"/>
          <w:szCs w:val="24"/>
        </w:rPr>
      </w:pPr>
      <w:r w:rsidRPr="00117904">
        <w:rPr>
          <w:b/>
          <w:bCs/>
          <w:i/>
          <w:iCs/>
          <w:sz w:val="24"/>
          <w:szCs w:val="24"/>
        </w:rPr>
        <w:t>Proposals for new and improved community facilities will be supported on sites which are accessible to the local community, where the requirements of other applicable N</w:t>
      </w:r>
      <w:r w:rsidR="00F07E10" w:rsidRPr="00117904">
        <w:rPr>
          <w:b/>
          <w:bCs/>
          <w:i/>
          <w:iCs/>
          <w:sz w:val="24"/>
          <w:szCs w:val="24"/>
        </w:rPr>
        <w:t xml:space="preserve">eighbourhood </w:t>
      </w:r>
      <w:r w:rsidRPr="00117904">
        <w:rPr>
          <w:b/>
          <w:bCs/>
          <w:i/>
          <w:iCs/>
          <w:sz w:val="24"/>
          <w:szCs w:val="24"/>
        </w:rPr>
        <w:t>P</w:t>
      </w:r>
      <w:r w:rsidR="00F07E10" w:rsidRPr="00117904">
        <w:rPr>
          <w:b/>
          <w:bCs/>
          <w:i/>
          <w:iCs/>
          <w:sz w:val="24"/>
          <w:szCs w:val="24"/>
        </w:rPr>
        <w:t>lan</w:t>
      </w:r>
      <w:r w:rsidRPr="00117904">
        <w:rPr>
          <w:b/>
          <w:bCs/>
          <w:i/>
          <w:iCs/>
          <w:sz w:val="24"/>
          <w:szCs w:val="24"/>
        </w:rPr>
        <w:t xml:space="preserve"> policies can be met. </w:t>
      </w:r>
    </w:p>
    <w:p w14:paraId="416A5F08" w14:textId="598F8360" w:rsidR="0016482E" w:rsidRPr="00117904" w:rsidRDefault="0016482E" w:rsidP="0016482E">
      <w:pPr>
        <w:shd w:val="clear" w:color="auto" w:fill="DEEAF6" w:themeFill="accent5" w:themeFillTint="33"/>
        <w:spacing w:line="240" w:lineRule="auto"/>
        <w:rPr>
          <w:b/>
          <w:bCs/>
          <w:i/>
          <w:iCs/>
          <w:sz w:val="24"/>
          <w:szCs w:val="24"/>
        </w:rPr>
      </w:pPr>
      <w:r w:rsidRPr="00117904">
        <w:rPr>
          <w:b/>
          <w:bCs/>
          <w:i/>
          <w:iCs/>
          <w:sz w:val="24"/>
          <w:szCs w:val="24"/>
        </w:rPr>
        <w:t>This applies to provision associated with new housing and other development, other investment in new sites/facilities and existing locations</w:t>
      </w:r>
      <w:r w:rsidR="00F07E10" w:rsidRPr="00117904">
        <w:rPr>
          <w:b/>
          <w:bCs/>
          <w:i/>
          <w:iCs/>
          <w:sz w:val="24"/>
          <w:szCs w:val="24"/>
        </w:rPr>
        <w:t>.</w:t>
      </w:r>
      <w:r w:rsidRPr="00117904">
        <w:rPr>
          <w:b/>
          <w:bCs/>
          <w:i/>
          <w:iCs/>
          <w:sz w:val="24"/>
          <w:szCs w:val="24"/>
        </w:rPr>
        <w:t xml:space="preserve"> </w:t>
      </w:r>
    </w:p>
    <w:p w14:paraId="4D950526" w14:textId="5940AD32" w:rsidR="001713FD" w:rsidRPr="00117904" w:rsidRDefault="00542650" w:rsidP="00883988">
      <w:pPr>
        <w:shd w:val="clear" w:color="auto" w:fill="DEEAF6" w:themeFill="accent5" w:themeFillTint="33"/>
        <w:spacing w:line="240" w:lineRule="auto"/>
        <w:rPr>
          <w:sz w:val="24"/>
          <w:szCs w:val="24"/>
        </w:rPr>
      </w:pPr>
      <w:r w:rsidRPr="00117904">
        <w:rPr>
          <w:b/>
          <w:bCs/>
          <w:i/>
          <w:iCs/>
          <w:sz w:val="24"/>
          <w:szCs w:val="24"/>
        </w:rPr>
        <w:t xml:space="preserve">Direct investment in infrastructure and/or development related funding must </w:t>
      </w:r>
      <w:r w:rsidR="00C078B3" w:rsidRPr="00117904">
        <w:rPr>
          <w:b/>
          <w:bCs/>
          <w:i/>
          <w:iCs/>
          <w:sz w:val="24"/>
          <w:szCs w:val="24"/>
        </w:rPr>
        <w:t>be provided</w:t>
      </w:r>
      <w:r w:rsidRPr="00117904">
        <w:rPr>
          <w:b/>
          <w:bCs/>
          <w:i/>
          <w:iCs/>
          <w:sz w:val="24"/>
          <w:szCs w:val="24"/>
        </w:rPr>
        <w:t xml:space="preserve"> as part of new housing development </w:t>
      </w:r>
      <w:r w:rsidR="007E3999" w:rsidRPr="00117904">
        <w:rPr>
          <w:b/>
          <w:bCs/>
          <w:i/>
          <w:iCs/>
          <w:sz w:val="24"/>
          <w:szCs w:val="24"/>
        </w:rPr>
        <w:t>(</w:t>
      </w:r>
      <w:bookmarkStart w:id="113" w:name="_Hlk121734052"/>
      <w:r w:rsidR="007E3999" w:rsidRPr="00117904">
        <w:rPr>
          <w:b/>
          <w:bCs/>
          <w:i/>
          <w:iCs/>
          <w:sz w:val="24"/>
          <w:szCs w:val="24"/>
        </w:rPr>
        <w:t>of 1</w:t>
      </w:r>
      <w:r w:rsidR="009B0550" w:rsidRPr="00117904">
        <w:rPr>
          <w:b/>
          <w:bCs/>
          <w:i/>
          <w:iCs/>
          <w:sz w:val="24"/>
          <w:szCs w:val="24"/>
        </w:rPr>
        <w:t>0</w:t>
      </w:r>
      <w:r w:rsidR="007E3999" w:rsidRPr="00117904">
        <w:rPr>
          <w:b/>
          <w:bCs/>
          <w:i/>
          <w:iCs/>
          <w:sz w:val="24"/>
          <w:szCs w:val="24"/>
        </w:rPr>
        <w:t xml:space="preserve"> dwellings</w:t>
      </w:r>
      <w:r w:rsidR="00B4038D" w:rsidRPr="00117904">
        <w:rPr>
          <w:b/>
          <w:bCs/>
          <w:i/>
          <w:iCs/>
          <w:sz w:val="24"/>
          <w:szCs w:val="24"/>
        </w:rPr>
        <w:t xml:space="preserve"> or over</w:t>
      </w:r>
      <w:r w:rsidR="007E3999" w:rsidRPr="00117904">
        <w:rPr>
          <w:b/>
          <w:bCs/>
          <w:i/>
          <w:iCs/>
          <w:sz w:val="24"/>
          <w:szCs w:val="24"/>
        </w:rPr>
        <w:t xml:space="preserve">) </w:t>
      </w:r>
      <w:bookmarkEnd w:id="113"/>
      <w:r w:rsidRPr="00117904">
        <w:rPr>
          <w:b/>
          <w:bCs/>
          <w:i/>
          <w:iCs/>
          <w:sz w:val="24"/>
          <w:szCs w:val="24"/>
        </w:rPr>
        <w:t>to ensure that community facilities and services (including health and education) are able to meet the needs of a growing population</w:t>
      </w:r>
      <w:r w:rsidRPr="00117904">
        <w:rPr>
          <w:sz w:val="24"/>
          <w:szCs w:val="24"/>
        </w:rPr>
        <w:t xml:space="preserve">. </w:t>
      </w:r>
      <w:r w:rsidR="001713FD" w:rsidRPr="00117904">
        <w:rPr>
          <w:sz w:val="24"/>
          <w:szCs w:val="24"/>
        </w:rPr>
        <w:tab/>
      </w:r>
    </w:p>
    <w:p w14:paraId="5B13792A" w14:textId="7DFE0B40" w:rsidR="001713FD" w:rsidRPr="00117904" w:rsidRDefault="008F4A20" w:rsidP="00883988">
      <w:pPr>
        <w:spacing w:line="240" w:lineRule="auto"/>
        <w:rPr>
          <w:i/>
          <w:iCs/>
          <w:sz w:val="24"/>
          <w:szCs w:val="24"/>
        </w:rPr>
      </w:pPr>
      <w:r w:rsidRPr="00117904">
        <w:rPr>
          <w:i/>
          <w:iCs/>
          <w:sz w:val="24"/>
          <w:szCs w:val="24"/>
        </w:rPr>
        <w:t xml:space="preserve">Community Proposal </w:t>
      </w:r>
      <w:bookmarkStart w:id="114" w:name="_Hlk98839113"/>
      <w:r w:rsidR="00803988" w:rsidRPr="00117904">
        <w:rPr>
          <w:i/>
          <w:iCs/>
          <w:sz w:val="24"/>
          <w:szCs w:val="24"/>
        </w:rPr>
        <w:t>C</w:t>
      </w:r>
      <w:r w:rsidR="00050F74" w:rsidRPr="00117904">
        <w:rPr>
          <w:i/>
          <w:iCs/>
          <w:sz w:val="24"/>
          <w:szCs w:val="24"/>
        </w:rPr>
        <w:t>P</w:t>
      </w:r>
      <w:r w:rsidR="00803988" w:rsidRPr="00117904">
        <w:rPr>
          <w:i/>
          <w:iCs/>
          <w:sz w:val="24"/>
          <w:szCs w:val="24"/>
        </w:rPr>
        <w:t xml:space="preserve"> 1</w:t>
      </w:r>
      <w:r w:rsidR="00883988" w:rsidRPr="00117904">
        <w:rPr>
          <w:i/>
          <w:iCs/>
          <w:sz w:val="24"/>
          <w:szCs w:val="24"/>
        </w:rPr>
        <w:t xml:space="preserve"> </w:t>
      </w:r>
      <w:r w:rsidR="00C7328D" w:rsidRPr="00117904">
        <w:rPr>
          <w:i/>
          <w:iCs/>
          <w:sz w:val="24"/>
          <w:szCs w:val="24"/>
        </w:rPr>
        <w:t xml:space="preserve">- </w:t>
      </w:r>
      <w:r w:rsidRPr="00117904">
        <w:rPr>
          <w:i/>
          <w:iCs/>
          <w:sz w:val="24"/>
          <w:szCs w:val="24"/>
        </w:rPr>
        <w:t>G</w:t>
      </w:r>
      <w:r w:rsidR="001713FD" w:rsidRPr="00117904">
        <w:rPr>
          <w:i/>
          <w:iCs/>
          <w:sz w:val="24"/>
          <w:szCs w:val="24"/>
        </w:rPr>
        <w:t xml:space="preserve">etting the best out of </w:t>
      </w:r>
      <w:r w:rsidR="00C7328D" w:rsidRPr="00117904">
        <w:rPr>
          <w:i/>
          <w:iCs/>
          <w:sz w:val="24"/>
          <w:szCs w:val="24"/>
        </w:rPr>
        <w:t xml:space="preserve">community </w:t>
      </w:r>
      <w:r w:rsidR="00725DE8" w:rsidRPr="00117904">
        <w:rPr>
          <w:i/>
          <w:iCs/>
          <w:sz w:val="24"/>
          <w:szCs w:val="24"/>
        </w:rPr>
        <w:t>facilities.</w:t>
      </w:r>
      <w:r w:rsidR="001713FD" w:rsidRPr="00117904">
        <w:rPr>
          <w:i/>
          <w:iCs/>
          <w:sz w:val="24"/>
          <w:szCs w:val="24"/>
        </w:rPr>
        <w:t xml:space="preserve"> </w:t>
      </w:r>
      <w:bookmarkEnd w:id="114"/>
    </w:p>
    <w:p w14:paraId="13979765" w14:textId="1042B959" w:rsidR="00542650" w:rsidRPr="00117904" w:rsidRDefault="00542650" w:rsidP="00883988">
      <w:pPr>
        <w:spacing w:line="240" w:lineRule="auto"/>
        <w:rPr>
          <w:i/>
          <w:iCs/>
          <w:sz w:val="24"/>
          <w:szCs w:val="24"/>
        </w:rPr>
      </w:pPr>
      <w:r w:rsidRPr="00117904">
        <w:rPr>
          <w:i/>
          <w:iCs/>
          <w:sz w:val="24"/>
          <w:szCs w:val="24"/>
        </w:rPr>
        <w:t xml:space="preserve">The </w:t>
      </w:r>
      <w:r w:rsidR="00A04D9A" w:rsidRPr="00117904">
        <w:rPr>
          <w:i/>
          <w:iCs/>
          <w:sz w:val="24"/>
          <w:szCs w:val="24"/>
        </w:rPr>
        <w:t>T</w:t>
      </w:r>
      <w:r w:rsidRPr="00117904">
        <w:rPr>
          <w:i/>
          <w:iCs/>
          <w:sz w:val="24"/>
          <w:szCs w:val="24"/>
        </w:rPr>
        <w:t xml:space="preserve">own </w:t>
      </w:r>
      <w:r w:rsidR="00A04D9A" w:rsidRPr="00117904">
        <w:rPr>
          <w:i/>
          <w:iCs/>
          <w:sz w:val="24"/>
          <w:szCs w:val="24"/>
        </w:rPr>
        <w:t>C</w:t>
      </w:r>
      <w:r w:rsidRPr="00117904">
        <w:rPr>
          <w:i/>
          <w:iCs/>
          <w:sz w:val="24"/>
          <w:szCs w:val="24"/>
        </w:rPr>
        <w:t>ouncil will seek investment from and partnership working with the County Council, external funders, community organisations and schools to maximise the effective use of existing buildings and facilities. There is also an inten</w:t>
      </w:r>
      <w:r w:rsidR="00A04D9A" w:rsidRPr="00117904">
        <w:rPr>
          <w:i/>
          <w:iCs/>
          <w:sz w:val="24"/>
          <w:szCs w:val="24"/>
        </w:rPr>
        <w:t>t</w:t>
      </w:r>
      <w:r w:rsidRPr="00117904">
        <w:rPr>
          <w:i/>
          <w:iCs/>
          <w:sz w:val="24"/>
          <w:szCs w:val="24"/>
        </w:rPr>
        <w:t xml:space="preserve">ion to improve facilities to benefit users and achieve better environmental/energy </w:t>
      </w:r>
      <w:r w:rsidR="00C078B3" w:rsidRPr="00117904">
        <w:rPr>
          <w:i/>
          <w:iCs/>
          <w:sz w:val="24"/>
          <w:szCs w:val="24"/>
        </w:rPr>
        <w:t>efficiency standards.</w:t>
      </w:r>
      <w:r w:rsidRPr="00117904">
        <w:rPr>
          <w:i/>
          <w:iCs/>
          <w:sz w:val="24"/>
          <w:szCs w:val="24"/>
        </w:rPr>
        <w:t xml:space="preserve">  </w:t>
      </w:r>
    </w:p>
    <w:p w14:paraId="19CFF412" w14:textId="77777777" w:rsidR="00316D78" w:rsidRPr="00117904" w:rsidRDefault="00803988" w:rsidP="00883988">
      <w:pPr>
        <w:spacing w:line="240" w:lineRule="auto"/>
        <w:rPr>
          <w:b/>
          <w:bCs/>
          <w:sz w:val="24"/>
          <w:szCs w:val="24"/>
        </w:rPr>
      </w:pPr>
      <w:r w:rsidRPr="00117904">
        <w:rPr>
          <w:sz w:val="24"/>
          <w:szCs w:val="24"/>
        </w:rPr>
        <w:t>Explanation.</w:t>
      </w:r>
      <w:r w:rsidRPr="00117904">
        <w:rPr>
          <w:b/>
          <w:bCs/>
          <w:sz w:val="24"/>
          <w:szCs w:val="24"/>
        </w:rPr>
        <w:t xml:space="preserve"> </w:t>
      </w:r>
      <w:r w:rsidRPr="00117904">
        <w:rPr>
          <w:sz w:val="24"/>
          <w:szCs w:val="24"/>
        </w:rPr>
        <w:t>Thriving local communities need places to meet for group activities and entertainment, larger community events and celebrations, and to hold public meetings and elections. Existing community halls are valued by residents, but consideration needs to be given as to their future as the town expands. To complement the protection offered by policies in this NP, the Town Council will work with the relevant stakeholders and other groups to secure the future of the community facilities and to discuss ways in which their value to the community can be built upon. This will include exploring a range of collaborative funding initiatives.</w:t>
      </w:r>
      <w:r w:rsidRPr="00117904">
        <w:rPr>
          <w:b/>
          <w:bCs/>
          <w:i/>
          <w:iCs/>
          <w:sz w:val="24"/>
          <w:szCs w:val="24"/>
        </w:rPr>
        <w:t xml:space="preserve"> </w:t>
      </w:r>
      <w:r w:rsidRPr="00117904">
        <w:rPr>
          <w:b/>
          <w:bCs/>
          <w:sz w:val="24"/>
          <w:szCs w:val="24"/>
        </w:rPr>
        <w:t xml:space="preserve"> </w:t>
      </w:r>
    </w:p>
    <w:p w14:paraId="127E72BF" w14:textId="77777777" w:rsidR="00316D78" w:rsidRPr="00117904" w:rsidRDefault="00316D78">
      <w:pPr>
        <w:rPr>
          <w:b/>
          <w:bCs/>
          <w:sz w:val="24"/>
          <w:szCs w:val="24"/>
        </w:rPr>
      </w:pPr>
      <w:r w:rsidRPr="00117904">
        <w:rPr>
          <w:b/>
          <w:bCs/>
          <w:sz w:val="24"/>
          <w:szCs w:val="24"/>
        </w:rPr>
        <w:br w:type="page"/>
      </w:r>
    </w:p>
    <w:p w14:paraId="151C24BD" w14:textId="48687639" w:rsidR="001713FD" w:rsidRDefault="001713FD" w:rsidP="001E22A2">
      <w:pPr>
        <w:spacing w:line="240" w:lineRule="auto"/>
        <w:rPr>
          <w:b/>
          <w:bCs/>
          <w:sz w:val="24"/>
          <w:szCs w:val="24"/>
        </w:rPr>
      </w:pPr>
      <w:bookmarkStart w:id="115" w:name="_Hlk98838731"/>
      <w:r w:rsidRPr="00EB64D9">
        <w:rPr>
          <w:b/>
          <w:bCs/>
          <w:sz w:val="24"/>
          <w:szCs w:val="24"/>
        </w:rPr>
        <w:lastRenderedPageBreak/>
        <w:t xml:space="preserve">Open </w:t>
      </w:r>
      <w:r w:rsidR="00EB64D9">
        <w:rPr>
          <w:b/>
          <w:bCs/>
          <w:sz w:val="24"/>
          <w:szCs w:val="24"/>
        </w:rPr>
        <w:t>S</w:t>
      </w:r>
      <w:r w:rsidRPr="00EB64D9">
        <w:rPr>
          <w:b/>
          <w:bCs/>
          <w:sz w:val="24"/>
          <w:szCs w:val="24"/>
        </w:rPr>
        <w:t>paces</w:t>
      </w:r>
      <w:r w:rsidR="00EB64D9" w:rsidRPr="00EB64D9">
        <w:rPr>
          <w:b/>
          <w:bCs/>
          <w:sz w:val="24"/>
          <w:szCs w:val="24"/>
        </w:rPr>
        <w:t xml:space="preserve"> and Environment</w:t>
      </w:r>
    </w:p>
    <w:p w14:paraId="6A8C5713" w14:textId="4DCECD36" w:rsidR="00424CBD" w:rsidRPr="009B3474" w:rsidRDefault="00424CBD" w:rsidP="001E22A2">
      <w:pPr>
        <w:spacing w:line="240" w:lineRule="auto"/>
        <w:rPr>
          <w:b/>
          <w:bCs/>
          <w:sz w:val="24"/>
          <w:szCs w:val="24"/>
        </w:rPr>
      </w:pPr>
      <w:bookmarkStart w:id="116" w:name="_Hlk135208203"/>
      <w:r w:rsidRPr="009B3474">
        <w:rPr>
          <w:b/>
          <w:bCs/>
          <w:sz w:val="24"/>
          <w:szCs w:val="24"/>
        </w:rPr>
        <w:t>1</w:t>
      </w:r>
      <w:r w:rsidR="00FC2CCD" w:rsidRPr="009B3474">
        <w:rPr>
          <w:b/>
          <w:bCs/>
          <w:sz w:val="24"/>
          <w:szCs w:val="24"/>
        </w:rPr>
        <w:t>.</w:t>
      </w:r>
      <w:r w:rsidRPr="009B3474">
        <w:rPr>
          <w:b/>
          <w:bCs/>
          <w:sz w:val="24"/>
          <w:szCs w:val="24"/>
        </w:rPr>
        <w:t xml:space="preserve"> Protect and enhance existing open </w:t>
      </w:r>
      <w:r w:rsidR="00117904" w:rsidRPr="009B3474">
        <w:rPr>
          <w:b/>
          <w:bCs/>
          <w:sz w:val="24"/>
          <w:szCs w:val="24"/>
        </w:rPr>
        <w:t>spaces (</w:t>
      </w:r>
      <w:r w:rsidR="009B3474" w:rsidRPr="009B3474">
        <w:rPr>
          <w:b/>
          <w:bCs/>
          <w:sz w:val="24"/>
          <w:szCs w:val="24"/>
        </w:rPr>
        <w:t>Policy OS1)</w:t>
      </w:r>
      <w:r w:rsidR="00F37D7F">
        <w:rPr>
          <w:b/>
          <w:bCs/>
          <w:sz w:val="24"/>
          <w:szCs w:val="24"/>
        </w:rPr>
        <w:t xml:space="preserve"> </w:t>
      </w:r>
    </w:p>
    <w:bookmarkEnd w:id="115"/>
    <w:p w14:paraId="5B720565" w14:textId="4518A5E4" w:rsidR="00EB64D9" w:rsidRDefault="00EB64D9" w:rsidP="001E22A2">
      <w:pPr>
        <w:spacing w:line="240" w:lineRule="auto"/>
        <w:rPr>
          <w:sz w:val="24"/>
          <w:szCs w:val="24"/>
        </w:rPr>
      </w:pPr>
      <w:r w:rsidRPr="00EB64D9">
        <w:rPr>
          <w:b/>
          <w:bCs/>
          <w:sz w:val="24"/>
          <w:szCs w:val="24"/>
        </w:rPr>
        <w:t>Rationale</w:t>
      </w:r>
      <w:r w:rsidR="001713FD" w:rsidRPr="001713FD">
        <w:rPr>
          <w:sz w:val="24"/>
          <w:szCs w:val="24"/>
        </w:rPr>
        <w:t xml:space="preserve"> </w:t>
      </w:r>
    </w:p>
    <w:p w14:paraId="0735ED25" w14:textId="77777777" w:rsidR="0031245C" w:rsidRPr="00117904" w:rsidRDefault="00A063EA" w:rsidP="001E22A2">
      <w:pPr>
        <w:spacing w:line="240" w:lineRule="auto"/>
        <w:rPr>
          <w:sz w:val="24"/>
          <w:szCs w:val="24"/>
        </w:rPr>
      </w:pPr>
      <w:r>
        <w:rPr>
          <w:sz w:val="24"/>
          <w:szCs w:val="24"/>
        </w:rPr>
        <w:t>O</w:t>
      </w:r>
      <w:r w:rsidR="00EB64D9">
        <w:rPr>
          <w:sz w:val="24"/>
          <w:szCs w:val="24"/>
        </w:rPr>
        <w:t>pen spaces are critical to the quality of life enjoyed by resident</w:t>
      </w:r>
      <w:r w:rsidR="00A04D9A">
        <w:rPr>
          <w:sz w:val="24"/>
          <w:szCs w:val="24"/>
        </w:rPr>
        <w:t>s</w:t>
      </w:r>
      <w:r w:rsidR="00EB64D9">
        <w:rPr>
          <w:sz w:val="24"/>
          <w:szCs w:val="24"/>
        </w:rPr>
        <w:t xml:space="preserve"> and contribute to the </w:t>
      </w:r>
      <w:r w:rsidR="00EB64D9" w:rsidRPr="00117904">
        <w:rPr>
          <w:sz w:val="24"/>
          <w:szCs w:val="24"/>
        </w:rPr>
        <w:t xml:space="preserve">character of Uppingham. As such, they may be protected in line with Paragraphs 92(c) and 97(a, b &amp; c) of the NPPF. Where development is proposed that affects playing fields and recreation areas, the Sport England guidance should be followed and, if necessary, advice sought from that organisation, which is a statutory consultee. In addition, </w:t>
      </w:r>
      <w:r w:rsidR="00A04D9A" w:rsidRPr="00117904">
        <w:rPr>
          <w:sz w:val="24"/>
          <w:szCs w:val="24"/>
        </w:rPr>
        <w:t>t</w:t>
      </w:r>
      <w:r w:rsidR="00501497" w:rsidRPr="00117904">
        <w:rPr>
          <w:sz w:val="24"/>
          <w:szCs w:val="24"/>
        </w:rPr>
        <w:t xml:space="preserve">he </w:t>
      </w:r>
      <w:r w:rsidRPr="00117904">
        <w:rPr>
          <w:sz w:val="24"/>
          <w:szCs w:val="24"/>
        </w:rPr>
        <w:t>T</w:t>
      </w:r>
      <w:r w:rsidR="00501497" w:rsidRPr="00117904">
        <w:rPr>
          <w:sz w:val="24"/>
          <w:szCs w:val="24"/>
        </w:rPr>
        <w:t xml:space="preserve">own Council </w:t>
      </w:r>
      <w:r w:rsidR="00EB64D9" w:rsidRPr="00117904">
        <w:rPr>
          <w:sz w:val="24"/>
          <w:szCs w:val="24"/>
        </w:rPr>
        <w:t>will support proposals to enhance and improve the open space</w:t>
      </w:r>
      <w:r w:rsidR="00501497" w:rsidRPr="00117904">
        <w:rPr>
          <w:sz w:val="24"/>
          <w:szCs w:val="24"/>
        </w:rPr>
        <w:t>s</w:t>
      </w:r>
      <w:r w:rsidR="00EB64D9" w:rsidRPr="00117904">
        <w:rPr>
          <w:sz w:val="24"/>
          <w:szCs w:val="24"/>
        </w:rPr>
        <w:t xml:space="preserve"> in the </w:t>
      </w:r>
      <w:r w:rsidR="00501497" w:rsidRPr="00117904">
        <w:rPr>
          <w:sz w:val="24"/>
          <w:szCs w:val="24"/>
        </w:rPr>
        <w:t>town</w:t>
      </w:r>
      <w:r w:rsidR="00EB64D9" w:rsidRPr="00117904">
        <w:rPr>
          <w:sz w:val="24"/>
          <w:szCs w:val="24"/>
        </w:rPr>
        <w:t xml:space="preserve">, both in terms of facilities and habitat creation/management, as and when opportunities emerge. </w:t>
      </w:r>
    </w:p>
    <w:p w14:paraId="58EC9320" w14:textId="4CFE9607" w:rsidR="00A063EA" w:rsidRPr="00117904" w:rsidRDefault="00A063EA" w:rsidP="001E22A2">
      <w:pPr>
        <w:spacing w:line="240" w:lineRule="auto"/>
        <w:rPr>
          <w:sz w:val="24"/>
          <w:szCs w:val="24"/>
        </w:rPr>
      </w:pPr>
      <w:r w:rsidRPr="00117904">
        <w:rPr>
          <w:sz w:val="24"/>
          <w:szCs w:val="24"/>
        </w:rPr>
        <w:t xml:space="preserve">Under this policy open spaces include public open </w:t>
      </w:r>
      <w:r w:rsidR="00E35CC2" w:rsidRPr="00117904">
        <w:rPr>
          <w:sz w:val="24"/>
          <w:szCs w:val="24"/>
        </w:rPr>
        <w:t>s</w:t>
      </w:r>
      <w:r w:rsidRPr="00117904">
        <w:rPr>
          <w:sz w:val="24"/>
          <w:szCs w:val="24"/>
        </w:rPr>
        <w:t>pace (parks and recreation grounds), school playing fields, sports grounds</w:t>
      </w:r>
      <w:r w:rsidR="0071690E" w:rsidRPr="00117904">
        <w:rPr>
          <w:sz w:val="24"/>
          <w:szCs w:val="24"/>
        </w:rPr>
        <w:t>,</w:t>
      </w:r>
      <w:r w:rsidRPr="00117904">
        <w:rPr>
          <w:sz w:val="24"/>
          <w:szCs w:val="24"/>
        </w:rPr>
        <w:t xml:space="preserve"> cemeteries, churchyards</w:t>
      </w:r>
      <w:r w:rsidR="002A47A8" w:rsidRPr="00117904">
        <w:rPr>
          <w:sz w:val="24"/>
          <w:szCs w:val="24"/>
        </w:rPr>
        <w:t>/</w:t>
      </w:r>
      <w:r w:rsidRPr="00117904">
        <w:rPr>
          <w:sz w:val="24"/>
          <w:szCs w:val="24"/>
        </w:rPr>
        <w:t xml:space="preserve">burial grounds. </w:t>
      </w:r>
      <w:r w:rsidR="0031245C" w:rsidRPr="00117904">
        <w:rPr>
          <w:sz w:val="24"/>
          <w:szCs w:val="24"/>
        </w:rPr>
        <w:t xml:space="preserve">Sports grounds, which are well known and readily identifiable on OS or online </w:t>
      </w:r>
      <w:r w:rsidR="001E22A2" w:rsidRPr="00117904">
        <w:rPr>
          <w:sz w:val="24"/>
          <w:szCs w:val="24"/>
        </w:rPr>
        <w:t>maps</w:t>
      </w:r>
      <w:r w:rsidR="0031245C" w:rsidRPr="00117904">
        <w:rPr>
          <w:sz w:val="24"/>
          <w:szCs w:val="24"/>
        </w:rPr>
        <w:t xml:space="preserve">, are not mapped separately but are covered by the </w:t>
      </w:r>
      <w:r w:rsidR="001E22A2" w:rsidRPr="00117904">
        <w:rPr>
          <w:sz w:val="24"/>
          <w:szCs w:val="24"/>
        </w:rPr>
        <w:t>policy. The two allotments sites in the town are the subject of a separate Local Green Spaces Policy (OS3).</w:t>
      </w:r>
    </w:p>
    <w:p w14:paraId="5E612039" w14:textId="758DE3A8" w:rsidR="00294163" w:rsidRPr="00117904" w:rsidRDefault="00294163" w:rsidP="001E22A2">
      <w:pPr>
        <w:spacing w:line="240" w:lineRule="auto"/>
        <w:rPr>
          <w:sz w:val="24"/>
          <w:szCs w:val="24"/>
        </w:rPr>
      </w:pPr>
      <w:r w:rsidRPr="00117904">
        <w:rPr>
          <w:sz w:val="24"/>
          <w:szCs w:val="24"/>
        </w:rPr>
        <w:t>Tod’s Piece is the principal central open space in the town and is a Field in Trust. The Trust Deed defines it as a playing field for the purpose of outdoor games, sports and pastimes.</w:t>
      </w:r>
    </w:p>
    <w:p w14:paraId="334BDF5D" w14:textId="34FE1F39" w:rsidR="0060096C" w:rsidRPr="00117904" w:rsidRDefault="0031245C" w:rsidP="001E22A2">
      <w:pPr>
        <w:spacing w:line="240" w:lineRule="auto"/>
        <w:rPr>
          <w:sz w:val="24"/>
          <w:szCs w:val="24"/>
        </w:rPr>
      </w:pPr>
      <w:r w:rsidRPr="00117904">
        <w:rPr>
          <w:sz w:val="24"/>
          <w:szCs w:val="24"/>
        </w:rPr>
        <w:t xml:space="preserve">Larger open spaces associated with housing areas are shown but there are also many other incidental open spaces </w:t>
      </w:r>
      <w:r w:rsidR="00C44429" w:rsidRPr="00117904">
        <w:rPr>
          <w:sz w:val="24"/>
          <w:szCs w:val="24"/>
        </w:rPr>
        <w:t xml:space="preserve">small </w:t>
      </w:r>
      <w:r w:rsidR="00FA7872" w:rsidRPr="00117904">
        <w:rPr>
          <w:sz w:val="24"/>
          <w:szCs w:val="24"/>
        </w:rPr>
        <w:t>(</w:t>
      </w:r>
      <w:r w:rsidR="00C44429" w:rsidRPr="00117904">
        <w:rPr>
          <w:sz w:val="24"/>
          <w:szCs w:val="24"/>
        </w:rPr>
        <w:t>and consequently difficult to map accurately</w:t>
      </w:r>
      <w:r w:rsidR="00FA7872" w:rsidRPr="00117904">
        <w:rPr>
          <w:sz w:val="24"/>
          <w:szCs w:val="24"/>
        </w:rPr>
        <w:t>)</w:t>
      </w:r>
      <w:r w:rsidRPr="00117904">
        <w:rPr>
          <w:sz w:val="24"/>
          <w:szCs w:val="24"/>
        </w:rPr>
        <w:t xml:space="preserve"> within</w:t>
      </w:r>
      <w:r w:rsidR="00C44429" w:rsidRPr="00117904">
        <w:rPr>
          <w:sz w:val="24"/>
          <w:szCs w:val="24"/>
        </w:rPr>
        <w:t xml:space="preserve"> the housing estates in the town (including private and rented housing)</w:t>
      </w:r>
      <w:r w:rsidRPr="00117904">
        <w:rPr>
          <w:sz w:val="24"/>
          <w:szCs w:val="24"/>
        </w:rPr>
        <w:t>. These</w:t>
      </w:r>
      <w:r w:rsidR="00FA7872" w:rsidRPr="00117904">
        <w:rPr>
          <w:sz w:val="24"/>
          <w:szCs w:val="24"/>
        </w:rPr>
        <w:t xml:space="preserve"> fulfil a multiple role, providing breathing space for residents, improving the landscape and creating valuable habitats</w:t>
      </w:r>
      <w:r w:rsidRPr="00117904">
        <w:rPr>
          <w:sz w:val="24"/>
          <w:szCs w:val="24"/>
        </w:rPr>
        <w:t xml:space="preserve"> and are also covered by the policy.</w:t>
      </w:r>
    </w:p>
    <w:p w14:paraId="5F638C2E" w14:textId="54C02BB9" w:rsidR="00C44429" w:rsidRPr="00117904" w:rsidRDefault="00BA45CD" w:rsidP="001E22A2">
      <w:pPr>
        <w:spacing w:line="240" w:lineRule="auto"/>
        <w:rPr>
          <w:sz w:val="24"/>
          <w:szCs w:val="24"/>
        </w:rPr>
      </w:pPr>
      <w:r w:rsidRPr="00117904">
        <w:rPr>
          <w:sz w:val="24"/>
          <w:szCs w:val="24"/>
        </w:rPr>
        <w:t>The policy reflects, but adds local detail to, C</w:t>
      </w:r>
      <w:r w:rsidR="00EA1B44" w:rsidRPr="00117904">
        <w:rPr>
          <w:sz w:val="24"/>
          <w:szCs w:val="24"/>
        </w:rPr>
        <w:t>S</w:t>
      </w:r>
      <w:r w:rsidRPr="00117904">
        <w:rPr>
          <w:sz w:val="24"/>
          <w:szCs w:val="24"/>
        </w:rPr>
        <w:t>23 in the Core Strategy</w:t>
      </w:r>
      <w:r w:rsidR="00EA1B44" w:rsidRPr="00117904">
        <w:rPr>
          <w:sz w:val="24"/>
          <w:szCs w:val="24"/>
        </w:rPr>
        <w:t>. I</w:t>
      </w:r>
      <w:r w:rsidR="007A46E2" w:rsidRPr="00117904">
        <w:rPr>
          <w:sz w:val="24"/>
          <w:szCs w:val="24"/>
        </w:rPr>
        <w:t>t</w:t>
      </w:r>
      <w:r w:rsidR="0060096C" w:rsidRPr="00117904">
        <w:rPr>
          <w:sz w:val="24"/>
          <w:szCs w:val="24"/>
        </w:rPr>
        <w:t xml:space="preserve"> is important that the protection of these open spaces extends beyond the time that the </w:t>
      </w:r>
      <w:r w:rsidRPr="00117904">
        <w:rPr>
          <w:sz w:val="24"/>
          <w:szCs w:val="24"/>
        </w:rPr>
        <w:t>Core Strategy</w:t>
      </w:r>
      <w:r w:rsidR="0060096C" w:rsidRPr="00117904">
        <w:rPr>
          <w:sz w:val="24"/>
          <w:szCs w:val="24"/>
        </w:rPr>
        <w:t xml:space="preserve"> has legal status. They are essential to the character of the town and to the quality of life</w:t>
      </w:r>
      <w:r w:rsidRPr="00117904">
        <w:rPr>
          <w:sz w:val="24"/>
          <w:szCs w:val="24"/>
        </w:rPr>
        <w:t xml:space="preserve"> of</w:t>
      </w:r>
      <w:r w:rsidR="0060096C" w:rsidRPr="00117904">
        <w:rPr>
          <w:sz w:val="24"/>
          <w:szCs w:val="24"/>
        </w:rPr>
        <w:t xml:space="preserve"> the </w:t>
      </w:r>
      <w:r w:rsidRPr="00117904">
        <w:rPr>
          <w:sz w:val="24"/>
          <w:szCs w:val="24"/>
        </w:rPr>
        <w:t xml:space="preserve">existing and future </w:t>
      </w:r>
      <w:r w:rsidR="0060096C" w:rsidRPr="00117904">
        <w:rPr>
          <w:sz w:val="24"/>
          <w:szCs w:val="24"/>
        </w:rPr>
        <w:t>residents of Uppingham.</w:t>
      </w:r>
      <w:r w:rsidR="00813932" w:rsidRPr="00117904">
        <w:rPr>
          <w:sz w:val="24"/>
          <w:szCs w:val="24"/>
        </w:rPr>
        <w:t xml:space="preserve"> </w:t>
      </w:r>
    </w:p>
    <w:p w14:paraId="7043675F" w14:textId="62A238F3" w:rsidR="00F01F02" w:rsidRPr="00117904" w:rsidRDefault="00F01F02" w:rsidP="001E22A2">
      <w:pPr>
        <w:shd w:val="clear" w:color="auto" w:fill="DEEAF6" w:themeFill="accent5" w:themeFillTint="33"/>
        <w:spacing w:line="240" w:lineRule="auto"/>
        <w:rPr>
          <w:b/>
          <w:bCs/>
          <w:i/>
          <w:iCs/>
          <w:sz w:val="24"/>
          <w:szCs w:val="24"/>
        </w:rPr>
      </w:pPr>
      <w:r w:rsidRPr="00117904">
        <w:rPr>
          <w:b/>
          <w:bCs/>
          <w:i/>
          <w:iCs/>
          <w:sz w:val="24"/>
          <w:szCs w:val="24"/>
        </w:rPr>
        <w:t xml:space="preserve">Policy OS1: Protect and enhance existing open </w:t>
      </w:r>
      <w:r w:rsidR="003C6D51" w:rsidRPr="00117904">
        <w:rPr>
          <w:b/>
          <w:bCs/>
          <w:i/>
          <w:iCs/>
          <w:sz w:val="24"/>
          <w:szCs w:val="24"/>
        </w:rPr>
        <w:t>spaces.</w:t>
      </w:r>
      <w:r w:rsidRPr="00117904">
        <w:rPr>
          <w:b/>
          <w:bCs/>
          <w:i/>
          <w:iCs/>
          <w:sz w:val="24"/>
          <w:szCs w:val="24"/>
        </w:rPr>
        <w:t xml:space="preserve"> </w:t>
      </w:r>
    </w:p>
    <w:p w14:paraId="5E9EC7A2" w14:textId="4A3097A9" w:rsidR="0031245C" w:rsidRPr="00117904" w:rsidRDefault="00F01F02" w:rsidP="001E22A2">
      <w:pPr>
        <w:shd w:val="clear" w:color="auto" w:fill="DEEAF6" w:themeFill="accent5" w:themeFillTint="33"/>
        <w:spacing w:line="240" w:lineRule="auto"/>
        <w:contextualSpacing/>
        <w:rPr>
          <w:b/>
          <w:bCs/>
          <w:i/>
          <w:iCs/>
          <w:sz w:val="24"/>
          <w:szCs w:val="24"/>
        </w:rPr>
      </w:pPr>
      <w:r w:rsidRPr="00117904">
        <w:rPr>
          <w:b/>
          <w:bCs/>
          <w:i/>
          <w:iCs/>
          <w:sz w:val="24"/>
          <w:szCs w:val="24"/>
        </w:rPr>
        <w:t xml:space="preserve">The Plan </w:t>
      </w:r>
      <w:r w:rsidR="001E22A2" w:rsidRPr="00117904">
        <w:rPr>
          <w:b/>
          <w:bCs/>
          <w:i/>
          <w:iCs/>
          <w:sz w:val="24"/>
          <w:szCs w:val="24"/>
        </w:rPr>
        <w:t xml:space="preserve">protects existing sports/recreation grounds and </w:t>
      </w:r>
      <w:r w:rsidRPr="00117904">
        <w:rPr>
          <w:b/>
          <w:bCs/>
          <w:i/>
          <w:iCs/>
          <w:sz w:val="24"/>
          <w:szCs w:val="24"/>
        </w:rPr>
        <w:t>designates th</w:t>
      </w:r>
      <w:r w:rsidR="001E22A2" w:rsidRPr="00117904">
        <w:rPr>
          <w:b/>
          <w:bCs/>
          <w:i/>
          <w:iCs/>
          <w:sz w:val="24"/>
          <w:szCs w:val="24"/>
        </w:rPr>
        <w:t>e</w:t>
      </w:r>
      <w:r w:rsidRPr="00117904">
        <w:rPr>
          <w:b/>
          <w:bCs/>
          <w:i/>
          <w:iCs/>
          <w:sz w:val="24"/>
          <w:szCs w:val="24"/>
        </w:rPr>
        <w:t xml:space="preserve"> </w:t>
      </w:r>
      <w:r w:rsidR="00003273" w:rsidRPr="00117904">
        <w:rPr>
          <w:b/>
          <w:bCs/>
          <w:i/>
          <w:iCs/>
          <w:sz w:val="24"/>
          <w:szCs w:val="24"/>
        </w:rPr>
        <w:t>area</w:t>
      </w:r>
      <w:r w:rsidR="007A46E2" w:rsidRPr="00117904">
        <w:rPr>
          <w:b/>
          <w:bCs/>
          <w:i/>
          <w:iCs/>
          <w:sz w:val="24"/>
          <w:szCs w:val="24"/>
        </w:rPr>
        <w:t>s</w:t>
      </w:r>
      <w:r w:rsidR="00003273" w:rsidRPr="00117904">
        <w:rPr>
          <w:b/>
          <w:bCs/>
          <w:i/>
          <w:iCs/>
          <w:sz w:val="24"/>
          <w:szCs w:val="24"/>
        </w:rPr>
        <w:t xml:space="preserve"> of land </w:t>
      </w:r>
      <w:r w:rsidR="001E22A2" w:rsidRPr="00117904">
        <w:rPr>
          <w:b/>
          <w:bCs/>
          <w:i/>
          <w:iCs/>
          <w:sz w:val="24"/>
          <w:szCs w:val="24"/>
        </w:rPr>
        <w:t xml:space="preserve">listed below as </w:t>
      </w:r>
      <w:r w:rsidRPr="00117904">
        <w:rPr>
          <w:b/>
          <w:bCs/>
          <w:i/>
          <w:iCs/>
          <w:sz w:val="24"/>
          <w:szCs w:val="24"/>
        </w:rPr>
        <w:t xml:space="preserve">open spaces which will </w:t>
      </w:r>
      <w:r w:rsidR="00FD410C" w:rsidRPr="00117904">
        <w:rPr>
          <w:b/>
          <w:bCs/>
          <w:i/>
          <w:iCs/>
          <w:sz w:val="24"/>
          <w:szCs w:val="24"/>
        </w:rPr>
        <w:t>be protected</w:t>
      </w:r>
      <w:r w:rsidR="00003273" w:rsidRPr="00117904">
        <w:rPr>
          <w:b/>
          <w:bCs/>
          <w:i/>
          <w:iCs/>
          <w:sz w:val="24"/>
          <w:szCs w:val="24"/>
        </w:rPr>
        <w:t xml:space="preserve">. </w:t>
      </w:r>
      <w:r w:rsidR="00FD410C" w:rsidRPr="00117904">
        <w:rPr>
          <w:b/>
          <w:bCs/>
          <w:i/>
          <w:iCs/>
          <w:sz w:val="24"/>
          <w:szCs w:val="24"/>
        </w:rPr>
        <w:t xml:space="preserve">                                                                                                                                                      </w:t>
      </w:r>
      <w:bookmarkStart w:id="117" w:name="_Hlk135206551"/>
      <w:r w:rsidR="0031245C" w:rsidRPr="00117904">
        <w:rPr>
          <w:b/>
          <w:bCs/>
          <w:i/>
          <w:iCs/>
          <w:sz w:val="24"/>
          <w:szCs w:val="24"/>
        </w:rPr>
        <w:t>OS1 Tod’s Piece                                                                                                                                                     OS2 Hog Hill</w:t>
      </w:r>
    </w:p>
    <w:p w14:paraId="0C5D750F" w14:textId="113F85C6" w:rsidR="0031245C" w:rsidRPr="00117904" w:rsidRDefault="0031245C" w:rsidP="001E22A2">
      <w:pPr>
        <w:shd w:val="clear" w:color="auto" w:fill="DEEAF6" w:themeFill="accent5" w:themeFillTint="33"/>
        <w:spacing w:line="240" w:lineRule="auto"/>
        <w:contextualSpacing/>
        <w:rPr>
          <w:b/>
          <w:bCs/>
          <w:i/>
          <w:iCs/>
          <w:sz w:val="24"/>
          <w:szCs w:val="24"/>
        </w:rPr>
      </w:pPr>
      <w:r w:rsidRPr="00117904">
        <w:rPr>
          <w:b/>
          <w:bCs/>
          <w:i/>
          <w:iCs/>
          <w:sz w:val="24"/>
          <w:szCs w:val="24"/>
        </w:rPr>
        <w:t xml:space="preserve">OS3 Beast Hill                                                                                                                                                       OS4 London Road Cemeteries (South View and The </w:t>
      </w:r>
      <w:r w:rsidR="001F3CFA" w:rsidRPr="00117904">
        <w:rPr>
          <w:b/>
          <w:bCs/>
          <w:i/>
          <w:iCs/>
          <w:sz w:val="24"/>
          <w:szCs w:val="24"/>
        </w:rPr>
        <w:t xml:space="preserve">Lawn)  </w:t>
      </w:r>
      <w:r w:rsidRPr="00117904">
        <w:rPr>
          <w:b/>
          <w:bCs/>
          <w:i/>
          <w:iCs/>
          <w:sz w:val="24"/>
          <w:szCs w:val="24"/>
        </w:rPr>
        <w:t xml:space="preserve">                                                                     OS5 Leicester Road Cemetery</w:t>
      </w:r>
    </w:p>
    <w:p w14:paraId="786086CE" w14:textId="77777777" w:rsidR="0031245C" w:rsidRPr="00117904" w:rsidRDefault="0031245C" w:rsidP="001E22A2">
      <w:pPr>
        <w:shd w:val="clear" w:color="auto" w:fill="DEEAF6" w:themeFill="accent5" w:themeFillTint="33"/>
        <w:spacing w:line="240" w:lineRule="auto"/>
        <w:contextualSpacing/>
        <w:rPr>
          <w:b/>
          <w:bCs/>
          <w:i/>
          <w:iCs/>
          <w:sz w:val="24"/>
          <w:szCs w:val="24"/>
        </w:rPr>
      </w:pPr>
      <w:r w:rsidRPr="00117904">
        <w:rPr>
          <w:b/>
          <w:bCs/>
          <w:i/>
          <w:iCs/>
          <w:sz w:val="24"/>
          <w:szCs w:val="24"/>
        </w:rPr>
        <w:t>OS6 Ayston Road Green and connecting footpath                                                                                                                     OS7 Land off Linnet Court and Lime Tree Avenue                                                                                        OS8 Land off Ash Close and Seaton Road</w:t>
      </w:r>
    </w:p>
    <w:p w14:paraId="6C9A8A2A" w14:textId="25AF0D80" w:rsidR="001E22A2" w:rsidRPr="00117904" w:rsidRDefault="0031245C" w:rsidP="001E22A2">
      <w:pPr>
        <w:shd w:val="clear" w:color="auto" w:fill="DEEAF6" w:themeFill="accent5" w:themeFillTint="33"/>
        <w:spacing w:line="240" w:lineRule="auto"/>
        <w:contextualSpacing/>
        <w:rPr>
          <w:b/>
          <w:bCs/>
          <w:i/>
          <w:iCs/>
          <w:sz w:val="24"/>
          <w:szCs w:val="24"/>
        </w:rPr>
      </w:pPr>
      <w:r w:rsidRPr="00117904">
        <w:rPr>
          <w:b/>
          <w:bCs/>
          <w:i/>
          <w:iCs/>
          <w:sz w:val="24"/>
          <w:szCs w:val="24"/>
        </w:rPr>
        <w:t>OS9 Land within and South/East of The Elms (recently completed housing</w:t>
      </w:r>
      <w:r w:rsidR="00A910AB" w:rsidRPr="00117904">
        <w:rPr>
          <w:b/>
          <w:bCs/>
          <w:i/>
          <w:iCs/>
          <w:sz w:val="24"/>
          <w:szCs w:val="24"/>
        </w:rPr>
        <w:t>)</w:t>
      </w:r>
      <w:r w:rsidR="00F01F02" w:rsidRPr="00117904">
        <w:rPr>
          <w:b/>
          <w:bCs/>
          <w:i/>
          <w:iCs/>
          <w:sz w:val="24"/>
          <w:szCs w:val="24"/>
        </w:rPr>
        <w:t xml:space="preserve"> </w:t>
      </w:r>
    </w:p>
    <w:bookmarkEnd w:id="117"/>
    <w:p w14:paraId="1FE2EBFB" w14:textId="55CA27D4" w:rsidR="001E22A2" w:rsidRPr="00117904" w:rsidRDefault="00FC2CCD" w:rsidP="001E22A2">
      <w:pPr>
        <w:shd w:val="clear" w:color="auto" w:fill="DEEAF6" w:themeFill="accent5" w:themeFillTint="33"/>
        <w:spacing w:line="240" w:lineRule="auto"/>
        <w:contextualSpacing/>
        <w:rPr>
          <w:b/>
          <w:bCs/>
          <w:i/>
          <w:iCs/>
          <w:sz w:val="24"/>
          <w:szCs w:val="24"/>
        </w:rPr>
      </w:pPr>
      <w:r w:rsidRPr="00117904">
        <w:rPr>
          <w:b/>
          <w:bCs/>
          <w:i/>
          <w:iCs/>
          <w:sz w:val="24"/>
          <w:szCs w:val="24"/>
        </w:rPr>
        <w:t>(</w:t>
      </w:r>
      <w:r w:rsidR="00FD410C" w:rsidRPr="00117904">
        <w:rPr>
          <w:b/>
          <w:bCs/>
          <w:i/>
          <w:iCs/>
          <w:sz w:val="24"/>
          <w:szCs w:val="24"/>
        </w:rPr>
        <w:t>a</w:t>
      </w:r>
      <w:r w:rsidRPr="00117904">
        <w:rPr>
          <w:b/>
          <w:bCs/>
          <w:i/>
          <w:iCs/>
          <w:sz w:val="24"/>
          <w:szCs w:val="24"/>
        </w:rPr>
        <w:t xml:space="preserve">) </w:t>
      </w:r>
      <w:r w:rsidR="00F01F02" w:rsidRPr="00117904">
        <w:rPr>
          <w:b/>
          <w:bCs/>
          <w:i/>
          <w:iCs/>
          <w:sz w:val="24"/>
          <w:szCs w:val="24"/>
        </w:rPr>
        <w:t xml:space="preserve">Development proposals which enhance or improve existing sites will be supported.  </w:t>
      </w:r>
      <w:r w:rsidR="00FD410C" w:rsidRPr="00117904">
        <w:rPr>
          <w:b/>
          <w:bCs/>
          <w:i/>
          <w:iCs/>
          <w:sz w:val="24"/>
          <w:szCs w:val="24"/>
        </w:rPr>
        <w:t xml:space="preserve"> </w:t>
      </w:r>
    </w:p>
    <w:p w14:paraId="10DDD308" w14:textId="5006C973" w:rsidR="00FA7872" w:rsidRPr="00117904" w:rsidRDefault="00FC2CCD" w:rsidP="001E22A2">
      <w:pPr>
        <w:shd w:val="clear" w:color="auto" w:fill="DEEAF6" w:themeFill="accent5" w:themeFillTint="33"/>
        <w:spacing w:line="240" w:lineRule="auto"/>
        <w:rPr>
          <w:b/>
          <w:bCs/>
          <w:i/>
          <w:iCs/>
          <w:sz w:val="24"/>
          <w:szCs w:val="24"/>
        </w:rPr>
      </w:pPr>
      <w:r w:rsidRPr="00117904">
        <w:rPr>
          <w:b/>
          <w:bCs/>
          <w:i/>
          <w:iCs/>
          <w:sz w:val="24"/>
          <w:szCs w:val="24"/>
        </w:rPr>
        <w:t>(</w:t>
      </w:r>
      <w:r w:rsidR="00FD410C" w:rsidRPr="00117904">
        <w:rPr>
          <w:b/>
          <w:bCs/>
          <w:i/>
          <w:iCs/>
          <w:sz w:val="24"/>
          <w:szCs w:val="24"/>
        </w:rPr>
        <w:t>b</w:t>
      </w:r>
      <w:r w:rsidRPr="00117904">
        <w:rPr>
          <w:b/>
          <w:bCs/>
          <w:i/>
          <w:iCs/>
          <w:sz w:val="24"/>
          <w:szCs w:val="24"/>
        </w:rPr>
        <w:t xml:space="preserve">) </w:t>
      </w:r>
      <w:r w:rsidR="00F01F02" w:rsidRPr="00117904">
        <w:rPr>
          <w:b/>
          <w:bCs/>
          <w:i/>
          <w:iCs/>
          <w:sz w:val="24"/>
          <w:szCs w:val="24"/>
        </w:rPr>
        <w:t xml:space="preserve">Development proposals which would reduce the quality or quantity of these facilities will only be supported if existing facilities are replaced at a better quality or quantity and in a sustainable location.   </w:t>
      </w:r>
      <w:r w:rsidR="00932505" w:rsidRPr="00117904">
        <w:rPr>
          <w:b/>
          <w:bCs/>
          <w:i/>
          <w:iCs/>
          <w:sz w:val="24"/>
          <w:szCs w:val="24"/>
        </w:rPr>
        <w:t xml:space="preserve">  </w:t>
      </w:r>
    </w:p>
    <w:p w14:paraId="5CE1928E" w14:textId="77777777" w:rsidR="005A1159" w:rsidRPr="00117904" w:rsidRDefault="00F01F02" w:rsidP="001E22A2">
      <w:pPr>
        <w:shd w:val="clear" w:color="auto" w:fill="DEEAF6" w:themeFill="accent5" w:themeFillTint="33"/>
        <w:spacing w:line="240" w:lineRule="auto"/>
        <w:rPr>
          <w:b/>
          <w:bCs/>
          <w:i/>
          <w:iCs/>
          <w:sz w:val="24"/>
          <w:szCs w:val="24"/>
        </w:rPr>
      </w:pPr>
      <w:r w:rsidRPr="00117904">
        <w:rPr>
          <w:b/>
          <w:bCs/>
          <w:i/>
          <w:iCs/>
          <w:sz w:val="24"/>
          <w:szCs w:val="24"/>
        </w:rPr>
        <w:t xml:space="preserve">The policy also covers </w:t>
      </w:r>
      <w:bookmarkStart w:id="118" w:name="_Hlk109722432"/>
      <w:r w:rsidRPr="00117904">
        <w:rPr>
          <w:b/>
          <w:bCs/>
          <w:i/>
          <w:iCs/>
          <w:sz w:val="24"/>
          <w:szCs w:val="24"/>
        </w:rPr>
        <w:t xml:space="preserve">incidental and amenity open spaces </w:t>
      </w:r>
      <w:bookmarkEnd w:id="118"/>
      <w:r w:rsidRPr="00117904">
        <w:rPr>
          <w:b/>
          <w:bCs/>
          <w:i/>
          <w:iCs/>
          <w:sz w:val="24"/>
          <w:szCs w:val="24"/>
        </w:rPr>
        <w:t xml:space="preserve">within housing areas which, although smaller, are all nonetheless important to the community. </w:t>
      </w:r>
    </w:p>
    <w:p w14:paraId="104CE40D" w14:textId="57651B9F" w:rsidR="00F01F02" w:rsidRPr="00117904" w:rsidRDefault="00F01F02" w:rsidP="001E22A2">
      <w:pPr>
        <w:shd w:val="clear" w:color="auto" w:fill="DEEAF6" w:themeFill="accent5" w:themeFillTint="33"/>
        <w:spacing w:line="240" w:lineRule="auto"/>
        <w:rPr>
          <w:b/>
          <w:bCs/>
          <w:i/>
          <w:iCs/>
          <w:sz w:val="24"/>
          <w:szCs w:val="24"/>
        </w:rPr>
      </w:pPr>
      <w:r w:rsidRPr="00117904">
        <w:rPr>
          <w:b/>
          <w:bCs/>
          <w:i/>
          <w:iCs/>
          <w:sz w:val="24"/>
          <w:szCs w:val="24"/>
        </w:rPr>
        <w:lastRenderedPageBreak/>
        <w:t xml:space="preserve">This policy will </w:t>
      </w:r>
      <w:r w:rsidR="00932505" w:rsidRPr="00117904">
        <w:rPr>
          <w:b/>
          <w:bCs/>
          <w:i/>
          <w:iCs/>
          <w:sz w:val="24"/>
          <w:szCs w:val="24"/>
        </w:rPr>
        <w:t xml:space="preserve">also </w:t>
      </w:r>
      <w:r w:rsidRPr="00117904">
        <w:rPr>
          <w:b/>
          <w:bCs/>
          <w:i/>
          <w:iCs/>
          <w:sz w:val="24"/>
          <w:szCs w:val="24"/>
        </w:rPr>
        <w:t>apply to open spaces created within</w:t>
      </w:r>
      <w:r w:rsidR="00003273" w:rsidRPr="00117904">
        <w:rPr>
          <w:b/>
          <w:bCs/>
          <w:i/>
          <w:iCs/>
          <w:sz w:val="24"/>
          <w:szCs w:val="24"/>
        </w:rPr>
        <w:t xml:space="preserve"> the proposed</w:t>
      </w:r>
      <w:r w:rsidRPr="00117904">
        <w:rPr>
          <w:b/>
          <w:bCs/>
          <w:i/>
          <w:iCs/>
          <w:sz w:val="24"/>
          <w:szCs w:val="24"/>
        </w:rPr>
        <w:t xml:space="preserve"> new housing sites</w:t>
      </w:r>
      <w:r w:rsidR="00003273" w:rsidRPr="00117904">
        <w:rPr>
          <w:b/>
          <w:bCs/>
          <w:i/>
          <w:iCs/>
          <w:sz w:val="24"/>
          <w:szCs w:val="24"/>
        </w:rPr>
        <w:t xml:space="preserve"> </w:t>
      </w:r>
      <w:r w:rsidRPr="00117904">
        <w:rPr>
          <w:b/>
          <w:bCs/>
          <w:i/>
          <w:iCs/>
          <w:sz w:val="24"/>
          <w:szCs w:val="24"/>
        </w:rPr>
        <w:t>.</w:t>
      </w:r>
    </w:p>
    <w:p w14:paraId="67D4F338" w14:textId="5D6D5C4E" w:rsidR="00003273" w:rsidRPr="00117904" w:rsidRDefault="001A4C2A" w:rsidP="001E22A2">
      <w:pPr>
        <w:spacing w:line="240" w:lineRule="auto"/>
        <w:rPr>
          <w:sz w:val="24"/>
          <w:szCs w:val="24"/>
        </w:rPr>
      </w:pPr>
      <w:r w:rsidRPr="00117904">
        <w:rPr>
          <w:sz w:val="24"/>
          <w:szCs w:val="24"/>
        </w:rPr>
        <w:t xml:space="preserve">The </w:t>
      </w:r>
      <w:r w:rsidR="001E22A2" w:rsidRPr="00117904">
        <w:rPr>
          <w:sz w:val="24"/>
          <w:szCs w:val="24"/>
        </w:rPr>
        <w:t xml:space="preserve">Open Spaces identified by the policy </w:t>
      </w:r>
      <w:r w:rsidRPr="00117904">
        <w:rPr>
          <w:sz w:val="24"/>
          <w:szCs w:val="24"/>
        </w:rPr>
        <w:t>are s</w:t>
      </w:r>
      <w:r w:rsidR="00263898" w:rsidRPr="00117904">
        <w:rPr>
          <w:sz w:val="24"/>
          <w:szCs w:val="24"/>
        </w:rPr>
        <w:t>h</w:t>
      </w:r>
      <w:r w:rsidR="002E26FC" w:rsidRPr="00117904">
        <w:rPr>
          <w:sz w:val="24"/>
          <w:szCs w:val="24"/>
        </w:rPr>
        <w:t xml:space="preserve">own on the </w:t>
      </w:r>
      <w:r w:rsidR="002D6B10" w:rsidRPr="00117904">
        <w:rPr>
          <w:sz w:val="24"/>
          <w:szCs w:val="24"/>
        </w:rPr>
        <w:t>t</w:t>
      </w:r>
      <w:r w:rsidR="003307DC" w:rsidRPr="00117904">
        <w:rPr>
          <w:sz w:val="24"/>
          <w:szCs w:val="24"/>
        </w:rPr>
        <w:t>hree</w:t>
      </w:r>
      <w:r w:rsidR="002D6B10" w:rsidRPr="00117904">
        <w:rPr>
          <w:sz w:val="24"/>
          <w:szCs w:val="24"/>
        </w:rPr>
        <w:t xml:space="preserve"> </w:t>
      </w:r>
      <w:r w:rsidR="002E26FC" w:rsidRPr="00117904">
        <w:rPr>
          <w:sz w:val="24"/>
          <w:szCs w:val="24"/>
        </w:rPr>
        <w:t>map</w:t>
      </w:r>
      <w:r w:rsidR="00021814" w:rsidRPr="00117904">
        <w:rPr>
          <w:sz w:val="24"/>
          <w:szCs w:val="24"/>
        </w:rPr>
        <w:t>s</w:t>
      </w:r>
      <w:r w:rsidRPr="00117904">
        <w:rPr>
          <w:sz w:val="24"/>
          <w:szCs w:val="24"/>
        </w:rPr>
        <w:t xml:space="preserve"> </w:t>
      </w:r>
      <w:r w:rsidR="00117904" w:rsidRPr="00117904">
        <w:rPr>
          <w:sz w:val="24"/>
          <w:szCs w:val="24"/>
        </w:rPr>
        <w:t>below.</w:t>
      </w:r>
    </w:p>
    <w:bookmarkEnd w:id="116"/>
    <w:p w14:paraId="69A1B687" w14:textId="64040354" w:rsidR="003307DC" w:rsidRDefault="003307DC" w:rsidP="005359EB">
      <w:pPr>
        <w:spacing w:line="240" w:lineRule="auto"/>
        <w:rPr>
          <w:b/>
          <w:bCs/>
          <w:color w:val="FF0000"/>
          <w:sz w:val="24"/>
          <w:szCs w:val="24"/>
        </w:rPr>
      </w:pPr>
      <w:r>
        <w:rPr>
          <w:b/>
          <w:bCs/>
          <w:noProof/>
          <w:color w:val="FF0000"/>
          <w:sz w:val="24"/>
          <w:szCs w:val="24"/>
        </w:rPr>
        <w:drawing>
          <wp:inline distT="0" distB="0" distL="0" distR="0" wp14:anchorId="2AFEC57A" wp14:editId="1CAACE12">
            <wp:extent cx="6060499" cy="4277802"/>
            <wp:effectExtent l="0" t="0" r="0" b="8890"/>
            <wp:docPr id="19" name="Picture 19" descr="A picture containing text, map, diagram,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map, diagram, plan&#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66925" cy="4282337"/>
                    </a:xfrm>
                    <a:prstGeom prst="rect">
                      <a:avLst/>
                    </a:prstGeom>
                  </pic:spPr>
                </pic:pic>
              </a:graphicData>
            </a:graphic>
          </wp:inline>
        </w:drawing>
      </w:r>
    </w:p>
    <w:p w14:paraId="0900A2EF" w14:textId="10EE5FE3" w:rsidR="003307DC" w:rsidRDefault="003307DC" w:rsidP="005359EB">
      <w:pPr>
        <w:spacing w:line="240" w:lineRule="auto"/>
        <w:rPr>
          <w:b/>
          <w:bCs/>
          <w:color w:val="FF0000"/>
          <w:sz w:val="24"/>
          <w:szCs w:val="24"/>
        </w:rPr>
      </w:pPr>
      <w:r>
        <w:rPr>
          <w:b/>
          <w:bCs/>
          <w:noProof/>
          <w:color w:val="FF0000"/>
          <w:sz w:val="24"/>
          <w:szCs w:val="24"/>
        </w:rPr>
        <w:drawing>
          <wp:inline distT="0" distB="0" distL="0" distR="0" wp14:anchorId="7EA34311" wp14:editId="7C31A978">
            <wp:extent cx="6060440" cy="4277760"/>
            <wp:effectExtent l="0" t="0" r="0" b="8890"/>
            <wp:docPr id="25" name="Picture 25" descr="A picture containing text, map, diagram,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text, map, diagram, pla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67717" cy="4282896"/>
                    </a:xfrm>
                    <a:prstGeom prst="rect">
                      <a:avLst/>
                    </a:prstGeom>
                  </pic:spPr>
                </pic:pic>
              </a:graphicData>
            </a:graphic>
          </wp:inline>
        </w:drawing>
      </w:r>
    </w:p>
    <w:p w14:paraId="23E14F9F" w14:textId="5CE8EAEB" w:rsidR="003307DC" w:rsidRDefault="003307DC" w:rsidP="005359EB">
      <w:pPr>
        <w:spacing w:line="240" w:lineRule="auto"/>
        <w:rPr>
          <w:b/>
          <w:bCs/>
          <w:color w:val="FF0000"/>
          <w:sz w:val="24"/>
          <w:szCs w:val="24"/>
        </w:rPr>
      </w:pPr>
      <w:r>
        <w:rPr>
          <w:b/>
          <w:bCs/>
          <w:noProof/>
          <w:color w:val="FF0000"/>
          <w:sz w:val="24"/>
          <w:szCs w:val="24"/>
        </w:rPr>
        <w:lastRenderedPageBreak/>
        <w:drawing>
          <wp:inline distT="0" distB="0" distL="0" distR="0" wp14:anchorId="6E892245" wp14:editId="3C342BA7">
            <wp:extent cx="6098650" cy="4304731"/>
            <wp:effectExtent l="0" t="0" r="0" b="635"/>
            <wp:docPr id="27" name="Picture 27" descr="A picture containing text, map, diagram, pl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map, diagram, pla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09827" cy="4312620"/>
                    </a:xfrm>
                    <a:prstGeom prst="rect">
                      <a:avLst/>
                    </a:prstGeom>
                  </pic:spPr>
                </pic:pic>
              </a:graphicData>
            </a:graphic>
          </wp:inline>
        </w:drawing>
      </w:r>
    </w:p>
    <w:p w14:paraId="42182D68" w14:textId="387B832E" w:rsidR="00003273" w:rsidRDefault="00003273" w:rsidP="002E26FC">
      <w:pPr>
        <w:spacing w:line="240" w:lineRule="auto"/>
        <w:ind w:left="-284"/>
        <w:rPr>
          <w:b/>
          <w:bCs/>
          <w:color w:val="FF0000"/>
          <w:sz w:val="24"/>
          <w:szCs w:val="24"/>
        </w:rPr>
      </w:pPr>
    </w:p>
    <w:p w14:paraId="60C67470" w14:textId="7CE9DC96" w:rsidR="00501497" w:rsidRPr="009B3474" w:rsidRDefault="00424CBD" w:rsidP="005359EB">
      <w:pPr>
        <w:spacing w:line="240" w:lineRule="auto"/>
        <w:rPr>
          <w:b/>
          <w:bCs/>
          <w:sz w:val="24"/>
          <w:szCs w:val="24"/>
        </w:rPr>
      </w:pPr>
      <w:r w:rsidRPr="009B3474">
        <w:rPr>
          <w:b/>
          <w:bCs/>
          <w:sz w:val="24"/>
          <w:szCs w:val="24"/>
        </w:rPr>
        <w:t>2</w:t>
      </w:r>
      <w:r w:rsidR="00165D73" w:rsidRPr="009B3474">
        <w:rPr>
          <w:b/>
          <w:bCs/>
          <w:sz w:val="24"/>
          <w:szCs w:val="24"/>
        </w:rPr>
        <w:t>.</w:t>
      </w:r>
      <w:r w:rsidRPr="009B3474">
        <w:rPr>
          <w:b/>
          <w:bCs/>
          <w:sz w:val="24"/>
          <w:szCs w:val="24"/>
        </w:rPr>
        <w:t xml:space="preserve"> Open spaces and new </w:t>
      </w:r>
      <w:r w:rsidR="00661CCF" w:rsidRPr="009B3474">
        <w:rPr>
          <w:b/>
          <w:bCs/>
          <w:sz w:val="24"/>
          <w:szCs w:val="24"/>
        </w:rPr>
        <w:t>development (</w:t>
      </w:r>
      <w:r w:rsidR="00D56B3E" w:rsidRPr="009B3474">
        <w:rPr>
          <w:b/>
          <w:bCs/>
          <w:sz w:val="24"/>
          <w:szCs w:val="24"/>
        </w:rPr>
        <w:t>Policy OS2)</w:t>
      </w:r>
    </w:p>
    <w:p w14:paraId="7FD33D15" w14:textId="59745A33" w:rsidR="00501497" w:rsidRDefault="00501497" w:rsidP="005359EB">
      <w:pPr>
        <w:spacing w:line="240" w:lineRule="auto"/>
        <w:rPr>
          <w:sz w:val="24"/>
          <w:szCs w:val="24"/>
        </w:rPr>
      </w:pPr>
      <w:r w:rsidRPr="00501497">
        <w:rPr>
          <w:b/>
          <w:bCs/>
          <w:sz w:val="24"/>
          <w:szCs w:val="24"/>
        </w:rPr>
        <w:t>Rationale</w:t>
      </w:r>
      <w:r w:rsidR="00050F74">
        <w:rPr>
          <w:b/>
          <w:bCs/>
          <w:sz w:val="24"/>
          <w:szCs w:val="24"/>
        </w:rPr>
        <w:t xml:space="preserve"> </w:t>
      </w:r>
    </w:p>
    <w:p w14:paraId="5D8B659A" w14:textId="14C6820F" w:rsidR="00A063EA" w:rsidRPr="00117904" w:rsidRDefault="00501497" w:rsidP="00A063EA">
      <w:pPr>
        <w:spacing w:line="240" w:lineRule="auto"/>
        <w:rPr>
          <w:i/>
          <w:iCs/>
          <w:sz w:val="24"/>
          <w:szCs w:val="24"/>
        </w:rPr>
      </w:pPr>
      <w:r>
        <w:rPr>
          <w:sz w:val="24"/>
          <w:szCs w:val="24"/>
        </w:rPr>
        <w:t xml:space="preserve">The development of new housing sites will create a need for new open </w:t>
      </w:r>
      <w:r w:rsidR="003521D6">
        <w:rPr>
          <w:sz w:val="24"/>
          <w:szCs w:val="24"/>
        </w:rPr>
        <w:t>spaces</w:t>
      </w:r>
      <w:r w:rsidR="003521D6" w:rsidRPr="00501497">
        <w:rPr>
          <w:sz w:val="24"/>
          <w:szCs w:val="24"/>
        </w:rPr>
        <w:t xml:space="preserve"> </w:t>
      </w:r>
      <w:r w:rsidR="003521D6" w:rsidRPr="00787302">
        <w:rPr>
          <w:sz w:val="24"/>
          <w:szCs w:val="24"/>
        </w:rPr>
        <w:t xml:space="preserve">and require </w:t>
      </w:r>
      <w:r w:rsidRPr="00787302">
        <w:rPr>
          <w:sz w:val="24"/>
          <w:szCs w:val="24"/>
        </w:rPr>
        <w:t xml:space="preserve">the provision of </w:t>
      </w:r>
      <w:r w:rsidR="003521D6" w:rsidRPr="00787302">
        <w:rPr>
          <w:sz w:val="24"/>
          <w:szCs w:val="24"/>
        </w:rPr>
        <w:t xml:space="preserve">such </w:t>
      </w:r>
      <w:r w:rsidRPr="00787302">
        <w:rPr>
          <w:sz w:val="24"/>
          <w:szCs w:val="24"/>
        </w:rPr>
        <w:t>o</w:t>
      </w:r>
      <w:r w:rsidRPr="00501497">
        <w:rPr>
          <w:sz w:val="24"/>
          <w:szCs w:val="24"/>
        </w:rPr>
        <w:t xml:space="preserve">pen spaces. Whilst incidental open space and landscaping should be provided as part of good design in new housing schemes, there is also a need for investment in the larger spaces/facilities which serve the whole community. As with other physical and community infrastructure, it is important that open spaces are provided to ensure that existing infrastructure is not over-stretched as a result of the potential scale and pace of new development over </w:t>
      </w:r>
      <w:r>
        <w:rPr>
          <w:sz w:val="24"/>
          <w:szCs w:val="24"/>
        </w:rPr>
        <w:t xml:space="preserve">the plan period. The nature, scale and location of new open </w:t>
      </w:r>
      <w:r w:rsidR="00A063EA">
        <w:rPr>
          <w:sz w:val="24"/>
          <w:szCs w:val="24"/>
        </w:rPr>
        <w:t>spaces</w:t>
      </w:r>
      <w:r>
        <w:rPr>
          <w:sz w:val="24"/>
          <w:szCs w:val="24"/>
        </w:rPr>
        <w:t xml:space="preserve"> need to be considered </w:t>
      </w:r>
      <w:r w:rsidR="00A063EA">
        <w:rPr>
          <w:sz w:val="24"/>
          <w:szCs w:val="24"/>
        </w:rPr>
        <w:t>carefully</w:t>
      </w:r>
      <w:r>
        <w:rPr>
          <w:sz w:val="24"/>
          <w:szCs w:val="24"/>
        </w:rPr>
        <w:t xml:space="preserve"> fr</w:t>
      </w:r>
      <w:r w:rsidR="00A04D9A">
        <w:rPr>
          <w:sz w:val="24"/>
          <w:szCs w:val="24"/>
        </w:rPr>
        <w:t>o</w:t>
      </w:r>
      <w:r>
        <w:rPr>
          <w:sz w:val="24"/>
          <w:szCs w:val="24"/>
        </w:rPr>
        <w:t>m an early stage in the planning proce</w:t>
      </w:r>
      <w:r w:rsidRPr="00FF5BF5">
        <w:rPr>
          <w:sz w:val="24"/>
          <w:szCs w:val="24"/>
        </w:rPr>
        <w:t>ss.</w:t>
      </w:r>
      <w:r w:rsidR="002711F7" w:rsidRPr="00FF5BF5">
        <w:rPr>
          <w:sz w:val="24"/>
          <w:szCs w:val="24"/>
        </w:rPr>
        <w:t xml:space="preserve"> </w:t>
      </w:r>
      <w:bookmarkStart w:id="119" w:name="_Hlk111717009"/>
      <w:r w:rsidR="002711F7" w:rsidRPr="00176AEA">
        <w:rPr>
          <w:sz w:val="24"/>
          <w:szCs w:val="24"/>
        </w:rPr>
        <w:t>It is acknowledged that the existing Local Plan provides a reasonable basis for open space provision in new development, but that document is becoming out of date</w:t>
      </w:r>
      <w:r w:rsidR="002711F7" w:rsidRPr="00BE3443">
        <w:rPr>
          <w:color w:val="FF0000"/>
          <w:sz w:val="24"/>
          <w:szCs w:val="24"/>
        </w:rPr>
        <w:t xml:space="preserve">. </w:t>
      </w:r>
      <w:r w:rsidR="002711F7" w:rsidRPr="00117904">
        <w:rPr>
          <w:sz w:val="24"/>
          <w:szCs w:val="24"/>
        </w:rPr>
        <w:t xml:space="preserve">Given new housing sites </w:t>
      </w:r>
      <w:r w:rsidR="00BE3443" w:rsidRPr="00117904">
        <w:rPr>
          <w:sz w:val="24"/>
          <w:szCs w:val="24"/>
        </w:rPr>
        <w:t>will</w:t>
      </w:r>
      <w:r w:rsidR="002711F7" w:rsidRPr="00117904">
        <w:rPr>
          <w:sz w:val="24"/>
          <w:szCs w:val="24"/>
        </w:rPr>
        <w:t xml:space="preserve"> arise through the review of the NP, it </w:t>
      </w:r>
      <w:r w:rsidR="00BA45CD" w:rsidRPr="00117904">
        <w:rPr>
          <w:sz w:val="24"/>
          <w:szCs w:val="24"/>
        </w:rPr>
        <w:t>is</w:t>
      </w:r>
      <w:r w:rsidR="002711F7" w:rsidRPr="00117904">
        <w:rPr>
          <w:sz w:val="24"/>
          <w:szCs w:val="24"/>
        </w:rPr>
        <w:t xml:space="preserve"> considered important that a locally based policy, reflecting needs in Uppingham, is put in </w:t>
      </w:r>
      <w:r w:rsidR="00BA45CD" w:rsidRPr="00117904">
        <w:rPr>
          <w:sz w:val="24"/>
          <w:szCs w:val="24"/>
        </w:rPr>
        <w:t>place.</w:t>
      </w:r>
      <w:r w:rsidR="0016482E" w:rsidRPr="00117904">
        <w:rPr>
          <w:sz w:val="24"/>
          <w:szCs w:val="24"/>
        </w:rPr>
        <w:t xml:space="preserve"> However, as far as the strategic policy SP22 is concerned, it is acknowledged that a revised policy will emerge through a new Local Plan.</w:t>
      </w:r>
      <w:r w:rsidR="002711F7" w:rsidRPr="00117904">
        <w:rPr>
          <w:sz w:val="24"/>
          <w:szCs w:val="24"/>
        </w:rPr>
        <w:t xml:space="preserve">  </w:t>
      </w:r>
      <w:r w:rsidRPr="00117904">
        <w:rPr>
          <w:i/>
          <w:iCs/>
          <w:sz w:val="24"/>
          <w:szCs w:val="24"/>
        </w:rPr>
        <w:t xml:space="preserve"> </w:t>
      </w:r>
    </w:p>
    <w:bookmarkEnd w:id="119"/>
    <w:p w14:paraId="12757BAA" w14:textId="5DCE6FFF" w:rsidR="00A063EA" w:rsidRPr="00117904" w:rsidRDefault="00A063EA" w:rsidP="00A063EA">
      <w:pPr>
        <w:spacing w:line="240" w:lineRule="auto"/>
        <w:rPr>
          <w:sz w:val="24"/>
          <w:szCs w:val="24"/>
        </w:rPr>
      </w:pPr>
      <w:r w:rsidRPr="00117904">
        <w:rPr>
          <w:sz w:val="24"/>
          <w:szCs w:val="24"/>
        </w:rPr>
        <w:t>With regard to the final clause(c) of the policy it is important that long-term ownership and maintenance arrangements are put in place, including initial and ongoing financial contributions related to the development. The discussions on this should involve the developer, the Town Council,</w:t>
      </w:r>
      <w:r w:rsidR="00156483" w:rsidRPr="00117904">
        <w:rPr>
          <w:sz w:val="24"/>
          <w:szCs w:val="24"/>
        </w:rPr>
        <w:t xml:space="preserve"> Fields in Trust </w:t>
      </w:r>
      <w:r w:rsidRPr="00117904">
        <w:rPr>
          <w:sz w:val="24"/>
          <w:szCs w:val="24"/>
        </w:rPr>
        <w:t xml:space="preserve">and the County Council. The Town Council will wish to ensure that unreasonable financial burdens associated with open space provision and management </w:t>
      </w:r>
      <w:r w:rsidR="00A04D9A" w:rsidRPr="00117904">
        <w:rPr>
          <w:sz w:val="24"/>
          <w:szCs w:val="24"/>
        </w:rPr>
        <w:t>are</w:t>
      </w:r>
      <w:r w:rsidRPr="00117904">
        <w:rPr>
          <w:sz w:val="24"/>
          <w:szCs w:val="24"/>
        </w:rPr>
        <w:t xml:space="preserve"> not placed upon it</w:t>
      </w:r>
      <w:r w:rsidRPr="00117904">
        <w:rPr>
          <w:i/>
          <w:iCs/>
          <w:sz w:val="24"/>
          <w:szCs w:val="24"/>
        </w:rPr>
        <w:t>.</w:t>
      </w:r>
      <w:r w:rsidR="0016482E" w:rsidRPr="00117904">
        <w:rPr>
          <w:i/>
          <w:iCs/>
          <w:sz w:val="24"/>
          <w:szCs w:val="24"/>
        </w:rPr>
        <w:t xml:space="preserve"> </w:t>
      </w:r>
      <w:r w:rsidR="0016482E" w:rsidRPr="00117904">
        <w:rPr>
          <w:sz w:val="24"/>
          <w:szCs w:val="24"/>
        </w:rPr>
        <w:t xml:space="preserve">The Town Council already owns and manages open </w:t>
      </w:r>
      <w:r w:rsidR="0016482E" w:rsidRPr="00117904">
        <w:rPr>
          <w:sz w:val="24"/>
          <w:szCs w:val="24"/>
        </w:rPr>
        <w:lastRenderedPageBreak/>
        <w:t>spaces and wishes to expand this, but it is important that this activity is sustainable f</w:t>
      </w:r>
      <w:r w:rsidR="008408E2" w:rsidRPr="00117904">
        <w:rPr>
          <w:sz w:val="24"/>
          <w:szCs w:val="24"/>
        </w:rPr>
        <w:t>rom a</w:t>
      </w:r>
      <w:r w:rsidR="0016482E" w:rsidRPr="00117904">
        <w:rPr>
          <w:sz w:val="24"/>
          <w:szCs w:val="24"/>
        </w:rPr>
        <w:t xml:space="preserve"> financial viewpoint.</w:t>
      </w:r>
    </w:p>
    <w:p w14:paraId="3893979D" w14:textId="49B3312D" w:rsidR="00A063EA" w:rsidRPr="00117904" w:rsidRDefault="00A063EA" w:rsidP="00512CB2">
      <w:pPr>
        <w:shd w:val="clear" w:color="auto" w:fill="DEEAF6" w:themeFill="accent5" w:themeFillTint="33"/>
        <w:spacing w:line="240" w:lineRule="auto"/>
        <w:rPr>
          <w:b/>
          <w:bCs/>
          <w:i/>
          <w:iCs/>
          <w:sz w:val="24"/>
          <w:szCs w:val="24"/>
        </w:rPr>
      </w:pPr>
      <w:bookmarkStart w:id="120" w:name="_Hlk98838763"/>
      <w:r w:rsidRPr="00117904">
        <w:rPr>
          <w:b/>
          <w:bCs/>
          <w:i/>
          <w:iCs/>
          <w:sz w:val="24"/>
          <w:szCs w:val="24"/>
        </w:rPr>
        <w:t xml:space="preserve">Policy </w:t>
      </w:r>
      <w:r w:rsidR="00803988" w:rsidRPr="00117904">
        <w:rPr>
          <w:b/>
          <w:bCs/>
          <w:i/>
          <w:iCs/>
          <w:sz w:val="24"/>
          <w:szCs w:val="24"/>
        </w:rPr>
        <w:t>OS2:</w:t>
      </w:r>
      <w:r w:rsidRPr="00117904">
        <w:rPr>
          <w:b/>
          <w:bCs/>
          <w:i/>
          <w:iCs/>
          <w:sz w:val="24"/>
          <w:szCs w:val="24"/>
        </w:rPr>
        <w:t xml:space="preserve"> Open space provision within new housing developments</w:t>
      </w:r>
    </w:p>
    <w:bookmarkEnd w:id="120"/>
    <w:p w14:paraId="112C43D2" w14:textId="474C6865" w:rsidR="00A063EA" w:rsidRPr="00117904" w:rsidRDefault="00165D73" w:rsidP="00512CB2">
      <w:pPr>
        <w:shd w:val="clear" w:color="auto" w:fill="DEEAF6" w:themeFill="accent5" w:themeFillTint="33"/>
        <w:spacing w:line="240" w:lineRule="auto"/>
        <w:rPr>
          <w:b/>
          <w:bCs/>
          <w:i/>
          <w:iCs/>
          <w:sz w:val="24"/>
          <w:szCs w:val="24"/>
        </w:rPr>
      </w:pPr>
      <w:r w:rsidRPr="00117904">
        <w:rPr>
          <w:b/>
          <w:bCs/>
          <w:i/>
          <w:iCs/>
          <w:sz w:val="24"/>
          <w:szCs w:val="24"/>
        </w:rPr>
        <w:t>(</w:t>
      </w:r>
      <w:r w:rsidR="00A063EA" w:rsidRPr="00117904">
        <w:rPr>
          <w:b/>
          <w:bCs/>
          <w:i/>
          <w:iCs/>
          <w:sz w:val="24"/>
          <w:szCs w:val="24"/>
        </w:rPr>
        <w:t xml:space="preserve">a) Larger scale new housing development (10+ dwellings) should include the provision of:                                                                                                                                                                  </w:t>
      </w:r>
    </w:p>
    <w:p w14:paraId="2F0BC829" w14:textId="790E9C53" w:rsidR="00A063EA" w:rsidRPr="00117904" w:rsidRDefault="00A063EA" w:rsidP="00512CB2">
      <w:pPr>
        <w:shd w:val="clear" w:color="auto" w:fill="DEEAF6" w:themeFill="accent5" w:themeFillTint="33"/>
        <w:spacing w:line="240" w:lineRule="auto"/>
        <w:rPr>
          <w:b/>
          <w:bCs/>
          <w:i/>
          <w:iCs/>
          <w:sz w:val="24"/>
          <w:szCs w:val="24"/>
        </w:rPr>
      </w:pPr>
      <w:r w:rsidRPr="00117904">
        <w:rPr>
          <w:b/>
          <w:bCs/>
          <w:i/>
          <w:iCs/>
          <w:sz w:val="24"/>
          <w:szCs w:val="24"/>
        </w:rPr>
        <w:t xml:space="preserve">(i) </w:t>
      </w:r>
      <w:r w:rsidR="005967C1" w:rsidRPr="00117904">
        <w:rPr>
          <w:b/>
          <w:bCs/>
          <w:i/>
          <w:iCs/>
          <w:sz w:val="24"/>
          <w:szCs w:val="24"/>
        </w:rPr>
        <w:t>G</w:t>
      </w:r>
      <w:r w:rsidRPr="00117904">
        <w:rPr>
          <w:b/>
          <w:bCs/>
          <w:i/>
          <w:iCs/>
          <w:sz w:val="24"/>
          <w:szCs w:val="24"/>
        </w:rPr>
        <w:t xml:space="preserve">reen spaces to meet the recreation needs arising from the development and for the benefit of </w:t>
      </w:r>
      <w:r w:rsidR="00C078B3" w:rsidRPr="00117904">
        <w:rPr>
          <w:b/>
          <w:bCs/>
          <w:i/>
          <w:iCs/>
          <w:sz w:val="24"/>
          <w:szCs w:val="24"/>
        </w:rPr>
        <w:t>wildlife;</w:t>
      </w:r>
      <w:r w:rsidR="00C078B3" w:rsidRPr="00117904">
        <w:rPr>
          <w:b/>
          <w:bCs/>
          <w:i/>
          <w:iCs/>
          <w:sz w:val="24"/>
          <w:szCs w:val="24"/>
        </w:rPr>
        <w:br/>
      </w:r>
      <w:r w:rsidRPr="00117904">
        <w:rPr>
          <w:b/>
          <w:bCs/>
          <w:i/>
          <w:iCs/>
          <w:sz w:val="24"/>
          <w:szCs w:val="24"/>
        </w:rPr>
        <w:t>(ii) Green corridors to help bring the countryside into the built environment</w:t>
      </w:r>
      <w:r w:rsidR="00C305F5" w:rsidRPr="00117904">
        <w:rPr>
          <w:b/>
          <w:bCs/>
          <w:i/>
          <w:iCs/>
          <w:sz w:val="24"/>
          <w:szCs w:val="24"/>
        </w:rPr>
        <w:t>;</w:t>
      </w:r>
      <w:r w:rsidR="00C305F5" w:rsidRPr="00117904">
        <w:rPr>
          <w:b/>
          <w:bCs/>
          <w:i/>
          <w:iCs/>
          <w:sz w:val="24"/>
          <w:szCs w:val="24"/>
        </w:rPr>
        <w:br/>
      </w:r>
      <w:r w:rsidRPr="00117904">
        <w:rPr>
          <w:b/>
          <w:bCs/>
          <w:i/>
          <w:iCs/>
          <w:sz w:val="24"/>
          <w:szCs w:val="24"/>
        </w:rPr>
        <w:t>(iii) Tree planting and other landscaping</w:t>
      </w:r>
      <w:r w:rsidR="00BE2BC2" w:rsidRPr="00117904">
        <w:rPr>
          <w:b/>
          <w:bCs/>
          <w:i/>
          <w:iCs/>
          <w:sz w:val="24"/>
          <w:szCs w:val="24"/>
        </w:rPr>
        <w:t>,</w:t>
      </w:r>
      <w:r w:rsidRPr="00117904">
        <w:rPr>
          <w:b/>
          <w:bCs/>
          <w:i/>
          <w:iCs/>
          <w:sz w:val="24"/>
          <w:szCs w:val="24"/>
        </w:rPr>
        <w:t xml:space="preserve"> using native species to enhance the appearance.</w:t>
      </w:r>
    </w:p>
    <w:p w14:paraId="691DB7D9" w14:textId="3422F459" w:rsidR="00BA45CD" w:rsidRPr="00117904" w:rsidRDefault="00BA45CD" w:rsidP="00512CB2">
      <w:pPr>
        <w:shd w:val="clear" w:color="auto" w:fill="DEEAF6" w:themeFill="accent5" w:themeFillTint="33"/>
        <w:spacing w:line="240" w:lineRule="auto"/>
        <w:rPr>
          <w:b/>
          <w:bCs/>
          <w:i/>
          <w:iCs/>
          <w:sz w:val="24"/>
          <w:szCs w:val="24"/>
        </w:rPr>
      </w:pPr>
      <w:r w:rsidRPr="00117904">
        <w:rPr>
          <w:b/>
          <w:bCs/>
          <w:i/>
          <w:iCs/>
          <w:sz w:val="24"/>
          <w:szCs w:val="24"/>
        </w:rPr>
        <w:t>P</w:t>
      </w:r>
      <w:r w:rsidR="00A063EA" w:rsidRPr="00117904">
        <w:rPr>
          <w:b/>
          <w:bCs/>
          <w:i/>
          <w:iCs/>
          <w:sz w:val="24"/>
          <w:szCs w:val="24"/>
        </w:rPr>
        <w:t>rovision</w:t>
      </w:r>
      <w:r w:rsidRPr="00117904">
        <w:rPr>
          <w:b/>
          <w:bCs/>
          <w:i/>
          <w:iCs/>
          <w:sz w:val="24"/>
          <w:szCs w:val="24"/>
        </w:rPr>
        <w:t xml:space="preserve"> of larger open spaces</w:t>
      </w:r>
      <w:r w:rsidR="00A063EA" w:rsidRPr="00117904">
        <w:rPr>
          <w:b/>
          <w:bCs/>
          <w:i/>
          <w:iCs/>
          <w:sz w:val="24"/>
          <w:szCs w:val="24"/>
        </w:rPr>
        <w:t xml:space="preserve"> should be made within or adjoining the development unless it is not practical or viable to do so and agreement has been reached on that point with the Town and County Council</w:t>
      </w:r>
      <w:r w:rsidRPr="00117904">
        <w:rPr>
          <w:b/>
          <w:bCs/>
          <w:i/>
          <w:iCs/>
          <w:sz w:val="24"/>
          <w:szCs w:val="24"/>
        </w:rPr>
        <w:t>s</w:t>
      </w:r>
      <w:r w:rsidR="00A063EA" w:rsidRPr="00117904">
        <w:rPr>
          <w:b/>
          <w:bCs/>
          <w:i/>
          <w:iCs/>
          <w:sz w:val="24"/>
          <w:szCs w:val="24"/>
        </w:rPr>
        <w:t>. In such circumstances, land and/or a commuted sum should be made available to those authorities to enable appropriate provision to be made.</w:t>
      </w:r>
      <w:r w:rsidRPr="00117904">
        <w:rPr>
          <w:b/>
          <w:bCs/>
          <w:i/>
          <w:iCs/>
          <w:sz w:val="24"/>
          <w:szCs w:val="24"/>
        </w:rPr>
        <w:t xml:space="preserve"> </w:t>
      </w:r>
    </w:p>
    <w:p w14:paraId="1C217DB0" w14:textId="357B6705" w:rsidR="00A063EA" w:rsidRPr="00117904" w:rsidRDefault="00BA45CD" w:rsidP="00512CB2">
      <w:pPr>
        <w:shd w:val="clear" w:color="auto" w:fill="DEEAF6" w:themeFill="accent5" w:themeFillTint="33"/>
        <w:spacing w:line="240" w:lineRule="auto"/>
        <w:rPr>
          <w:b/>
          <w:bCs/>
          <w:i/>
          <w:iCs/>
          <w:sz w:val="24"/>
          <w:szCs w:val="24"/>
        </w:rPr>
      </w:pPr>
      <w:r w:rsidRPr="00117904">
        <w:rPr>
          <w:b/>
          <w:bCs/>
          <w:i/>
          <w:iCs/>
          <w:sz w:val="24"/>
          <w:szCs w:val="24"/>
        </w:rPr>
        <w:t>All incidental or amenity open space provision must be within the new development</w:t>
      </w:r>
      <w:r w:rsidR="00BE2BC2" w:rsidRPr="00117904">
        <w:rPr>
          <w:b/>
          <w:bCs/>
          <w:i/>
          <w:iCs/>
          <w:sz w:val="24"/>
          <w:szCs w:val="24"/>
        </w:rPr>
        <w:t>.</w:t>
      </w:r>
      <w:r w:rsidR="00A063EA" w:rsidRPr="00117904">
        <w:rPr>
          <w:b/>
          <w:bCs/>
          <w:i/>
          <w:iCs/>
          <w:sz w:val="24"/>
          <w:szCs w:val="24"/>
        </w:rPr>
        <w:t xml:space="preserve"> </w:t>
      </w:r>
    </w:p>
    <w:p w14:paraId="62FA2888" w14:textId="594DBB3D" w:rsidR="00A063EA" w:rsidRPr="00117904" w:rsidRDefault="00165D73" w:rsidP="00512CB2">
      <w:pPr>
        <w:shd w:val="clear" w:color="auto" w:fill="DEEAF6" w:themeFill="accent5" w:themeFillTint="33"/>
        <w:spacing w:line="240" w:lineRule="auto"/>
        <w:rPr>
          <w:b/>
          <w:bCs/>
          <w:i/>
          <w:iCs/>
          <w:sz w:val="24"/>
          <w:szCs w:val="24"/>
        </w:rPr>
      </w:pPr>
      <w:r w:rsidRPr="00117904">
        <w:rPr>
          <w:b/>
          <w:bCs/>
          <w:i/>
          <w:iCs/>
          <w:sz w:val="24"/>
          <w:szCs w:val="24"/>
        </w:rPr>
        <w:t>(</w:t>
      </w:r>
      <w:r w:rsidR="00A063EA" w:rsidRPr="00117904">
        <w:rPr>
          <w:b/>
          <w:bCs/>
          <w:i/>
          <w:iCs/>
          <w:sz w:val="24"/>
          <w:szCs w:val="24"/>
        </w:rPr>
        <w:t>b) The level of provision should be in accordance with the standards operated by Rutland County Council, set out in the adopted Site Allocations &amp; Policies DPD Policy SP22.</w:t>
      </w:r>
    </w:p>
    <w:p w14:paraId="24408986" w14:textId="53AB613A" w:rsidR="00A063EA" w:rsidRPr="00117904" w:rsidRDefault="00165D73" w:rsidP="00512CB2">
      <w:pPr>
        <w:shd w:val="clear" w:color="auto" w:fill="DEEAF6" w:themeFill="accent5" w:themeFillTint="33"/>
        <w:spacing w:line="240" w:lineRule="auto"/>
        <w:rPr>
          <w:b/>
          <w:bCs/>
          <w:i/>
          <w:iCs/>
          <w:sz w:val="24"/>
          <w:szCs w:val="24"/>
        </w:rPr>
      </w:pPr>
      <w:r w:rsidRPr="00117904">
        <w:rPr>
          <w:b/>
          <w:bCs/>
          <w:i/>
          <w:iCs/>
          <w:sz w:val="24"/>
          <w:szCs w:val="24"/>
        </w:rPr>
        <w:t>(</w:t>
      </w:r>
      <w:r w:rsidR="00A063EA" w:rsidRPr="00117904">
        <w:rPr>
          <w:b/>
          <w:bCs/>
          <w:i/>
          <w:iCs/>
          <w:sz w:val="24"/>
          <w:szCs w:val="24"/>
        </w:rPr>
        <w:t xml:space="preserve">c) Arrangements must be put in place for the </w:t>
      </w:r>
      <w:r w:rsidR="00BE2BC2" w:rsidRPr="00117904">
        <w:rPr>
          <w:b/>
          <w:bCs/>
          <w:i/>
          <w:iCs/>
          <w:sz w:val="24"/>
          <w:szCs w:val="24"/>
        </w:rPr>
        <w:t>long-term</w:t>
      </w:r>
      <w:r w:rsidR="00A063EA" w:rsidRPr="00117904">
        <w:rPr>
          <w:b/>
          <w:bCs/>
          <w:i/>
          <w:iCs/>
          <w:sz w:val="24"/>
          <w:szCs w:val="24"/>
        </w:rPr>
        <w:t xml:space="preserve"> maintenance of any open spaces created or enlarged/improved</w:t>
      </w:r>
      <w:r w:rsidR="00F07E10" w:rsidRPr="00117904">
        <w:rPr>
          <w:b/>
          <w:bCs/>
          <w:i/>
          <w:iCs/>
          <w:sz w:val="24"/>
          <w:szCs w:val="24"/>
        </w:rPr>
        <w:t>.</w:t>
      </w:r>
    </w:p>
    <w:p w14:paraId="01922B1A" w14:textId="082CA8C9" w:rsidR="00632445" w:rsidRPr="00117904" w:rsidRDefault="001E22A2" w:rsidP="00480F11">
      <w:pPr>
        <w:spacing w:after="0" w:line="240" w:lineRule="auto"/>
        <w:ind w:right="69"/>
        <w:rPr>
          <w:b/>
          <w:bCs/>
          <w:sz w:val="24"/>
          <w:szCs w:val="24"/>
        </w:rPr>
      </w:pPr>
      <w:bookmarkStart w:id="121" w:name="_Hlk135208243"/>
      <w:r w:rsidRPr="00117904">
        <w:rPr>
          <w:b/>
          <w:bCs/>
          <w:sz w:val="24"/>
          <w:szCs w:val="24"/>
        </w:rPr>
        <w:t xml:space="preserve">3. </w:t>
      </w:r>
      <w:r w:rsidR="00632445" w:rsidRPr="00117904">
        <w:rPr>
          <w:b/>
          <w:bCs/>
          <w:sz w:val="24"/>
          <w:szCs w:val="24"/>
        </w:rPr>
        <w:t xml:space="preserve">Proposed Local Green Spaces (Allotments) </w:t>
      </w:r>
    </w:p>
    <w:p w14:paraId="1E61901B" w14:textId="77777777" w:rsidR="00632445" w:rsidRPr="00117904" w:rsidRDefault="00632445" w:rsidP="00480F11">
      <w:pPr>
        <w:spacing w:after="0" w:line="240" w:lineRule="auto"/>
        <w:ind w:right="69"/>
        <w:rPr>
          <w:sz w:val="24"/>
          <w:szCs w:val="24"/>
        </w:rPr>
      </w:pPr>
    </w:p>
    <w:p w14:paraId="6D6C1BC2" w14:textId="1FE230EE" w:rsidR="00632445" w:rsidRPr="00117904" w:rsidRDefault="00632445" w:rsidP="00632445">
      <w:pPr>
        <w:spacing w:line="240" w:lineRule="auto"/>
        <w:rPr>
          <w:sz w:val="24"/>
          <w:szCs w:val="24"/>
        </w:rPr>
      </w:pPr>
      <w:r w:rsidRPr="00117904">
        <w:rPr>
          <w:b/>
          <w:bCs/>
          <w:sz w:val="24"/>
          <w:szCs w:val="24"/>
        </w:rPr>
        <w:t>Rationale</w:t>
      </w:r>
      <w:r w:rsidRPr="00117904">
        <w:rPr>
          <w:sz w:val="24"/>
          <w:szCs w:val="24"/>
        </w:rPr>
        <w:t xml:space="preserve"> - Proposed Local Green Spaces </w:t>
      </w:r>
    </w:p>
    <w:p w14:paraId="6771C26F" w14:textId="51A12E20" w:rsidR="00632445" w:rsidRPr="00117904" w:rsidRDefault="00632445" w:rsidP="00632445">
      <w:pPr>
        <w:spacing w:after="0" w:line="240" w:lineRule="auto"/>
        <w:ind w:right="69"/>
        <w:rPr>
          <w:i/>
          <w:iCs/>
          <w:sz w:val="24"/>
          <w:szCs w:val="24"/>
        </w:rPr>
      </w:pPr>
      <w:r w:rsidRPr="00117904">
        <w:rPr>
          <w:rFonts w:ascii="Calibri" w:eastAsia="Calibri" w:hAnsi="Calibri" w:cs="Calibri"/>
          <w:sz w:val="24"/>
          <w:szCs w:val="24"/>
          <w:lang w:eastAsia="en-GB"/>
        </w:rPr>
        <w:t>In the (Regulation 14) Draft Plan protection was afforded to public open spaces, including allotments by Policy OS1. However, consultation on the Draft Plan showed a clear community desire for particular protection for the two allotment sites in the town and it was suggested that Local Green Space (LGS) designation should be considered. Government guidance notes that LGS designation is a matter “...for local discretion...” and includes allotments as the type of spaces for which LGS designation may be appropriate, provided that the designation criteria can be met. The NPPF (Paras. 99 -101) allows the designation of Local Green Spaces in Neighbourhood Plans subject to three criteria, in that the land must be:</w:t>
      </w:r>
    </w:p>
    <w:p w14:paraId="123CF7F7" w14:textId="77777777" w:rsidR="00632445" w:rsidRPr="00117904" w:rsidRDefault="00632445" w:rsidP="00632445">
      <w:pPr>
        <w:spacing w:after="0" w:line="240" w:lineRule="auto"/>
        <w:ind w:right="69"/>
        <w:rPr>
          <w:i/>
          <w:iCs/>
          <w:sz w:val="24"/>
          <w:szCs w:val="24"/>
        </w:rPr>
      </w:pPr>
      <w:r w:rsidRPr="00117904">
        <w:rPr>
          <w:i/>
          <w:iCs/>
          <w:sz w:val="24"/>
          <w:szCs w:val="24"/>
        </w:rPr>
        <w:t>a) in reasonably close proximity to the community it serves;</w:t>
      </w:r>
      <w:r w:rsidRPr="00117904">
        <w:rPr>
          <w:i/>
          <w:iCs/>
          <w:sz w:val="24"/>
          <w:szCs w:val="24"/>
        </w:rPr>
        <w:br/>
        <w:t>b) demonstrably special to a local community, holding a particular local significance, e.g. because of beauty, historic significance, recreational value, tranquillity or rich wildlife;</w:t>
      </w:r>
      <w:r w:rsidRPr="00117904">
        <w:rPr>
          <w:i/>
          <w:iCs/>
          <w:sz w:val="24"/>
          <w:szCs w:val="24"/>
        </w:rPr>
        <w:br/>
        <w:t xml:space="preserve">c) local in character and is not an extensive tract of land.”                                                                  </w:t>
      </w:r>
    </w:p>
    <w:p w14:paraId="480177D3" w14:textId="77777777" w:rsidR="00632445" w:rsidRPr="00117904" w:rsidRDefault="00632445" w:rsidP="00632445">
      <w:pPr>
        <w:spacing w:after="0" w:line="240" w:lineRule="auto"/>
        <w:ind w:right="69"/>
        <w:rPr>
          <w:i/>
          <w:iCs/>
          <w:sz w:val="24"/>
          <w:szCs w:val="24"/>
        </w:rPr>
      </w:pPr>
    </w:p>
    <w:p w14:paraId="7B5EC339" w14:textId="51BCFABC" w:rsidR="00632445" w:rsidRPr="00117904" w:rsidRDefault="00632445" w:rsidP="00632445">
      <w:pPr>
        <w:rPr>
          <w:sz w:val="24"/>
          <w:szCs w:val="24"/>
        </w:rPr>
      </w:pPr>
      <w:r w:rsidRPr="00117904">
        <w:rPr>
          <w:sz w:val="24"/>
          <w:szCs w:val="24"/>
        </w:rPr>
        <w:t>The Tod’s Piece (</w:t>
      </w:r>
      <w:r w:rsidR="00F35DF4">
        <w:rPr>
          <w:sz w:val="24"/>
          <w:szCs w:val="24"/>
        </w:rPr>
        <w:t>LGS1</w:t>
      </w:r>
      <w:r w:rsidRPr="00117904">
        <w:rPr>
          <w:sz w:val="24"/>
          <w:szCs w:val="24"/>
        </w:rPr>
        <w:t>) and Leicester Road (</w:t>
      </w:r>
      <w:r w:rsidR="00F35DF4">
        <w:rPr>
          <w:sz w:val="24"/>
          <w:szCs w:val="24"/>
        </w:rPr>
        <w:t>LGS2</w:t>
      </w:r>
      <w:r w:rsidRPr="00117904">
        <w:rPr>
          <w:sz w:val="24"/>
          <w:szCs w:val="24"/>
        </w:rPr>
        <w:t>) allotment sites are shown on the map</w:t>
      </w:r>
      <w:r w:rsidR="00F35DF4">
        <w:rPr>
          <w:sz w:val="24"/>
          <w:szCs w:val="24"/>
        </w:rPr>
        <w:t xml:space="preserve"> on page 58 of </w:t>
      </w:r>
      <w:r w:rsidRPr="00117904">
        <w:rPr>
          <w:sz w:val="24"/>
          <w:szCs w:val="24"/>
        </w:rPr>
        <w:t>this Submission version of the Neighbourhood Plan. The table below summarises how the two sites meet the LGS designation criteria.</w:t>
      </w:r>
    </w:p>
    <w:p w14:paraId="3DF5A33A" w14:textId="1383AEA8" w:rsidR="003307DC" w:rsidRPr="00117904" w:rsidRDefault="003307DC" w:rsidP="00632445">
      <w:pPr>
        <w:rPr>
          <w:sz w:val="24"/>
          <w:szCs w:val="24"/>
        </w:rPr>
      </w:pPr>
    </w:p>
    <w:p w14:paraId="3DD01A8E" w14:textId="739783E9" w:rsidR="003307DC" w:rsidRPr="00117904" w:rsidRDefault="003307DC" w:rsidP="00632445">
      <w:pPr>
        <w:rPr>
          <w:sz w:val="24"/>
          <w:szCs w:val="24"/>
        </w:rPr>
      </w:pPr>
    </w:p>
    <w:p w14:paraId="16AC890B" w14:textId="74122729" w:rsidR="003307DC" w:rsidRPr="00117904" w:rsidRDefault="003307DC" w:rsidP="00632445">
      <w:pPr>
        <w:rPr>
          <w:sz w:val="24"/>
          <w:szCs w:val="24"/>
        </w:rPr>
      </w:pPr>
    </w:p>
    <w:p w14:paraId="77754AA0" w14:textId="77777777" w:rsidR="003307DC" w:rsidRPr="00117904" w:rsidRDefault="003307DC" w:rsidP="00632445">
      <w:pPr>
        <w:rPr>
          <w:b/>
          <w:bCs/>
          <w:sz w:val="24"/>
          <w:szCs w:val="24"/>
        </w:rPr>
      </w:pPr>
    </w:p>
    <w:tbl>
      <w:tblPr>
        <w:tblStyle w:val="TableGrid"/>
        <w:tblW w:w="9493" w:type="dxa"/>
        <w:tblLook w:val="04A0" w:firstRow="1" w:lastRow="0" w:firstColumn="1" w:lastColumn="0" w:noHBand="0" w:noVBand="1"/>
      </w:tblPr>
      <w:tblGrid>
        <w:gridCol w:w="1555"/>
        <w:gridCol w:w="1701"/>
        <w:gridCol w:w="2126"/>
        <w:gridCol w:w="1843"/>
        <w:gridCol w:w="2268"/>
      </w:tblGrid>
      <w:tr w:rsidR="00117904" w:rsidRPr="00117904" w14:paraId="3AF74A15" w14:textId="77777777" w:rsidTr="00D4118A">
        <w:tc>
          <w:tcPr>
            <w:tcW w:w="1555" w:type="dxa"/>
          </w:tcPr>
          <w:p w14:paraId="7D745F49" w14:textId="77777777" w:rsidR="00632445" w:rsidRPr="00117904" w:rsidRDefault="00632445" w:rsidP="00D4118A">
            <w:pPr>
              <w:spacing w:after="200"/>
              <w:rPr>
                <w:b/>
                <w:bCs/>
                <w:sz w:val="24"/>
                <w:szCs w:val="24"/>
              </w:rPr>
            </w:pPr>
            <w:r w:rsidRPr="00117904">
              <w:rPr>
                <w:b/>
                <w:bCs/>
                <w:sz w:val="24"/>
                <w:szCs w:val="24"/>
              </w:rPr>
              <w:lastRenderedPageBreak/>
              <w:t>Location/Site</w:t>
            </w:r>
          </w:p>
        </w:tc>
        <w:tc>
          <w:tcPr>
            <w:tcW w:w="1701" w:type="dxa"/>
          </w:tcPr>
          <w:p w14:paraId="74785DD7" w14:textId="77777777" w:rsidR="00632445" w:rsidRPr="00117904" w:rsidRDefault="00632445" w:rsidP="00D4118A">
            <w:pPr>
              <w:spacing w:after="200"/>
              <w:rPr>
                <w:b/>
                <w:bCs/>
                <w:sz w:val="24"/>
                <w:szCs w:val="24"/>
              </w:rPr>
            </w:pPr>
            <w:r w:rsidRPr="00117904">
              <w:rPr>
                <w:b/>
                <w:bCs/>
                <w:sz w:val="24"/>
                <w:szCs w:val="24"/>
              </w:rPr>
              <w:t>Not Extensive (NPPF)</w:t>
            </w:r>
          </w:p>
        </w:tc>
        <w:tc>
          <w:tcPr>
            <w:tcW w:w="2126" w:type="dxa"/>
          </w:tcPr>
          <w:p w14:paraId="48B4F7B7" w14:textId="77777777" w:rsidR="00632445" w:rsidRPr="00117904" w:rsidRDefault="00632445" w:rsidP="00D4118A">
            <w:pPr>
              <w:spacing w:after="200"/>
              <w:rPr>
                <w:b/>
                <w:bCs/>
                <w:sz w:val="24"/>
                <w:szCs w:val="24"/>
              </w:rPr>
            </w:pPr>
            <w:r w:rsidRPr="00117904">
              <w:rPr>
                <w:b/>
                <w:bCs/>
                <w:sz w:val="24"/>
                <w:szCs w:val="24"/>
              </w:rPr>
              <w:t>Proximity to community (NPPF)</w:t>
            </w:r>
          </w:p>
        </w:tc>
        <w:tc>
          <w:tcPr>
            <w:tcW w:w="1843" w:type="dxa"/>
          </w:tcPr>
          <w:p w14:paraId="619015FF" w14:textId="77777777" w:rsidR="00632445" w:rsidRPr="00117904" w:rsidRDefault="00632445" w:rsidP="00D4118A">
            <w:pPr>
              <w:spacing w:after="200"/>
              <w:rPr>
                <w:b/>
                <w:bCs/>
                <w:sz w:val="24"/>
                <w:szCs w:val="24"/>
              </w:rPr>
            </w:pPr>
            <w:r w:rsidRPr="00117904">
              <w:rPr>
                <w:b/>
                <w:bCs/>
                <w:sz w:val="24"/>
                <w:szCs w:val="24"/>
              </w:rPr>
              <w:t>Qualities (NPPF)</w:t>
            </w:r>
          </w:p>
        </w:tc>
        <w:tc>
          <w:tcPr>
            <w:tcW w:w="2268" w:type="dxa"/>
          </w:tcPr>
          <w:p w14:paraId="6FA8D4C4" w14:textId="77777777" w:rsidR="00632445" w:rsidRPr="00117904" w:rsidRDefault="00632445" w:rsidP="00D4118A">
            <w:pPr>
              <w:spacing w:after="200"/>
              <w:rPr>
                <w:b/>
                <w:bCs/>
                <w:sz w:val="24"/>
                <w:szCs w:val="24"/>
              </w:rPr>
            </w:pPr>
            <w:r w:rsidRPr="00117904">
              <w:rPr>
                <w:b/>
                <w:bCs/>
                <w:sz w:val="24"/>
                <w:szCs w:val="24"/>
              </w:rPr>
              <w:t xml:space="preserve">Other Factors </w:t>
            </w:r>
          </w:p>
        </w:tc>
      </w:tr>
      <w:tr w:rsidR="00117904" w:rsidRPr="00117904" w14:paraId="3AC8CC2D" w14:textId="77777777" w:rsidTr="00D4118A">
        <w:tc>
          <w:tcPr>
            <w:tcW w:w="1555" w:type="dxa"/>
          </w:tcPr>
          <w:p w14:paraId="3BE1CA3E" w14:textId="77777777" w:rsidR="00632445" w:rsidRPr="00117904" w:rsidRDefault="00632445" w:rsidP="00D4118A">
            <w:pPr>
              <w:spacing w:after="200"/>
              <w:rPr>
                <w:sz w:val="24"/>
                <w:szCs w:val="24"/>
              </w:rPr>
            </w:pPr>
            <w:bookmarkStart w:id="122" w:name="_Hlk128993997"/>
            <w:r w:rsidRPr="00117904">
              <w:rPr>
                <w:sz w:val="24"/>
                <w:szCs w:val="24"/>
              </w:rPr>
              <w:t>Tod’s Piece</w:t>
            </w:r>
          </w:p>
        </w:tc>
        <w:tc>
          <w:tcPr>
            <w:tcW w:w="1701" w:type="dxa"/>
          </w:tcPr>
          <w:p w14:paraId="6018725B" w14:textId="255E5526" w:rsidR="00632445" w:rsidRPr="00117904" w:rsidRDefault="00632445" w:rsidP="00D4118A">
            <w:pPr>
              <w:spacing w:after="200"/>
              <w:rPr>
                <w:sz w:val="24"/>
                <w:szCs w:val="24"/>
              </w:rPr>
            </w:pPr>
            <w:r w:rsidRPr="00117904">
              <w:rPr>
                <w:sz w:val="24"/>
                <w:szCs w:val="24"/>
              </w:rPr>
              <w:t>Local (</w:t>
            </w:r>
            <w:r w:rsidR="009E6E4C" w:rsidRPr="00117904">
              <w:rPr>
                <w:sz w:val="24"/>
                <w:szCs w:val="24"/>
              </w:rPr>
              <w:t>0</w:t>
            </w:r>
            <w:r w:rsidRPr="00117904">
              <w:rPr>
                <w:sz w:val="24"/>
                <w:szCs w:val="24"/>
              </w:rPr>
              <w:t>.5Ha)</w:t>
            </w:r>
          </w:p>
        </w:tc>
        <w:tc>
          <w:tcPr>
            <w:tcW w:w="2126" w:type="dxa"/>
          </w:tcPr>
          <w:p w14:paraId="24E7F1FD" w14:textId="77777777" w:rsidR="00632445" w:rsidRPr="00117904" w:rsidRDefault="00632445" w:rsidP="00D4118A">
            <w:pPr>
              <w:spacing w:after="200"/>
              <w:rPr>
                <w:sz w:val="24"/>
                <w:szCs w:val="24"/>
              </w:rPr>
            </w:pPr>
            <w:r w:rsidRPr="00117904">
              <w:rPr>
                <w:sz w:val="24"/>
                <w:szCs w:val="24"/>
              </w:rPr>
              <w:t>Within town</w:t>
            </w:r>
          </w:p>
        </w:tc>
        <w:tc>
          <w:tcPr>
            <w:tcW w:w="1843" w:type="dxa"/>
          </w:tcPr>
          <w:p w14:paraId="713B4415" w14:textId="77777777" w:rsidR="00632445" w:rsidRPr="00117904" w:rsidRDefault="00632445" w:rsidP="00D4118A">
            <w:pPr>
              <w:spacing w:after="200"/>
              <w:rPr>
                <w:sz w:val="24"/>
                <w:szCs w:val="24"/>
              </w:rPr>
            </w:pPr>
            <w:r w:rsidRPr="00117904">
              <w:rPr>
                <w:sz w:val="24"/>
                <w:szCs w:val="24"/>
              </w:rPr>
              <w:t>Recreation, Tranquillity, Wildlife</w:t>
            </w:r>
          </w:p>
        </w:tc>
        <w:tc>
          <w:tcPr>
            <w:tcW w:w="2268" w:type="dxa"/>
          </w:tcPr>
          <w:p w14:paraId="09AFDD48" w14:textId="77777777" w:rsidR="00632445" w:rsidRPr="00117904" w:rsidRDefault="00632445" w:rsidP="00D4118A">
            <w:pPr>
              <w:spacing w:after="200"/>
              <w:rPr>
                <w:sz w:val="24"/>
                <w:szCs w:val="24"/>
              </w:rPr>
            </w:pPr>
            <w:r w:rsidRPr="00117904">
              <w:rPr>
                <w:sz w:val="24"/>
                <w:szCs w:val="24"/>
              </w:rPr>
              <w:t xml:space="preserve">Public access on footpath alongside west side of site. </w:t>
            </w:r>
          </w:p>
        </w:tc>
      </w:tr>
      <w:bookmarkEnd w:id="122"/>
      <w:tr w:rsidR="00117904" w:rsidRPr="00117904" w14:paraId="12567C16" w14:textId="77777777" w:rsidTr="00D4118A">
        <w:tc>
          <w:tcPr>
            <w:tcW w:w="1555" w:type="dxa"/>
          </w:tcPr>
          <w:p w14:paraId="1ADCDBC6" w14:textId="059EDEE2" w:rsidR="00632445" w:rsidRPr="00117904" w:rsidRDefault="00632445" w:rsidP="00632445">
            <w:pPr>
              <w:spacing w:after="200"/>
              <w:rPr>
                <w:sz w:val="24"/>
                <w:szCs w:val="24"/>
              </w:rPr>
            </w:pPr>
            <w:r w:rsidRPr="00117904">
              <w:rPr>
                <w:sz w:val="24"/>
                <w:szCs w:val="24"/>
              </w:rPr>
              <w:t xml:space="preserve">Leicester Road </w:t>
            </w:r>
          </w:p>
        </w:tc>
        <w:tc>
          <w:tcPr>
            <w:tcW w:w="1701" w:type="dxa"/>
          </w:tcPr>
          <w:p w14:paraId="25E7E86A" w14:textId="1D922488" w:rsidR="00632445" w:rsidRPr="00117904" w:rsidRDefault="00632445" w:rsidP="00D4118A">
            <w:pPr>
              <w:spacing w:after="200"/>
              <w:rPr>
                <w:sz w:val="24"/>
                <w:szCs w:val="24"/>
              </w:rPr>
            </w:pPr>
            <w:r w:rsidRPr="00117904">
              <w:rPr>
                <w:sz w:val="24"/>
                <w:szCs w:val="24"/>
              </w:rPr>
              <w:t>Local (</w:t>
            </w:r>
            <w:r w:rsidR="009E6E4C" w:rsidRPr="00117904">
              <w:rPr>
                <w:sz w:val="24"/>
                <w:szCs w:val="24"/>
              </w:rPr>
              <w:t>2.1</w:t>
            </w:r>
            <w:r w:rsidRPr="00117904">
              <w:rPr>
                <w:sz w:val="24"/>
                <w:szCs w:val="24"/>
              </w:rPr>
              <w:t>Ha)</w:t>
            </w:r>
          </w:p>
        </w:tc>
        <w:tc>
          <w:tcPr>
            <w:tcW w:w="2126" w:type="dxa"/>
          </w:tcPr>
          <w:p w14:paraId="4CCBE7CC" w14:textId="77777777" w:rsidR="00632445" w:rsidRPr="00117904" w:rsidRDefault="00632445" w:rsidP="00D4118A">
            <w:pPr>
              <w:spacing w:after="200"/>
              <w:rPr>
                <w:sz w:val="24"/>
                <w:szCs w:val="24"/>
              </w:rPr>
            </w:pPr>
            <w:r w:rsidRPr="00117904">
              <w:rPr>
                <w:sz w:val="24"/>
                <w:szCs w:val="24"/>
              </w:rPr>
              <w:t>Within town</w:t>
            </w:r>
          </w:p>
        </w:tc>
        <w:tc>
          <w:tcPr>
            <w:tcW w:w="1843" w:type="dxa"/>
          </w:tcPr>
          <w:p w14:paraId="45886D47" w14:textId="3E60CBBF" w:rsidR="00632445" w:rsidRPr="00117904" w:rsidRDefault="00632445" w:rsidP="00D4118A">
            <w:pPr>
              <w:spacing w:after="200"/>
              <w:rPr>
                <w:sz w:val="24"/>
                <w:szCs w:val="24"/>
              </w:rPr>
            </w:pPr>
            <w:r w:rsidRPr="00117904">
              <w:rPr>
                <w:sz w:val="24"/>
                <w:szCs w:val="24"/>
              </w:rPr>
              <w:t>Recreation, Tranquillity, Wildlife.</w:t>
            </w:r>
          </w:p>
        </w:tc>
        <w:tc>
          <w:tcPr>
            <w:tcW w:w="2268" w:type="dxa"/>
          </w:tcPr>
          <w:p w14:paraId="1DD5136A" w14:textId="77777777" w:rsidR="00632445" w:rsidRPr="00117904" w:rsidRDefault="00632445" w:rsidP="00D4118A">
            <w:pPr>
              <w:spacing w:after="200"/>
              <w:rPr>
                <w:sz w:val="24"/>
                <w:szCs w:val="24"/>
              </w:rPr>
            </w:pPr>
            <w:r w:rsidRPr="00117904">
              <w:rPr>
                <w:sz w:val="24"/>
                <w:szCs w:val="24"/>
              </w:rPr>
              <w:t>Public access on footpath alongside west side of site.</w:t>
            </w:r>
          </w:p>
        </w:tc>
      </w:tr>
    </w:tbl>
    <w:p w14:paraId="16B9C40C" w14:textId="5877DE57" w:rsidR="00632445" w:rsidRPr="00117904" w:rsidRDefault="00632445" w:rsidP="00632445">
      <w:pPr>
        <w:spacing w:after="200" w:line="240" w:lineRule="auto"/>
        <w:rPr>
          <w:sz w:val="24"/>
          <w:szCs w:val="24"/>
        </w:rPr>
      </w:pPr>
      <w:r w:rsidRPr="00117904">
        <w:rPr>
          <w:sz w:val="24"/>
          <w:szCs w:val="24"/>
        </w:rPr>
        <w:t xml:space="preserve">                                                                                                                                                                  </w:t>
      </w:r>
      <w:bookmarkStart w:id="123" w:name="_Hlk135647113"/>
      <w:bookmarkStart w:id="124" w:name="_Hlk135647082"/>
      <w:r w:rsidRPr="00117904">
        <w:rPr>
          <w:sz w:val="24"/>
          <w:szCs w:val="24"/>
        </w:rPr>
        <w:t xml:space="preserve">Therefore, the two allotments sites fulfil the criteria and an explicitly restrictive policy approach towards development is reasonable. The Town Council wishes to be clear that only allotment uses and any development ancillary (e.g. access, water supply, sheds, green houses) to that principal use will be acceptable on these </w:t>
      </w:r>
      <w:r w:rsidR="00CE0543" w:rsidRPr="00117904">
        <w:rPr>
          <w:sz w:val="24"/>
          <w:szCs w:val="24"/>
        </w:rPr>
        <w:t>sites.</w:t>
      </w:r>
    </w:p>
    <w:p w14:paraId="6FA2CA16" w14:textId="4A706AEF" w:rsidR="00632445" w:rsidRPr="00117904" w:rsidRDefault="00632445" w:rsidP="00632445">
      <w:pPr>
        <w:shd w:val="clear" w:color="auto" w:fill="DEEAF6" w:themeFill="accent5" w:themeFillTint="33"/>
        <w:spacing w:line="240" w:lineRule="auto"/>
        <w:rPr>
          <w:b/>
          <w:bCs/>
          <w:i/>
          <w:iCs/>
          <w:sz w:val="24"/>
          <w:szCs w:val="24"/>
        </w:rPr>
      </w:pPr>
      <w:bookmarkStart w:id="125" w:name="_Hlk98838789"/>
      <w:bookmarkEnd w:id="123"/>
      <w:r w:rsidRPr="00117904">
        <w:rPr>
          <w:b/>
          <w:bCs/>
          <w:i/>
          <w:iCs/>
          <w:sz w:val="24"/>
          <w:szCs w:val="24"/>
        </w:rPr>
        <w:t>Policy OS</w:t>
      </w:r>
      <w:r w:rsidR="001E22A2" w:rsidRPr="00117904">
        <w:rPr>
          <w:b/>
          <w:bCs/>
          <w:i/>
          <w:iCs/>
          <w:sz w:val="24"/>
          <w:szCs w:val="24"/>
        </w:rPr>
        <w:t>3</w:t>
      </w:r>
      <w:r w:rsidRPr="00117904">
        <w:rPr>
          <w:b/>
          <w:bCs/>
          <w:i/>
          <w:iCs/>
          <w:sz w:val="24"/>
          <w:szCs w:val="24"/>
        </w:rPr>
        <w:t>: Proposed Local Green Space</w:t>
      </w:r>
      <w:r w:rsidR="009B2288" w:rsidRPr="00117904">
        <w:rPr>
          <w:b/>
          <w:bCs/>
          <w:i/>
          <w:iCs/>
          <w:sz w:val="24"/>
          <w:szCs w:val="24"/>
        </w:rPr>
        <w:t>s</w:t>
      </w:r>
    </w:p>
    <w:bookmarkEnd w:id="125"/>
    <w:p w14:paraId="532FA401" w14:textId="663D8588" w:rsidR="00632445" w:rsidRPr="00117904" w:rsidRDefault="00632445" w:rsidP="00632445">
      <w:pPr>
        <w:shd w:val="clear" w:color="auto" w:fill="DEEAF6" w:themeFill="accent5" w:themeFillTint="33"/>
        <w:spacing w:line="240" w:lineRule="auto"/>
        <w:rPr>
          <w:b/>
          <w:bCs/>
          <w:i/>
          <w:iCs/>
          <w:sz w:val="24"/>
          <w:szCs w:val="24"/>
        </w:rPr>
      </w:pPr>
      <w:r w:rsidRPr="00117904">
        <w:rPr>
          <w:b/>
          <w:bCs/>
          <w:i/>
          <w:iCs/>
          <w:sz w:val="24"/>
          <w:szCs w:val="24"/>
        </w:rPr>
        <w:t xml:space="preserve">The Neighbourhood Plan designates the following sites as Local Green Spaces:                                    </w:t>
      </w:r>
      <w:bookmarkStart w:id="126" w:name="_Hlk135044828"/>
      <w:r w:rsidR="006C4BA0" w:rsidRPr="00117904">
        <w:rPr>
          <w:b/>
          <w:bCs/>
          <w:i/>
          <w:iCs/>
          <w:sz w:val="24"/>
          <w:szCs w:val="24"/>
        </w:rPr>
        <w:t xml:space="preserve">LGS 1 - </w:t>
      </w:r>
      <w:r w:rsidRPr="00117904">
        <w:rPr>
          <w:b/>
          <w:bCs/>
          <w:i/>
          <w:iCs/>
          <w:sz w:val="24"/>
          <w:szCs w:val="24"/>
        </w:rPr>
        <w:t xml:space="preserve">Tod’s Piece Allotments, and                                                                                                                              </w:t>
      </w:r>
      <w:r w:rsidR="006C4BA0" w:rsidRPr="00117904">
        <w:rPr>
          <w:b/>
          <w:bCs/>
          <w:i/>
          <w:iCs/>
          <w:sz w:val="24"/>
          <w:szCs w:val="24"/>
        </w:rPr>
        <w:t>LGS 2</w:t>
      </w:r>
      <w:r w:rsidR="00492F7F" w:rsidRPr="00117904">
        <w:rPr>
          <w:b/>
          <w:bCs/>
          <w:i/>
          <w:iCs/>
          <w:sz w:val="24"/>
          <w:szCs w:val="24"/>
        </w:rPr>
        <w:t xml:space="preserve"> </w:t>
      </w:r>
      <w:r w:rsidRPr="00117904">
        <w:rPr>
          <w:b/>
          <w:bCs/>
          <w:i/>
          <w:iCs/>
          <w:sz w:val="24"/>
          <w:szCs w:val="24"/>
        </w:rPr>
        <w:t xml:space="preserve">- Leicester Road Allotments  </w:t>
      </w:r>
      <w:bookmarkEnd w:id="126"/>
    </w:p>
    <w:p w14:paraId="0CB99E29" w14:textId="65748BAB" w:rsidR="008B52C9" w:rsidRPr="00117904" w:rsidRDefault="008B52C9" w:rsidP="00632445">
      <w:pPr>
        <w:shd w:val="clear" w:color="auto" w:fill="DEEAF6" w:themeFill="accent5" w:themeFillTint="33"/>
        <w:spacing w:line="240" w:lineRule="auto"/>
        <w:rPr>
          <w:b/>
          <w:bCs/>
          <w:i/>
          <w:iCs/>
          <w:sz w:val="24"/>
          <w:szCs w:val="24"/>
        </w:rPr>
      </w:pPr>
      <w:r w:rsidRPr="00117904">
        <w:rPr>
          <w:b/>
          <w:bCs/>
          <w:i/>
          <w:iCs/>
          <w:sz w:val="24"/>
          <w:szCs w:val="24"/>
        </w:rPr>
        <w:t>Proposals for development on the Local Green Spaces other than that associated with the use as allotments will not be supported.</w:t>
      </w:r>
    </w:p>
    <w:bookmarkEnd w:id="124"/>
    <w:p w14:paraId="0274B1B2" w14:textId="0FD87EA0" w:rsidR="002E26FC" w:rsidRPr="00117904" w:rsidRDefault="002E26FC" w:rsidP="00632445">
      <w:pPr>
        <w:shd w:val="clear" w:color="auto" w:fill="DEEAF6" w:themeFill="accent5" w:themeFillTint="33"/>
        <w:spacing w:line="240" w:lineRule="auto"/>
        <w:rPr>
          <w:b/>
          <w:bCs/>
          <w:iCs/>
          <w:sz w:val="24"/>
          <w:szCs w:val="24"/>
        </w:rPr>
      </w:pPr>
    </w:p>
    <w:p w14:paraId="07EB99D8" w14:textId="596BD66C" w:rsidR="00CC15BC" w:rsidRDefault="00215186" w:rsidP="00215186">
      <w:pPr>
        <w:spacing w:line="240" w:lineRule="auto"/>
        <w:jc w:val="center"/>
        <w:rPr>
          <w:rFonts w:cstheme="minorHAnsi"/>
          <w:b/>
          <w:sz w:val="24"/>
          <w:szCs w:val="24"/>
        </w:rPr>
      </w:pPr>
      <w:bookmarkStart w:id="127" w:name="_Hlk135214871"/>
      <w:bookmarkEnd w:id="121"/>
      <w:r>
        <w:rPr>
          <w:rFonts w:cstheme="minorHAnsi"/>
          <w:b/>
          <w:noProof/>
          <w:sz w:val="24"/>
          <w:szCs w:val="24"/>
        </w:rPr>
        <w:lastRenderedPageBreak/>
        <w:drawing>
          <wp:inline distT="0" distB="0" distL="0" distR="0" wp14:anchorId="190DDAA2" wp14:editId="5D7A8E99">
            <wp:extent cx="8214156" cy="5805240"/>
            <wp:effectExtent l="4128" t="0" r="952" b="953"/>
            <wp:docPr id="28" name="Picture 28" descr="A map of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map of a city&#10;&#10;Description automatically generated with low confidence"/>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8236332" cy="5820913"/>
                    </a:xfrm>
                    <a:prstGeom prst="rect">
                      <a:avLst/>
                    </a:prstGeom>
                  </pic:spPr>
                </pic:pic>
              </a:graphicData>
            </a:graphic>
          </wp:inline>
        </w:drawing>
      </w:r>
    </w:p>
    <w:p w14:paraId="7987E946" w14:textId="77777777" w:rsidR="00CC15BC" w:rsidRDefault="00CC15BC" w:rsidP="00FD32C4">
      <w:pPr>
        <w:spacing w:line="240" w:lineRule="auto"/>
        <w:rPr>
          <w:rFonts w:cstheme="minorHAnsi"/>
          <w:b/>
          <w:sz w:val="24"/>
          <w:szCs w:val="24"/>
        </w:rPr>
      </w:pPr>
    </w:p>
    <w:p w14:paraId="03E2F8F3" w14:textId="77777777" w:rsidR="00637F29" w:rsidRDefault="00637F29" w:rsidP="00FD32C4">
      <w:pPr>
        <w:spacing w:line="240" w:lineRule="auto"/>
        <w:rPr>
          <w:rFonts w:cstheme="minorHAnsi"/>
          <w:b/>
          <w:sz w:val="24"/>
          <w:szCs w:val="24"/>
        </w:rPr>
      </w:pPr>
    </w:p>
    <w:p w14:paraId="6B402E6E" w14:textId="77777777" w:rsidR="00637F29" w:rsidRDefault="00637F29" w:rsidP="00FD32C4">
      <w:pPr>
        <w:spacing w:line="240" w:lineRule="auto"/>
        <w:rPr>
          <w:rFonts w:cstheme="minorHAnsi"/>
          <w:b/>
          <w:sz w:val="24"/>
          <w:szCs w:val="24"/>
        </w:rPr>
      </w:pPr>
    </w:p>
    <w:p w14:paraId="0B6743C4" w14:textId="7479A3A5" w:rsidR="00FD32C4" w:rsidRPr="007F5042" w:rsidRDefault="00FD32C4" w:rsidP="00FD32C4">
      <w:pPr>
        <w:spacing w:line="240" w:lineRule="auto"/>
        <w:rPr>
          <w:rFonts w:cstheme="minorHAnsi"/>
          <w:b/>
          <w:color w:val="FF0000"/>
          <w:sz w:val="24"/>
          <w:szCs w:val="24"/>
        </w:rPr>
      </w:pPr>
      <w:r w:rsidRPr="00B54E6C">
        <w:rPr>
          <w:rFonts w:cstheme="minorHAnsi"/>
          <w:b/>
          <w:sz w:val="24"/>
          <w:szCs w:val="24"/>
        </w:rPr>
        <w:lastRenderedPageBreak/>
        <w:t xml:space="preserve">Implementation, </w:t>
      </w:r>
      <w:r w:rsidR="001A3E00" w:rsidRPr="00B54E6C">
        <w:rPr>
          <w:rFonts w:cstheme="minorHAnsi"/>
          <w:b/>
          <w:sz w:val="24"/>
          <w:szCs w:val="24"/>
        </w:rPr>
        <w:t>M</w:t>
      </w:r>
      <w:r w:rsidRPr="00B54E6C">
        <w:rPr>
          <w:rFonts w:cstheme="minorHAnsi"/>
          <w:b/>
          <w:sz w:val="24"/>
          <w:szCs w:val="24"/>
        </w:rPr>
        <w:t xml:space="preserve">onitoring and </w:t>
      </w:r>
      <w:r w:rsidR="001A3E00" w:rsidRPr="00B54E6C">
        <w:rPr>
          <w:rFonts w:cstheme="minorHAnsi"/>
          <w:b/>
          <w:sz w:val="24"/>
          <w:szCs w:val="24"/>
        </w:rPr>
        <w:t>R</w:t>
      </w:r>
      <w:r w:rsidRPr="00B54E6C">
        <w:rPr>
          <w:rFonts w:cstheme="minorHAnsi"/>
          <w:b/>
          <w:sz w:val="24"/>
          <w:szCs w:val="24"/>
        </w:rPr>
        <w:t xml:space="preserve">eview </w:t>
      </w:r>
      <w:bookmarkEnd w:id="127"/>
    </w:p>
    <w:p w14:paraId="139F6A35" w14:textId="77777777" w:rsidR="00FD32C4" w:rsidRPr="00575216" w:rsidRDefault="00FD32C4" w:rsidP="00FD32C4">
      <w:pPr>
        <w:spacing w:line="240" w:lineRule="auto"/>
        <w:rPr>
          <w:rFonts w:cstheme="minorHAnsi"/>
          <w:bCs/>
          <w:sz w:val="24"/>
          <w:szCs w:val="24"/>
        </w:rPr>
      </w:pPr>
      <w:r w:rsidRPr="00575216">
        <w:rPr>
          <w:rFonts w:cstheme="minorHAnsi"/>
          <w:bCs/>
          <w:sz w:val="24"/>
          <w:szCs w:val="24"/>
        </w:rPr>
        <w:t xml:space="preserve">This section outlines the approach to the implementation, monitoring and review of the </w:t>
      </w:r>
      <w:r>
        <w:rPr>
          <w:rFonts w:cstheme="minorHAnsi"/>
          <w:bCs/>
          <w:sz w:val="24"/>
          <w:szCs w:val="24"/>
        </w:rPr>
        <w:t xml:space="preserve">new Uppingham </w:t>
      </w:r>
      <w:r w:rsidRPr="00575216">
        <w:rPr>
          <w:rFonts w:cstheme="minorHAnsi"/>
          <w:bCs/>
          <w:sz w:val="24"/>
          <w:szCs w:val="24"/>
        </w:rPr>
        <w:t>Neighbourhood Plan, including:</w:t>
      </w:r>
    </w:p>
    <w:p w14:paraId="65BA28FA" w14:textId="3E7727D6" w:rsidR="00FD32C4" w:rsidRPr="00575216" w:rsidRDefault="00FD32C4" w:rsidP="00FD32C4">
      <w:pPr>
        <w:numPr>
          <w:ilvl w:val="0"/>
          <w:numId w:val="20"/>
        </w:numPr>
        <w:spacing w:line="240" w:lineRule="auto"/>
        <w:rPr>
          <w:rFonts w:cstheme="minorHAnsi"/>
          <w:bCs/>
          <w:sz w:val="24"/>
          <w:szCs w:val="24"/>
        </w:rPr>
      </w:pPr>
      <w:r w:rsidRPr="00575216">
        <w:rPr>
          <w:rFonts w:cstheme="minorHAnsi"/>
          <w:bCs/>
          <w:sz w:val="24"/>
          <w:szCs w:val="24"/>
        </w:rPr>
        <w:t xml:space="preserve">working in </w:t>
      </w:r>
      <w:r w:rsidR="00637F29" w:rsidRPr="00575216">
        <w:rPr>
          <w:rFonts w:cstheme="minorHAnsi"/>
          <w:bCs/>
          <w:sz w:val="24"/>
          <w:szCs w:val="24"/>
        </w:rPr>
        <w:t>partnership.</w:t>
      </w:r>
    </w:p>
    <w:p w14:paraId="31C2E1BA" w14:textId="4030D500" w:rsidR="00FD32C4" w:rsidRPr="00575216" w:rsidRDefault="00FD32C4" w:rsidP="00FD32C4">
      <w:pPr>
        <w:numPr>
          <w:ilvl w:val="0"/>
          <w:numId w:val="20"/>
        </w:numPr>
        <w:spacing w:line="240" w:lineRule="auto"/>
        <w:rPr>
          <w:rFonts w:cstheme="minorHAnsi"/>
          <w:bCs/>
          <w:sz w:val="24"/>
          <w:szCs w:val="24"/>
        </w:rPr>
      </w:pPr>
      <w:r w:rsidRPr="00575216">
        <w:rPr>
          <w:rFonts w:cstheme="minorHAnsi"/>
          <w:bCs/>
          <w:sz w:val="24"/>
          <w:szCs w:val="24"/>
        </w:rPr>
        <w:t>monitoring/</w:t>
      </w:r>
      <w:r w:rsidR="00637F29" w:rsidRPr="00575216">
        <w:rPr>
          <w:rFonts w:cstheme="minorHAnsi"/>
          <w:bCs/>
          <w:sz w:val="24"/>
          <w:szCs w:val="24"/>
        </w:rPr>
        <w:t>review.</w:t>
      </w:r>
      <w:r w:rsidRPr="00575216">
        <w:rPr>
          <w:rFonts w:cstheme="minorHAnsi"/>
          <w:bCs/>
          <w:sz w:val="24"/>
          <w:szCs w:val="24"/>
        </w:rPr>
        <w:t xml:space="preserve"> </w:t>
      </w:r>
    </w:p>
    <w:p w14:paraId="1C5A6D6C" w14:textId="77777777" w:rsidR="00FD32C4" w:rsidRPr="00575216" w:rsidRDefault="00FD32C4" w:rsidP="00FD32C4">
      <w:pPr>
        <w:numPr>
          <w:ilvl w:val="0"/>
          <w:numId w:val="20"/>
        </w:numPr>
        <w:spacing w:line="240" w:lineRule="auto"/>
        <w:rPr>
          <w:rFonts w:cstheme="minorHAnsi"/>
          <w:bCs/>
          <w:sz w:val="24"/>
          <w:szCs w:val="24"/>
        </w:rPr>
      </w:pPr>
      <w:r w:rsidRPr="00575216">
        <w:rPr>
          <w:rFonts w:cstheme="minorHAnsi"/>
          <w:bCs/>
          <w:sz w:val="24"/>
          <w:szCs w:val="24"/>
        </w:rPr>
        <w:t>funding mechanisms; and</w:t>
      </w:r>
    </w:p>
    <w:p w14:paraId="54247B56" w14:textId="77777777" w:rsidR="00FD32C4" w:rsidRPr="00575216" w:rsidRDefault="00FD32C4" w:rsidP="00FD32C4">
      <w:pPr>
        <w:numPr>
          <w:ilvl w:val="0"/>
          <w:numId w:val="20"/>
        </w:numPr>
        <w:spacing w:line="240" w:lineRule="auto"/>
        <w:rPr>
          <w:rFonts w:cstheme="minorHAnsi"/>
          <w:bCs/>
          <w:sz w:val="24"/>
          <w:szCs w:val="24"/>
        </w:rPr>
      </w:pPr>
      <w:r w:rsidRPr="00575216">
        <w:rPr>
          <w:rFonts w:cstheme="minorHAnsi"/>
          <w:bCs/>
          <w:sz w:val="24"/>
          <w:szCs w:val="24"/>
        </w:rPr>
        <w:t>priority projects.</w:t>
      </w:r>
    </w:p>
    <w:p w14:paraId="169C6770" w14:textId="77777777" w:rsidR="00FD32C4" w:rsidRPr="00575216" w:rsidRDefault="00FD32C4" w:rsidP="00FD32C4">
      <w:pPr>
        <w:spacing w:line="240" w:lineRule="auto"/>
        <w:rPr>
          <w:rFonts w:cstheme="minorHAnsi"/>
          <w:bCs/>
          <w:sz w:val="24"/>
          <w:szCs w:val="24"/>
        </w:rPr>
      </w:pPr>
      <w:r>
        <w:rPr>
          <w:rFonts w:cstheme="minorHAnsi"/>
          <w:b/>
          <w:sz w:val="24"/>
          <w:szCs w:val="24"/>
        </w:rPr>
        <w:t>Partnership working</w:t>
      </w:r>
    </w:p>
    <w:p w14:paraId="0938FB53" w14:textId="77777777" w:rsidR="00FD32C4" w:rsidRPr="00575216" w:rsidRDefault="00FD32C4" w:rsidP="00FD32C4">
      <w:pPr>
        <w:spacing w:line="240" w:lineRule="auto"/>
        <w:rPr>
          <w:rFonts w:cstheme="minorHAnsi"/>
          <w:bCs/>
          <w:sz w:val="24"/>
          <w:szCs w:val="24"/>
        </w:rPr>
      </w:pPr>
      <w:r w:rsidRPr="00575216">
        <w:rPr>
          <w:rFonts w:cstheme="minorHAnsi"/>
          <w:bCs/>
          <w:sz w:val="24"/>
          <w:szCs w:val="24"/>
        </w:rPr>
        <w:t xml:space="preserve">The approach will be that new development, which is in other ways appropriate and acceptable with reference to the </w:t>
      </w:r>
      <w:r>
        <w:rPr>
          <w:rFonts w:cstheme="minorHAnsi"/>
          <w:bCs/>
          <w:sz w:val="24"/>
          <w:szCs w:val="24"/>
        </w:rPr>
        <w:t>Neighbourhood</w:t>
      </w:r>
      <w:r w:rsidRPr="00575216">
        <w:rPr>
          <w:rFonts w:cstheme="minorHAnsi"/>
          <w:bCs/>
          <w:sz w:val="24"/>
          <w:szCs w:val="24"/>
        </w:rPr>
        <w:t xml:space="preserve"> Plan, should be supported by the timely delivery of the infrastructure, services and facilities necessary to provide a vital and viable community, with the highest possible quality of life for residents. </w:t>
      </w:r>
    </w:p>
    <w:p w14:paraId="6A0E4524" w14:textId="50C0FD7B" w:rsidR="00FD32C4" w:rsidRPr="00575216" w:rsidRDefault="00FD32C4" w:rsidP="00FD32C4">
      <w:pPr>
        <w:spacing w:line="240" w:lineRule="auto"/>
        <w:rPr>
          <w:rFonts w:cstheme="minorHAnsi"/>
          <w:bCs/>
          <w:sz w:val="24"/>
          <w:szCs w:val="24"/>
        </w:rPr>
      </w:pPr>
      <w:r>
        <w:rPr>
          <w:rFonts w:cstheme="minorHAnsi"/>
          <w:bCs/>
          <w:sz w:val="24"/>
          <w:szCs w:val="24"/>
        </w:rPr>
        <w:t>U</w:t>
      </w:r>
      <w:r w:rsidR="00EB669D">
        <w:rPr>
          <w:rFonts w:cstheme="minorHAnsi"/>
          <w:bCs/>
          <w:sz w:val="24"/>
          <w:szCs w:val="24"/>
        </w:rPr>
        <w:t xml:space="preserve">ppingham Town Council </w:t>
      </w:r>
      <w:r>
        <w:rPr>
          <w:rFonts w:cstheme="minorHAnsi"/>
          <w:bCs/>
          <w:sz w:val="24"/>
          <w:szCs w:val="24"/>
        </w:rPr>
        <w:t>is</w:t>
      </w:r>
      <w:r w:rsidRPr="00575216">
        <w:rPr>
          <w:rFonts w:cstheme="minorHAnsi"/>
          <w:bCs/>
          <w:sz w:val="24"/>
          <w:szCs w:val="24"/>
        </w:rPr>
        <w:t xml:space="preserve"> committed to Localism and locally</w:t>
      </w:r>
      <w:r w:rsidR="00853D2F">
        <w:rPr>
          <w:rFonts w:cstheme="minorHAnsi"/>
          <w:bCs/>
          <w:sz w:val="24"/>
          <w:szCs w:val="24"/>
        </w:rPr>
        <w:t xml:space="preserve"> </w:t>
      </w:r>
      <w:r w:rsidRPr="00575216">
        <w:rPr>
          <w:rFonts w:cstheme="minorHAnsi"/>
          <w:bCs/>
          <w:sz w:val="24"/>
          <w:szCs w:val="24"/>
        </w:rPr>
        <w:t>informed influence over planning decisions, building upon an excellent track record in engaging in planning decisions. They will work:</w:t>
      </w:r>
    </w:p>
    <w:p w14:paraId="407F5370" w14:textId="77777777" w:rsidR="00FD32C4" w:rsidRPr="00575216" w:rsidRDefault="00FD32C4" w:rsidP="00FD32C4">
      <w:pPr>
        <w:numPr>
          <w:ilvl w:val="0"/>
          <w:numId w:val="21"/>
        </w:numPr>
        <w:spacing w:line="240" w:lineRule="auto"/>
        <w:rPr>
          <w:rFonts w:cstheme="minorHAnsi"/>
          <w:bCs/>
          <w:sz w:val="24"/>
          <w:szCs w:val="24"/>
        </w:rPr>
      </w:pPr>
      <w:r w:rsidRPr="00575216">
        <w:rPr>
          <w:rFonts w:cstheme="minorHAnsi"/>
          <w:bCs/>
          <w:sz w:val="24"/>
          <w:szCs w:val="24"/>
        </w:rPr>
        <w:t xml:space="preserve">reactively through consultation; and </w:t>
      </w:r>
    </w:p>
    <w:p w14:paraId="6FB0D5F6" w14:textId="77777777" w:rsidR="00FD32C4" w:rsidRPr="00575216" w:rsidRDefault="00FD32C4" w:rsidP="00FD32C4">
      <w:pPr>
        <w:numPr>
          <w:ilvl w:val="0"/>
          <w:numId w:val="21"/>
        </w:numPr>
        <w:spacing w:line="240" w:lineRule="auto"/>
        <w:rPr>
          <w:rFonts w:cstheme="minorHAnsi"/>
          <w:bCs/>
          <w:sz w:val="24"/>
          <w:szCs w:val="24"/>
        </w:rPr>
      </w:pPr>
      <w:r w:rsidRPr="00575216">
        <w:rPr>
          <w:rFonts w:cstheme="minorHAnsi"/>
          <w:bCs/>
          <w:sz w:val="24"/>
          <w:szCs w:val="24"/>
        </w:rPr>
        <w:t xml:space="preserve">proactively through promoting the policies of this plan and by delivering related projects for the local community. </w:t>
      </w:r>
    </w:p>
    <w:p w14:paraId="6E0D3C3F" w14:textId="7F665A6C" w:rsidR="00FD32C4" w:rsidRPr="00575216" w:rsidRDefault="00FD32C4" w:rsidP="00FD32C4">
      <w:pPr>
        <w:spacing w:line="240" w:lineRule="auto"/>
        <w:rPr>
          <w:rFonts w:cstheme="minorHAnsi"/>
          <w:bCs/>
          <w:sz w:val="24"/>
          <w:szCs w:val="24"/>
        </w:rPr>
      </w:pPr>
      <w:r w:rsidRPr="00575216">
        <w:rPr>
          <w:rFonts w:cstheme="minorHAnsi"/>
          <w:bCs/>
          <w:sz w:val="24"/>
          <w:szCs w:val="24"/>
        </w:rPr>
        <w:t xml:space="preserve">It is recognised that partnership working is needed for the potential of the plan to be realised. In particular, landowners and developers </w:t>
      </w:r>
      <w:r>
        <w:rPr>
          <w:rFonts w:cstheme="minorHAnsi"/>
          <w:bCs/>
          <w:sz w:val="24"/>
          <w:szCs w:val="24"/>
        </w:rPr>
        <w:t>will be</w:t>
      </w:r>
      <w:r w:rsidRPr="00575216">
        <w:rPr>
          <w:rFonts w:cstheme="minorHAnsi"/>
          <w:bCs/>
          <w:sz w:val="24"/>
          <w:szCs w:val="24"/>
        </w:rPr>
        <w:t xml:space="preserve"> encouraged to </w:t>
      </w:r>
      <w:r>
        <w:rPr>
          <w:rFonts w:cstheme="minorHAnsi"/>
          <w:bCs/>
          <w:sz w:val="24"/>
          <w:szCs w:val="24"/>
        </w:rPr>
        <w:t xml:space="preserve">continue to </w:t>
      </w:r>
      <w:r w:rsidR="00A359D5" w:rsidRPr="00575216">
        <w:rPr>
          <w:rFonts w:cstheme="minorHAnsi"/>
          <w:bCs/>
          <w:sz w:val="24"/>
          <w:szCs w:val="24"/>
        </w:rPr>
        <w:t>engage with</w:t>
      </w:r>
      <w:r w:rsidRPr="00575216">
        <w:rPr>
          <w:rFonts w:cstheme="minorHAnsi"/>
          <w:bCs/>
          <w:sz w:val="24"/>
          <w:szCs w:val="24"/>
        </w:rPr>
        <w:t xml:space="preserve"> residents</w:t>
      </w:r>
      <w:r w:rsidR="001A3E00">
        <w:rPr>
          <w:rFonts w:cstheme="minorHAnsi"/>
          <w:bCs/>
          <w:sz w:val="24"/>
          <w:szCs w:val="24"/>
        </w:rPr>
        <w:t>, the council and the town’s community partners</w:t>
      </w:r>
      <w:r w:rsidRPr="00575216">
        <w:rPr>
          <w:rFonts w:cstheme="minorHAnsi"/>
          <w:bCs/>
          <w:sz w:val="24"/>
          <w:szCs w:val="24"/>
        </w:rPr>
        <w:t xml:space="preserve"> at the earliest possible stages in development, including pre-application enquiries</w:t>
      </w:r>
      <w:r w:rsidR="00825F6F">
        <w:rPr>
          <w:rFonts w:cstheme="minorHAnsi"/>
          <w:bCs/>
          <w:sz w:val="24"/>
          <w:szCs w:val="24"/>
        </w:rPr>
        <w:t xml:space="preserve">, progress </w:t>
      </w:r>
      <w:r w:rsidRPr="00575216">
        <w:rPr>
          <w:rFonts w:cstheme="minorHAnsi"/>
          <w:bCs/>
          <w:sz w:val="24"/>
          <w:szCs w:val="24"/>
        </w:rPr>
        <w:t>discussions</w:t>
      </w:r>
      <w:r w:rsidR="00825F6F">
        <w:rPr>
          <w:rFonts w:cstheme="minorHAnsi"/>
          <w:bCs/>
          <w:sz w:val="24"/>
          <w:szCs w:val="24"/>
        </w:rPr>
        <w:t xml:space="preserve"> and potential infrastructure levy contributions required by the planning author</w:t>
      </w:r>
      <w:r w:rsidR="009D110B">
        <w:rPr>
          <w:rFonts w:cstheme="minorHAnsi"/>
          <w:bCs/>
          <w:sz w:val="24"/>
          <w:szCs w:val="24"/>
        </w:rPr>
        <w:t>i</w:t>
      </w:r>
      <w:r w:rsidR="00825F6F">
        <w:rPr>
          <w:rFonts w:cstheme="minorHAnsi"/>
          <w:bCs/>
          <w:sz w:val="24"/>
          <w:szCs w:val="24"/>
        </w:rPr>
        <w:t>ty</w:t>
      </w:r>
      <w:r w:rsidRPr="00575216">
        <w:rPr>
          <w:rFonts w:cstheme="minorHAnsi"/>
          <w:bCs/>
          <w:sz w:val="24"/>
          <w:szCs w:val="24"/>
        </w:rPr>
        <w:t xml:space="preserve">.   </w:t>
      </w:r>
    </w:p>
    <w:p w14:paraId="33D3A4F9" w14:textId="77777777" w:rsidR="00FD32C4" w:rsidRPr="00575216" w:rsidRDefault="00FD32C4" w:rsidP="00FD32C4">
      <w:pPr>
        <w:spacing w:line="240" w:lineRule="auto"/>
        <w:rPr>
          <w:rFonts w:cstheme="minorHAnsi"/>
          <w:b/>
          <w:sz w:val="24"/>
          <w:szCs w:val="24"/>
        </w:rPr>
      </w:pPr>
      <w:r w:rsidRPr="00836E89">
        <w:rPr>
          <w:rFonts w:cstheme="minorHAnsi"/>
          <w:b/>
          <w:sz w:val="24"/>
          <w:szCs w:val="24"/>
        </w:rPr>
        <w:t>Monitoring and review</w:t>
      </w:r>
    </w:p>
    <w:p w14:paraId="596CAE09" w14:textId="7769FF57" w:rsidR="00FD32C4" w:rsidRPr="00991D8A" w:rsidRDefault="00FD32C4" w:rsidP="00FD32C4">
      <w:pPr>
        <w:spacing w:line="240" w:lineRule="auto"/>
        <w:rPr>
          <w:rFonts w:cstheme="minorHAnsi"/>
          <w:color w:val="FF0000"/>
          <w:sz w:val="24"/>
          <w:szCs w:val="24"/>
        </w:rPr>
      </w:pPr>
      <w:r w:rsidRPr="00575216">
        <w:rPr>
          <w:rFonts w:cstheme="minorHAnsi"/>
          <w:sz w:val="24"/>
          <w:szCs w:val="24"/>
        </w:rPr>
        <w:t xml:space="preserve">The adopted Neighbourhood Plan will be monitored </w:t>
      </w:r>
      <w:r w:rsidRPr="00176AEA">
        <w:rPr>
          <w:rFonts w:cstheme="minorHAnsi"/>
          <w:sz w:val="24"/>
          <w:szCs w:val="24"/>
        </w:rPr>
        <w:t xml:space="preserve">by </w:t>
      </w:r>
      <w:bookmarkStart w:id="128" w:name="_Hlk102382084"/>
      <w:r w:rsidR="00991D8A" w:rsidRPr="00176AEA">
        <w:rPr>
          <w:rFonts w:cstheme="minorHAnsi"/>
          <w:sz w:val="24"/>
          <w:szCs w:val="24"/>
        </w:rPr>
        <w:t>Uppingham Town Council</w:t>
      </w:r>
      <w:bookmarkEnd w:id="128"/>
      <w:r w:rsidR="00991D8A" w:rsidRPr="00176AEA">
        <w:rPr>
          <w:rFonts w:cstheme="minorHAnsi"/>
          <w:sz w:val="24"/>
          <w:szCs w:val="24"/>
        </w:rPr>
        <w:t xml:space="preserve"> with appropriate support from th</w:t>
      </w:r>
      <w:r w:rsidRPr="00176AEA">
        <w:rPr>
          <w:rFonts w:cstheme="minorHAnsi"/>
          <w:sz w:val="24"/>
          <w:szCs w:val="24"/>
        </w:rPr>
        <w:t xml:space="preserve">e Local Planning Authority (RCC). </w:t>
      </w:r>
    </w:p>
    <w:p w14:paraId="395D7758" w14:textId="2E80C59E" w:rsidR="00FD32C4" w:rsidRPr="00575216" w:rsidRDefault="00FD32C4" w:rsidP="00FD32C4">
      <w:pPr>
        <w:spacing w:line="240" w:lineRule="auto"/>
        <w:rPr>
          <w:rFonts w:cstheme="minorHAnsi"/>
          <w:sz w:val="24"/>
          <w:szCs w:val="24"/>
        </w:rPr>
      </w:pPr>
      <w:r w:rsidRPr="00575216">
        <w:rPr>
          <w:rFonts w:cstheme="minorHAnsi"/>
          <w:sz w:val="24"/>
          <w:szCs w:val="24"/>
        </w:rPr>
        <w:t xml:space="preserve">The policies in this Plan will be implemented by Rutland County Council as part of their development management process. </w:t>
      </w:r>
      <w:r>
        <w:rPr>
          <w:rFonts w:cstheme="minorHAnsi"/>
          <w:sz w:val="24"/>
          <w:szCs w:val="24"/>
        </w:rPr>
        <w:t xml:space="preserve">However, </w:t>
      </w:r>
      <w:r w:rsidRPr="00FB1FBD">
        <w:rPr>
          <w:rFonts w:cstheme="minorHAnsi"/>
          <w:sz w:val="24"/>
          <w:szCs w:val="24"/>
        </w:rPr>
        <w:t>Uppingham Town</w:t>
      </w:r>
      <w:r w:rsidRPr="00575216">
        <w:rPr>
          <w:rFonts w:cstheme="minorHAnsi"/>
          <w:sz w:val="24"/>
          <w:szCs w:val="24"/>
        </w:rPr>
        <w:t xml:space="preserve"> Council</w:t>
      </w:r>
      <w:r w:rsidRPr="00FB1FBD">
        <w:rPr>
          <w:rFonts w:cstheme="minorHAnsi"/>
          <w:sz w:val="24"/>
          <w:szCs w:val="24"/>
        </w:rPr>
        <w:t xml:space="preserve"> </w:t>
      </w:r>
      <w:r w:rsidRPr="00575216">
        <w:rPr>
          <w:rFonts w:cstheme="minorHAnsi"/>
          <w:sz w:val="24"/>
          <w:szCs w:val="24"/>
        </w:rPr>
        <w:t>will be actively involved</w:t>
      </w:r>
      <w:r>
        <w:rPr>
          <w:rFonts w:cstheme="minorHAnsi"/>
          <w:sz w:val="24"/>
          <w:szCs w:val="24"/>
        </w:rPr>
        <w:t xml:space="preserve"> in engaging developers/investors,</w:t>
      </w:r>
      <w:r w:rsidRPr="00575216">
        <w:rPr>
          <w:rFonts w:cstheme="minorHAnsi"/>
          <w:sz w:val="24"/>
          <w:szCs w:val="24"/>
        </w:rPr>
        <w:t xml:space="preserve"> using the Neighbourhood Plan to frame representations on planning applications and, where appropriate, as part of the pre-application process. </w:t>
      </w:r>
    </w:p>
    <w:p w14:paraId="51B85045" w14:textId="1D29FB05" w:rsidR="00FD32C4" w:rsidRPr="00575216" w:rsidRDefault="00FD32C4" w:rsidP="00FD32C4">
      <w:pPr>
        <w:spacing w:line="240" w:lineRule="auto"/>
        <w:rPr>
          <w:rFonts w:cstheme="minorHAnsi"/>
          <w:sz w:val="24"/>
          <w:szCs w:val="24"/>
        </w:rPr>
      </w:pPr>
      <w:r>
        <w:rPr>
          <w:rFonts w:cstheme="minorHAnsi"/>
          <w:sz w:val="24"/>
          <w:szCs w:val="24"/>
        </w:rPr>
        <w:t>In terms of review, t</w:t>
      </w:r>
      <w:r w:rsidRPr="00575216">
        <w:rPr>
          <w:rFonts w:cstheme="minorHAnsi"/>
          <w:sz w:val="24"/>
          <w:szCs w:val="24"/>
        </w:rPr>
        <w:t xml:space="preserve">his </w:t>
      </w:r>
      <w:r>
        <w:rPr>
          <w:rFonts w:cstheme="minorHAnsi"/>
          <w:sz w:val="24"/>
          <w:szCs w:val="24"/>
        </w:rPr>
        <w:t xml:space="preserve">second version of the Uppingham Neighbourhood </w:t>
      </w:r>
      <w:r w:rsidRPr="00575216">
        <w:rPr>
          <w:rFonts w:cstheme="minorHAnsi"/>
          <w:sz w:val="24"/>
          <w:szCs w:val="24"/>
        </w:rPr>
        <w:t xml:space="preserve">Plan provides a </w:t>
      </w:r>
      <w:r>
        <w:rPr>
          <w:rFonts w:cstheme="minorHAnsi"/>
          <w:sz w:val="24"/>
          <w:szCs w:val="24"/>
        </w:rPr>
        <w:t>clear basis for decision</w:t>
      </w:r>
      <w:r w:rsidR="00880F5C">
        <w:rPr>
          <w:rFonts w:cstheme="minorHAnsi"/>
          <w:sz w:val="24"/>
          <w:szCs w:val="24"/>
        </w:rPr>
        <w:t>-</w:t>
      </w:r>
      <w:r>
        <w:rPr>
          <w:rFonts w:cstheme="minorHAnsi"/>
          <w:sz w:val="24"/>
          <w:szCs w:val="24"/>
        </w:rPr>
        <w:t>making at present, but circumstances inevitably change</w:t>
      </w:r>
      <w:r w:rsidRPr="00575216">
        <w:rPr>
          <w:rFonts w:cstheme="minorHAnsi"/>
          <w:sz w:val="24"/>
          <w:szCs w:val="24"/>
        </w:rPr>
        <w:t>. Flexibility may be needed as new challenges and opportunities emerge and it is intended to review the Plan periodically (</w:t>
      </w:r>
      <w:r w:rsidR="00A359D5" w:rsidRPr="00575216">
        <w:rPr>
          <w:rFonts w:cstheme="minorHAnsi"/>
          <w:sz w:val="24"/>
          <w:szCs w:val="24"/>
        </w:rPr>
        <w:t>e.g.</w:t>
      </w:r>
      <w:r w:rsidR="00880F5C">
        <w:rPr>
          <w:rFonts w:cstheme="minorHAnsi"/>
          <w:sz w:val="24"/>
          <w:szCs w:val="24"/>
        </w:rPr>
        <w:t>,</w:t>
      </w:r>
      <w:r w:rsidRPr="00575216">
        <w:rPr>
          <w:rFonts w:cstheme="minorHAnsi"/>
          <w:sz w:val="24"/>
          <w:szCs w:val="24"/>
        </w:rPr>
        <w:t xml:space="preserve"> every 5 years), in line with the Neighbourhood Planning Act (2017). </w:t>
      </w:r>
      <w:r>
        <w:rPr>
          <w:rFonts w:cstheme="minorHAnsi"/>
          <w:sz w:val="24"/>
          <w:szCs w:val="24"/>
        </w:rPr>
        <w:t>A future</w:t>
      </w:r>
      <w:r w:rsidRPr="00575216">
        <w:rPr>
          <w:rFonts w:cstheme="minorHAnsi"/>
          <w:sz w:val="24"/>
          <w:szCs w:val="24"/>
        </w:rPr>
        <w:t xml:space="preserve"> review </w:t>
      </w:r>
      <w:r>
        <w:rPr>
          <w:rFonts w:cstheme="minorHAnsi"/>
          <w:sz w:val="24"/>
          <w:szCs w:val="24"/>
        </w:rPr>
        <w:t>could be based on the following</w:t>
      </w:r>
      <w:r w:rsidRPr="00575216">
        <w:rPr>
          <w:rFonts w:cstheme="minorHAnsi"/>
          <w:sz w:val="24"/>
          <w:szCs w:val="24"/>
        </w:rPr>
        <w:t xml:space="preserve"> elements</w:t>
      </w:r>
      <w:r>
        <w:rPr>
          <w:rFonts w:cstheme="minorHAnsi"/>
          <w:sz w:val="24"/>
          <w:szCs w:val="24"/>
        </w:rPr>
        <w:t>, to</w:t>
      </w:r>
      <w:r w:rsidRPr="00575216">
        <w:rPr>
          <w:rFonts w:cstheme="minorHAnsi"/>
          <w:sz w:val="24"/>
          <w:szCs w:val="24"/>
        </w:rPr>
        <w:t xml:space="preserve"> be considered in periodic monitoring reports:</w:t>
      </w:r>
    </w:p>
    <w:p w14:paraId="26EC5716" w14:textId="7057976C" w:rsidR="00FD32C4" w:rsidRPr="00575216" w:rsidRDefault="00FD32C4" w:rsidP="00FD32C4">
      <w:pPr>
        <w:numPr>
          <w:ilvl w:val="2"/>
          <w:numId w:val="19"/>
        </w:numPr>
        <w:spacing w:line="240" w:lineRule="auto"/>
        <w:rPr>
          <w:rFonts w:cstheme="minorHAnsi"/>
          <w:sz w:val="24"/>
          <w:szCs w:val="24"/>
        </w:rPr>
      </w:pPr>
      <w:r w:rsidRPr="00575216">
        <w:rPr>
          <w:rFonts w:cstheme="minorHAnsi"/>
          <w:sz w:val="24"/>
          <w:szCs w:val="24"/>
        </w:rPr>
        <w:t>public and private sector investment in the</w:t>
      </w:r>
      <w:r w:rsidR="003521D6" w:rsidRPr="00B54E6C">
        <w:rPr>
          <w:rFonts w:cstheme="minorHAnsi"/>
          <w:sz w:val="24"/>
          <w:szCs w:val="24"/>
        </w:rPr>
        <w:t xml:space="preserve"> town</w:t>
      </w:r>
      <w:r w:rsidRPr="00B54E6C">
        <w:rPr>
          <w:rFonts w:cstheme="minorHAnsi"/>
          <w:sz w:val="24"/>
          <w:szCs w:val="24"/>
        </w:rPr>
        <w:t xml:space="preserve">, </w:t>
      </w:r>
      <w:r w:rsidRPr="00575216">
        <w:rPr>
          <w:rFonts w:cstheme="minorHAnsi"/>
          <w:sz w:val="24"/>
          <w:szCs w:val="24"/>
        </w:rPr>
        <w:t xml:space="preserve">where securing the right type and nature of investment through adaptations and new development will be </w:t>
      </w:r>
      <w:r w:rsidR="00AC79B4" w:rsidRPr="00575216">
        <w:rPr>
          <w:rFonts w:cstheme="minorHAnsi"/>
          <w:sz w:val="24"/>
          <w:szCs w:val="24"/>
        </w:rPr>
        <w:t>crucial.</w:t>
      </w:r>
    </w:p>
    <w:p w14:paraId="53D5AFAC" w14:textId="44E4941D" w:rsidR="00FD32C4" w:rsidRPr="00575216" w:rsidRDefault="00FD32C4" w:rsidP="00FD32C4">
      <w:pPr>
        <w:numPr>
          <w:ilvl w:val="2"/>
          <w:numId w:val="19"/>
        </w:numPr>
        <w:spacing w:line="240" w:lineRule="auto"/>
        <w:rPr>
          <w:rFonts w:cstheme="minorHAnsi"/>
          <w:sz w:val="24"/>
          <w:szCs w:val="24"/>
        </w:rPr>
      </w:pPr>
      <w:r w:rsidRPr="00575216">
        <w:rPr>
          <w:rFonts w:cstheme="minorHAnsi"/>
          <w:sz w:val="24"/>
          <w:szCs w:val="24"/>
        </w:rPr>
        <w:lastRenderedPageBreak/>
        <w:t>the statutory planning process, and</w:t>
      </w:r>
      <w:r w:rsidR="00880F5C">
        <w:rPr>
          <w:rFonts w:cstheme="minorHAnsi"/>
          <w:sz w:val="24"/>
          <w:szCs w:val="24"/>
        </w:rPr>
        <w:t>,</w:t>
      </w:r>
      <w:r w:rsidRPr="00575216">
        <w:rPr>
          <w:rFonts w:cstheme="minorHAnsi"/>
          <w:sz w:val="24"/>
          <w:szCs w:val="24"/>
        </w:rPr>
        <w:t xml:space="preserve"> in particular</w:t>
      </w:r>
      <w:r w:rsidR="00880F5C">
        <w:rPr>
          <w:rFonts w:cstheme="minorHAnsi"/>
          <w:sz w:val="24"/>
          <w:szCs w:val="24"/>
        </w:rPr>
        <w:t>,</w:t>
      </w:r>
      <w:r w:rsidRPr="00575216">
        <w:rPr>
          <w:rFonts w:cstheme="minorHAnsi"/>
          <w:sz w:val="24"/>
          <w:szCs w:val="24"/>
        </w:rPr>
        <w:t xml:space="preserve"> how the Plan is used to determine local planning </w:t>
      </w:r>
      <w:r w:rsidR="00BA668D" w:rsidRPr="00575216">
        <w:rPr>
          <w:rFonts w:cstheme="minorHAnsi"/>
          <w:sz w:val="24"/>
          <w:szCs w:val="24"/>
        </w:rPr>
        <w:t>applications.</w:t>
      </w:r>
    </w:p>
    <w:p w14:paraId="47C13AAB" w14:textId="4112A31A" w:rsidR="00FD32C4" w:rsidRPr="00575216" w:rsidRDefault="00FD32C4" w:rsidP="00FD32C4">
      <w:pPr>
        <w:numPr>
          <w:ilvl w:val="2"/>
          <w:numId w:val="19"/>
        </w:numPr>
        <w:spacing w:line="240" w:lineRule="auto"/>
        <w:rPr>
          <w:rFonts w:cstheme="minorHAnsi"/>
          <w:sz w:val="24"/>
          <w:szCs w:val="24"/>
        </w:rPr>
      </w:pPr>
      <w:r w:rsidRPr="00575216">
        <w:rPr>
          <w:rFonts w:cstheme="minorHAnsi"/>
          <w:sz w:val="24"/>
          <w:szCs w:val="24"/>
        </w:rPr>
        <w:t xml:space="preserve">the state of public services (and community assets), together with other measures to support local services for the vitality and viability of the </w:t>
      </w:r>
      <w:r w:rsidR="00BA668D" w:rsidRPr="00575216">
        <w:rPr>
          <w:rFonts w:cstheme="minorHAnsi"/>
          <w:sz w:val="24"/>
          <w:szCs w:val="24"/>
        </w:rPr>
        <w:t>parishes.</w:t>
      </w:r>
    </w:p>
    <w:p w14:paraId="5AF47C26" w14:textId="77777777" w:rsidR="00FD32C4" w:rsidRPr="00575216" w:rsidRDefault="00FD32C4" w:rsidP="00FD32C4">
      <w:pPr>
        <w:numPr>
          <w:ilvl w:val="2"/>
          <w:numId w:val="19"/>
        </w:numPr>
        <w:spacing w:line="240" w:lineRule="auto"/>
        <w:rPr>
          <w:rFonts w:cstheme="minorHAnsi"/>
          <w:sz w:val="24"/>
          <w:szCs w:val="24"/>
        </w:rPr>
      </w:pPr>
      <w:r w:rsidRPr="00575216">
        <w:rPr>
          <w:rFonts w:cstheme="minorHAnsi"/>
          <w:sz w:val="24"/>
          <w:szCs w:val="24"/>
        </w:rPr>
        <w:t xml:space="preserve">engagement in the preparation of the </w:t>
      </w:r>
      <w:r>
        <w:rPr>
          <w:rFonts w:cstheme="minorHAnsi"/>
          <w:sz w:val="24"/>
          <w:szCs w:val="24"/>
        </w:rPr>
        <w:t>future versions of the</w:t>
      </w:r>
      <w:r w:rsidRPr="00575216">
        <w:rPr>
          <w:rFonts w:cstheme="minorHAnsi"/>
          <w:sz w:val="24"/>
          <w:szCs w:val="24"/>
        </w:rPr>
        <w:t xml:space="preserve"> RCC Local Plan.</w:t>
      </w:r>
    </w:p>
    <w:p w14:paraId="704BA953" w14:textId="4E5875C3" w:rsidR="00FD32C4" w:rsidRPr="00575216" w:rsidRDefault="00FD32C4" w:rsidP="00FD32C4">
      <w:pPr>
        <w:spacing w:line="240" w:lineRule="auto"/>
        <w:rPr>
          <w:rFonts w:cstheme="minorHAnsi"/>
          <w:sz w:val="24"/>
          <w:szCs w:val="24"/>
        </w:rPr>
      </w:pPr>
      <w:r w:rsidRPr="00575216">
        <w:rPr>
          <w:rFonts w:cstheme="minorHAnsi"/>
          <w:sz w:val="24"/>
          <w:szCs w:val="24"/>
          <w:lang w:bidi="en-GB"/>
        </w:rPr>
        <w:t xml:space="preserve">It is expected that the County Council will support the monitoring of the Neighbourhood Plan by providing dedicated data for the </w:t>
      </w:r>
      <w:r w:rsidR="00825F6F">
        <w:rPr>
          <w:rFonts w:cstheme="minorHAnsi"/>
          <w:sz w:val="24"/>
          <w:szCs w:val="24"/>
          <w:lang w:bidi="en-GB"/>
        </w:rPr>
        <w:t>p</w:t>
      </w:r>
      <w:r w:rsidRPr="00575216">
        <w:rPr>
          <w:rFonts w:cstheme="minorHAnsi"/>
          <w:sz w:val="24"/>
          <w:szCs w:val="24"/>
          <w:lang w:bidi="en-GB"/>
        </w:rPr>
        <w:t xml:space="preserve">lan </w:t>
      </w:r>
      <w:r w:rsidR="00825F6F">
        <w:rPr>
          <w:rFonts w:cstheme="minorHAnsi"/>
          <w:sz w:val="24"/>
          <w:szCs w:val="24"/>
          <w:lang w:bidi="en-GB"/>
        </w:rPr>
        <w:t>a</w:t>
      </w:r>
      <w:r w:rsidRPr="00575216">
        <w:rPr>
          <w:rFonts w:cstheme="minorHAnsi"/>
          <w:sz w:val="24"/>
          <w:szCs w:val="24"/>
          <w:lang w:bidi="en-GB"/>
        </w:rPr>
        <w:t>rea.</w:t>
      </w:r>
    </w:p>
    <w:p w14:paraId="21ABC818" w14:textId="77777777" w:rsidR="00FD32C4" w:rsidRPr="00575216" w:rsidRDefault="00FD32C4" w:rsidP="00FD32C4">
      <w:pPr>
        <w:spacing w:line="240" w:lineRule="auto"/>
        <w:rPr>
          <w:rFonts w:cstheme="minorHAnsi"/>
          <w:sz w:val="24"/>
          <w:szCs w:val="24"/>
        </w:rPr>
      </w:pPr>
      <w:r w:rsidRPr="00575216">
        <w:rPr>
          <w:rFonts w:cstheme="minorHAnsi"/>
          <w:sz w:val="24"/>
          <w:szCs w:val="24"/>
        </w:rPr>
        <w:t xml:space="preserve">The views of RCC, as the Local Planning Authority, will be sought on these matters. </w:t>
      </w:r>
    </w:p>
    <w:p w14:paraId="56280CC5" w14:textId="3357D06B" w:rsidR="00FD32C4" w:rsidRPr="00575216" w:rsidRDefault="00FD32C4" w:rsidP="00FD32C4">
      <w:pPr>
        <w:spacing w:line="240" w:lineRule="auto"/>
        <w:rPr>
          <w:rFonts w:cstheme="minorHAnsi"/>
          <w:sz w:val="24"/>
          <w:szCs w:val="24"/>
        </w:rPr>
      </w:pPr>
      <w:r w:rsidRPr="00575216">
        <w:rPr>
          <w:rFonts w:cstheme="minorHAnsi"/>
          <w:sz w:val="24"/>
          <w:szCs w:val="24"/>
        </w:rPr>
        <w:t>Monitoring reports might conclude that a partial or comprehensive review of the Neighbourhood Plan is necessary at any time and accordingly trigger that proces</w:t>
      </w:r>
      <w:r w:rsidRPr="00D03BC5">
        <w:rPr>
          <w:rFonts w:cstheme="minorHAnsi"/>
          <w:sz w:val="24"/>
          <w:szCs w:val="24"/>
        </w:rPr>
        <w:t>s</w:t>
      </w:r>
      <w:r w:rsidRPr="00D03BC5">
        <w:rPr>
          <w:rFonts w:cstheme="minorHAnsi"/>
          <w:b/>
          <w:bCs/>
          <w:sz w:val="24"/>
          <w:szCs w:val="24"/>
        </w:rPr>
        <w:t xml:space="preserve">. </w:t>
      </w:r>
    </w:p>
    <w:p w14:paraId="6F931D44" w14:textId="1769DEC3" w:rsidR="00FD32C4" w:rsidRPr="00575216" w:rsidRDefault="00FD32C4" w:rsidP="00FD32C4">
      <w:pPr>
        <w:spacing w:line="240" w:lineRule="auto"/>
        <w:rPr>
          <w:rFonts w:cstheme="minorHAnsi"/>
          <w:sz w:val="24"/>
          <w:szCs w:val="24"/>
        </w:rPr>
      </w:pPr>
      <w:r w:rsidRPr="00575216">
        <w:rPr>
          <w:rFonts w:cstheme="minorHAnsi"/>
          <w:sz w:val="24"/>
          <w:szCs w:val="24"/>
        </w:rPr>
        <w:t>The report</w:t>
      </w:r>
      <w:r w:rsidR="00991D8A">
        <w:rPr>
          <w:rFonts w:cstheme="minorHAnsi"/>
          <w:sz w:val="24"/>
          <w:szCs w:val="24"/>
        </w:rPr>
        <w:t xml:space="preserve">, </w:t>
      </w:r>
      <w:r w:rsidR="00991D8A" w:rsidRPr="00176AEA">
        <w:rPr>
          <w:rFonts w:cstheme="minorHAnsi"/>
          <w:sz w:val="24"/>
          <w:szCs w:val="24"/>
        </w:rPr>
        <w:t>prepared by the Town Council,</w:t>
      </w:r>
      <w:r w:rsidRPr="00176AEA">
        <w:rPr>
          <w:rFonts w:cstheme="minorHAnsi"/>
          <w:sz w:val="24"/>
          <w:szCs w:val="24"/>
        </w:rPr>
        <w:t xml:space="preserve"> </w:t>
      </w:r>
      <w:r w:rsidRPr="00575216">
        <w:rPr>
          <w:rFonts w:cstheme="minorHAnsi"/>
          <w:sz w:val="24"/>
          <w:szCs w:val="24"/>
        </w:rPr>
        <w:t xml:space="preserve">will also include a listing of all planning applications in the Neighbourhood Plan </w:t>
      </w:r>
      <w:r w:rsidR="00825F6F">
        <w:rPr>
          <w:rFonts w:cstheme="minorHAnsi"/>
          <w:sz w:val="24"/>
          <w:szCs w:val="24"/>
        </w:rPr>
        <w:t>a</w:t>
      </w:r>
      <w:r w:rsidRPr="00575216">
        <w:rPr>
          <w:rFonts w:cstheme="minorHAnsi"/>
          <w:sz w:val="24"/>
          <w:szCs w:val="24"/>
        </w:rPr>
        <w:t xml:space="preserve">rea and the decisions made on them together with a schedule of approved development for new housing, from conversions and single plots to larger sites. A narrative section will describe the extent to which the Neighbourhood Plan has been successful in influencing planning and development decisions. The outcome of, and consistency with, pre-application discussions will also be </w:t>
      </w:r>
      <w:r w:rsidR="00E431EC" w:rsidRPr="00575216">
        <w:rPr>
          <w:rFonts w:cstheme="minorHAnsi"/>
          <w:sz w:val="24"/>
          <w:szCs w:val="24"/>
        </w:rPr>
        <w:t>considered.</w:t>
      </w:r>
    </w:p>
    <w:p w14:paraId="79D69D94" w14:textId="36A93D5D" w:rsidR="00FD32C4" w:rsidRPr="00575216" w:rsidRDefault="00FD32C4" w:rsidP="00FD32C4">
      <w:pPr>
        <w:spacing w:line="240" w:lineRule="auto"/>
        <w:rPr>
          <w:rFonts w:cstheme="minorHAnsi"/>
          <w:sz w:val="24"/>
          <w:szCs w:val="24"/>
        </w:rPr>
      </w:pPr>
      <w:r w:rsidRPr="00575216">
        <w:rPr>
          <w:rFonts w:cstheme="minorHAnsi"/>
          <w:noProof/>
          <w:sz w:val="24"/>
          <w:szCs w:val="24"/>
          <w:lang w:eastAsia="en-GB"/>
        </w:rPr>
        <w:drawing>
          <wp:anchor distT="0" distB="0" distL="114300" distR="114300" simplePos="0" relativeHeight="251680768" behindDoc="1" locked="0" layoutInCell="1" allowOverlap="1" wp14:anchorId="6D12504D" wp14:editId="729F8E1C">
            <wp:simplePos x="0" y="0"/>
            <wp:positionH relativeFrom="column">
              <wp:posOffset>7497445</wp:posOffset>
            </wp:positionH>
            <wp:positionV relativeFrom="paragraph">
              <wp:posOffset>192405</wp:posOffset>
            </wp:positionV>
            <wp:extent cx="5438775" cy="3606800"/>
            <wp:effectExtent l="0" t="0" r="9525" b="0"/>
            <wp:wrapNone/>
            <wp:docPr id="21" name="Picture 2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ape&#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38775" cy="3606800"/>
                    </a:xfrm>
                    <a:prstGeom prst="rect">
                      <a:avLst/>
                    </a:prstGeom>
                    <a:noFill/>
                  </pic:spPr>
                </pic:pic>
              </a:graphicData>
            </a:graphic>
            <wp14:sizeRelH relativeFrom="page">
              <wp14:pctWidth>0</wp14:pctWidth>
            </wp14:sizeRelH>
            <wp14:sizeRelV relativeFrom="page">
              <wp14:pctHeight>0</wp14:pctHeight>
            </wp14:sizeRelV>
          </wp:anchor>
        </w:drawing>
      </w:r>
      <w:r w:rsidRPr="00575216">
        <w:rPr>
          <w:rFonts w:cstheme="minorHAnsi"/>
          <w:noProof/>
          <w:sz w:val="24"/>
          <w:szCs w:val="24"/>
          <w:lang w:eastAsia="en-GB"/>
        </w:rPr>
        <w:drawing>
          <wp:anchor distT="0" distB="0" distL="114300" distR="114300" simplePos="0" relativeHeight="251679744" behindDoc="1" locked="0" layoutInCell="1" allowOverlap="1" wp14:anchorId="6E1BB6FD" wp14:editId="3847FAA0">
            <wp:simplePos x="0" y="0"/>
            <wp:positionH relativeFrom="column">
              <wp:posOffset>7848600</wp:posOffset>
            </wp:positionH>
            <wp:positionV relativeFrom="paragraph">
              <wp:posOffset>1845310</wp:posOffset>
            </wp:positionV>
            <wp:extent cx="5731510" cy="170815"/>
            <wp:effectExtent l="0" t="0" r="2540" b="63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170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5216">
        <w:rPr>
          <w:rFonts w:cstheme="minorHAnsi"/>
          <w:noProof/>
          <w:sz w:val="24"/>
          <w:szCs w:val="24"/>
          <w:lang w:eastAsia="en-GB"/>
        </w:rPr>
        <w:drawing>
          <wp:anchor distT="0" distB="0" distL="114300" distR="114300" simplePos="0" relativeHeight="251677696" behindDoc="1" locked="0" layoutInCell="1" allowOverlap="1" wp14:anchorId="3C66A990" wp14:editId="4983C032">
            <wp:simplePos x="0" y="0"/>
            <wp:positionH relativeFrom="column">
              <wp:posOffset>7427595</wp:posOffset>
            </wp:positionH>
            <wp:positionV relativeFrom="paragraph">
              <wp:posOffset>1375410</wp:posOffset>
            </wp:positionV>
            <wp:extent cx="5731510" cy="170815"/>
            <wp:effectExtent l="0" t="0" r="254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170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5216">
        <w:rPr>
          <w:rFonts w:cstheme="minorHAnsi"/>
          <w:noProof/>
          <w:sz w:val="24"/>
          <w:szCs w:val="24"/>
          <w:lang w:eastAsia="en-GB"/>
        </w:rPr>
        <w:drawing>
          <wp:anchor distT="0" distB="0" distL="114300" distR="114300" simplePos="0" relativeHeight="251678720" behindDoc="1" locked="0" layoutInCell="1" allowOverlap="1" wp14:anchorId="5E71118F" wp14:editId="32BB7B29">
            <wp:simplePos x="0" y="0"/>
            <wp:positionH relativeFrom="column">
              <wp:posOffset>7658100</wp:posOffset>
            </wp:positionH>
            <wp:positionV relativeFrom="paragraph">
              <wp:posOffset>3375660</wp:posOffset>
            </wp:positionV>
            <wp:extent cx="5452745" cy="3799840"/>
            <wp:effectExtent l="0" t="0" r="0" b="0"/>
            <wp:wrapNone/>
            <wp:docPr id="20" name="Picture 2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52745" cy="379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5216">
        <w:rPr>
          <w:rFonts w:cstheme="minorHAnsi"/>
          <w:noProof/>
          <w:sz w:val="24"/>
          <w:szCs w:val="24"/>
          <w:lang w:eastAsia="en-GB"/>
        </w:rPr>
        <w:drawing>
          <wp:anchor distT="0" distB="0" distL="114300" distR="114300" simplePos="0" relativeHeight="251676672" behindDoc="1" locked="0" layoutInCell="1" allowOverlap="1" wp14:anchorId="5D70900F" wp14:editId="42538A2F">
            <wp:simplePos x="0" y="0"/>
            <wp:positionH relativeFrom="column">
              <wp:posOffset>9077325</wp:posOffset>
            </wp:positionH>
            <wp:positionV relativeFrom="paragraph">
              <wp:posOffset>564515</wp:posOffset>
            </wp:positionV>
            <wp:extent cx="5731510" cy="170815"/>
            <wp:effectExtent l="0" t="0" r="2540" b="63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31510" cy="170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75216">
        <w:rPr>
          <w:rFonts w:cstheme="minorHAnsi"/>
          <w:sz w:val="24"/>
          <w:szCs w:val="24"/>
        </w:rPr>
        <w:t xml:space="preserve">In addition, the progress on achieving the </w:t>
      </w:r>
      <w:r w:rsidR="00825F6F">
        <w:rPr>
          <w:rFonts w:cstheme="minorHAnsi"/>
          <w:sz w:val="24"/>
          <w:szCs w:val="24"/>
        </w:rPr>
        <w:t>c</w:t>
      </w:r>
      <w:r w:rsidRPr="00575216">
        <w:rPr>
          <w:rFonts w:cstheme="minorHAnsi"/>
          <w:sz w:val="24"/>
          <w:szCs w:val="24"/>
        </w:rPr>
        <w:t xml:space="preserve">ommunity </w:t>
      </w:r>
      <w:r w:rsidR="00825F6F">
        <w:rPr>
          <w:rFonts w:cstheme="minorHAnsi"/>
          <w:sz w:val="24"/>
          <w:szCs w:val="24"/>
        </w:rPr>
        <w:t>a</w:t>
      </w:r>
      <w:r w:rsidRPr="00575216">
        <w:rPr>
          <w:rFonts w:cstheme="minorHAnsi"/>
          <w:sz w:val="24"/>
          <w:szCs w:val="24"/>
        </w:rPr>
        <w:t>spirations</w:t>
      </w:r>
      <w:r w:rsidR="00880F5C">
        <w:rPr>
          <w:rFonts w:cstheme="minorHAnsi"/>
          <w:sz w:val="24"/>
          <w:szCs w:val="24"/>
        </w:rPr>
        <w:t>,</w:t>
      </w:r>
      <w:r w:rsidRPr="00575216">
        <w:rPr>
          <w:rFonts w:cstheme="minorHAnsi"/>
          <w:sz w:val="24"/>
          <w:szCs w:val="24"/>
        </w:rPr>
        <w:t xml:space="preserve"> including partnership, project work and funding</w:t>
      </w:r>
      <w:r w:rsidR="00546241">
        <w:rPr>
          <w:rFonts w:cstheme="minorHAnsi"/>
          <w:sz w:val="24"/>
          <w:szCs w:val="24"/>
        </w:rPr>
        <w:t>,</w:t>
      </w:r>
      <w:r w:rsidRPr="00575216">
        <w:rPr>
          <w:rFonts w:cstheme="minorHAnsi"/>
          <w:sz w:val="24"/>
          <w:szCs w:val="24"/>
        </w:rPr>
        <w:t xml:space="preserve"> will be considered. Amongst others, </w:t>
      </w:r>
      <w:r>
        <w:rPr>
          <w:rFonts w:cstheme="minorHAnsi"/>
          <w:sz w:val="24"/>
          <w:szCs w:val="24"/>
        </w:rPr>
        <w:t xml:space="preserve">developers </w:t>
      </w:r>
      <w:r w:rsidRPr="00575216">
        <w:rPr>
          <w:rFonts w:cstheme="minorHAnsi"/>
          <w:sz w:val="24"/>
          <w:szCs w:val="24"/>
        </w:rPr>
        <w:t>and landowners are likely to be an important partner.</w:t>
      </w:r>
    </w:p>
    <w:p w14:paraId="39683BEA" w14:textId="53A21AED" w:rsidR="00FD32C4" w:rsidRPr="00575216" w:rsidRDefault="00FD32C4" w:rsidP="00FD32C4">
      <w:pPr>
        <w:spacing w:line="240" w:lineRule="auto"/>
        <w:rPr>
          <w:rFonts w:cstheme="minorHAnsi"/>
          <w:iCs/>
          <w:sz w:val="24"/>
          <w:szCs w:val="24"/>
          <w:lang w:bidi="en-GB"/>
        </w:rPr>
      </w:pPr>
      <w:r w:rsidRPr="00575216">
        <w:rPr>
          <w:rFonts w:cstheme="minorHAnsi"/>
          <w:sz w:val="24"/>
          <w:szCs w:val="24"/>
          <w:lang w:bidi="en-GB"/>
        </w:rPr>
        <w:t xml:space="preserve">In accordance with the regulations, the Neighbourhood Plan has been prepared to be in </w:t>
      </w:r>
      <w:r w:rsidR="00546241">
        <w:rPr>
          <w:rFonts w:cstheme="minorHAnsi"/>
          <w:sz w:val="24"/>
          <w:szCs w:val="24"/>
          <w:lang w:bidi="en-GB"/>
        </w:rPr>
        <w:t>g</w:t>
      </w:r>
      <w:r w:rsidRPr="00575216">
        <w:rPr>
          <w:rFonts w:cstheme="minorHAnsi"/>
          <w:sz w:val="24"/>
          <w:szCs w:val="24"/>
          <w:lang w:bidi="en-GB"/>
        </w:rPr>
        <w:t xml:space="preserve">eneral </w:t>
      </w:r>
      <w:r w:rsidR="00546241">
        <w:rPr>
          <w:rFonts w:cstheme="minorHAnsi"/>
          <w:sz w:val="24"/>
          <w:szCs w:val="24"/>
          <w:lang w:bidi="en-GB"/>
        </w:rPr>
        <w:t>c</w:t>
      </w:r>
      <w:r w:rsidRPr="00575216">
        <w:rPr>
          <w:rFonts w:cstheme="minorHAnsi"/>
          <w:sz w:val="24"/>
          <w:szCs w:val="24"/>
          <w:lang w:bidi="en-GB"/>
        </w:rPr>
        <w:t xml:space="preserve">onformity with the current (RCC) </w:t>
      </w:r>
      <w:r w:rsidR="00A359D5">
        <w:rPr>
          <w:rFonts w:cstheme="minorHAnsi"/>
          <w:sz w:val="24"/>
          <w:szCs w:val="24"/>
          <w:lang w:bidi="en-GB"/>
        </w:rPr>
        <w:t xml:space="preserve">Local </w:t>
      </w:r>
      <w:r w:rsidR="00A359D5" w:rsidRPr="00575216">
        <w:rPr>
          <w:rFonts w:cstheme="minorHAnsi"/>
          <w:sz w:val="24"/>
          <w:szCs w:val="24"/>
          <w:lang w:bidi="en-GB"/>
        </w:rPr>
        <w:t>Plan</w:t>
      </w:r>
      <w:r w:rsidRPr="00575216">
        <w:rPr>
          <w:rFonts w:cstheme="minorHAnsi"/>
          <w:sz w:val="24"/>
          <w:szCs w:val="24"/>
          <w:lang w:bidi="en-GB"/>
        </w:rPr>
        <w:t xml:space="preserve">. However, </w:t>
      </w:r>
      <w:r>
        <w:rPr>
          <w:rFonts w:cstheme="minorHAnsi"/>
          <w:sz w:val="24"/>
          <w:szCs w:val="24"/>
          <w:lang w:bidi="en-GB"/>
        </w:rPr>
        <w:t xml:space="preserve">UTC </w:t>
      </w:r>
      <w:r w:rsidRPr="00575216">
        <w:rPr>
          <w:rFonts w:cstheme="minorHAnsi"/>
          <w:iCs/>
          <w:sz w:val="24"/>
          <w:szCs w:val="24"/>
          <w:lang w:bidi="en-GB"/>
        </w:rPr>
        <w:t>will pay particular attention to the Local Plan</w:t>
      </w:r>
      <w:r>
        <w:rPr>
          <w:rFonts w:cstheme="minorHAnsi"/>
          <w:iCs/>
          <w:sz w:val="24"/>
          <w:szCs w:val="24"/>
          <w:lang w:bidi="en-GB"/>
        </w:rPr>
        <w:t xml:space="preserve"> review</w:t>
      </w:r>
      <w:r w:rsidRPr="00575216">
        <w:rPr>
          <w:rFonts w:cstheme="minorHAnsi"/>
          <w:iCs/>
          <w:sz w:val="24"/>
          <w:szCs w:val="24"/>
          <w:lang w:bidi="en-GB"/>
        </w:rPr>
        <w:t xml:space="preserve">, </w:t>
      </w:r>
      <w:r>
        <w:rPr>
          <w:rFonts w:cstheme="minorHAnsi"/>
          <w:iCs/>
          <w:sz w:val="24"/>
          <w:szCs w:val="24"/>
          <w:lang w:bidi="en-GB"/>
        </w:rPr>
        <w:t>currently</w:t>
      </w:r>
      <w:r w:rsidRPr="00575216">
        <w:rPr>
          <w:rFonts w:cstheme="minorHAnsi"/>
          <w:iCs/>
          <w:sz w:val="24"/>
          <w:szCs w:val="24"/>
          <w:lang w:bidi="en-GB"/>
        </w:rPr>
        <w:t xml:space="preserve"> in its early stages. </w:t>
      </w:r>
    </w:p>
    <w:p w14:paraId="6ECF514D" w14:textId="77777777" w:rsidR="00FD32C4" w:rsidRPr="00575216" w:rsidRDefault="00FD32C4" w:rsidP="00FD32C4">
      <w:pPr>
        <w:spacing w:line="240" w:lineRule="auto"/>
        <w:rPr>
          <w:rFonts w:cstheme="minorHAnsi"/>
          <w:sz w:val="24"/>
          <w:szCs w:val="24"/>
        </w:rPr>
      </w:pPr>
      <w:r>
        <w:rPr>
          <w:rFonts w:cstheme="minorHAnsi"/>
          <w:b/>
          <w:bCs/>
          <w:sz w:val="24"/>
          <w:szCs w:val="24"/>
        </w:rPr>
        <w:t>Funding</w:t>
      </w:r>
    </w:p>
    <w:p w14:paraId="226EFA40" w14:textId="1FAEF3B5" w:rsidR="00FD32C4" w:rsidRPr="00575216" w:rsidRDefault="00FD32C4" w:rsidP="00FD32C4">
      <w:pPr>
        <w:spacing w:line="240" w:lineRule="auto"/>
        <w:rPr>
          <w:rFonts w:cstheme="minorHAnsi"/>
          <w:sz w:val="24"/>
          <w:szCs w:val="24"/>
        </w:rPr>
      </w:pPr>
      <w:r>
        <w:rPr>
          <w:rFonts w:cstheme="minorHAnsi"/>
          <w:sz w:val="24"/>
          <w:szCs w:val="24"/>
        </w:rPr>
        <w:t>UTC</w:t>
      </w:r>
      <w:r w:rsidRPr="00575216">
        <w:rPr>
          <w:rFonts w:cstheme="minorHAnsi"/>
          <w:sz w:val="24"/>
          <w:szCs w:val="24"/>
        </w:rPr>
        <w:t xml:space="preserve"> will direct funding from Community Infrastructure Levy (CIL) receipts toward</w:t>
      </w:r>
      <w:r w:rsidR="00A835F1">
        <w:rPr>
          <w:rFonts w:cstheme="minorHAnsi"/>
          <w:sz w:val="24"/>
          <w:szCs w:val="24"/>
        </w:rPr>
        <w:t>s</w:t>
      </w:r>
      <w:r w:rsidRPr="00575216">
        <w:rPr>
          <w:rFonts w:cstheme="minorHAnsi"/>
          <w:sz w:val="24"/>
          <w:szCs w:val="24"/>
        </w:rPr>
        <w:t xml:space="preserve"> Neighbourhood Plan-related projects and other local priorities which are identified, as set out in a three-year action programme which will be reviewed annually. </w:t>
      </w:r>
      <w:r w:rsidRPr="00575216">
        <w:rPr>
          <w:rFonts w:cstheme="minorHAnsi"/>
          <w:sz w:val="24"/>
          <w:szCs w:val="24"/>
          <w:lang w:bidi="en-GB"/>
        </w:rPr>
        <w:t>Under current arrangements, a Parish Council with a “Made” Neighbourhood Plan in place can receive 25% of the CIL generated by development</w:t>
      </w:r>
      <w:r w:rsidR="00546241">
        <w:rPr>
          <w:rFonts w:cstheme="minorHAnsi"/>
          <w:sz w:val="24"/>
          <w:szCs w:val="24"/>
          <w:lang w:bidi="en-GB"/>
        </w:rPr>
        <w:t>.</w:t>
      </w:r>
    </w:p>
    <w:p w14:paraId="168325B8" w14:textId="6E8FA044" w:rsidR="00FD32C4" w:rsidRPr="00575216" w:rsidRDefault="00FD32C4" w:rsidP="00FD32C4">
      <w:pPr>
        <w:spacing w:line="240" w:lineRule="auto"/>
        <w:rPr>
          <w:rFonts w:cstheme="minorHAnsi"/>
          <w:sz w:val="24"/>
          <w:szCs w:val="24"/>
        </w:rPr>
      </w:pPr>
      <w:r>
        <w:rPr>
          <w:rFonts w:cstheme="minorHAnsi"/>
          <w:sz w:val="24"/>
          <w:szCs w:val="24"/>
        </w:rPr>
        <w:t>UTC</w:t>
      </w:r>
      <w:r w:rsidRPr="00575216">
        <w:rPr>
          <w:rFonts w:cstheme="minorHAnsi"/>
          <w:sz w:val="24"/>
          <w:szCs w:val="24"/>
        </w:rPr>
        <w:t xml:space="preserve"> will engage with RCC on the production of </w:t>
      </w:r>
      <w:r w:rsidR="00991D8A" w:rsidRPr="00FF5BF5">
        <w:rPr>
          <w:rFonts w:cstheme="minorHAnsi"/>
          <w:sz w:val="24"/>
          <w:szCs w:val="24"/>
        </w:rPr>
        <w:t xml:space="preserve">the </w:t>
      </w:r>
      <w:r w:rsidR="00991D8A" w:rsidRPr="00176AEA">
        <w:rPr>
          <w:rFonts w:cstheme="minorHAnsi"/>
          <w:sz w:val="24"/>
          <w:szCs w:val="24"/>
        </w:rPr>
        <w:t>county wide</w:t>
      </w:r>
      <w:r w:rsidRPr="00176AEA">
        <w:rPr>
          <w:rFonts w:cstheme="minorHAnsi"/>
          <w:sz w:val="24"/>
          <w:szCs w:val="24"/>
        </w:rPr>
        <w:t xml:space="preserve"> </w:t>
      </w:r>
      <w:r w:rsidR="00991D8A" w:rsidRPr="00176AEA">
        <w:rPr>
          <w:rFonts w:cstheme="minorHAnsi"/>
          <w:sz w:val="24"/>
          <w:szCs w:val="24"/>
        </w:rPr>
        <w:t>(</w:t>
      </w:r>
      <w:r w:rsidRPr="00176AEA">
        <w:rPr>
          <w:rFonts w:cstheme="minorHAnsi"/>
          <w:sz w:val="24"/>
          <w:szCs w:val="24"/>
        </w:rPr>
        <w:t>CIL</w:t>
      </w:r>
      <w:r w:rsidR="00853D2F" w:rsidRPr="00176AEA">
        <w:rPr>
          <w:rFonts w:cstheme="minorHAnsi"/>
          <w:sz w:val="24"/>
          <w:szCs w:val="24"/>
        </w:rPr>
        <w:t xml:space="preserve"> </w:t>
      </w:r>
      <w:r w:rsidRPr="00176AEA">
        <w:rPr>
          <w:rFonts w:cstheme="minorHAnsi"/>
          <w:sz w:val="24"/>
          <w:szCs w:val="24"/>
        </w:rPr>
        <w:t>related</w:t>
      </w:r>
      <w:r w:rsidR="00991D8A" w:rsidRPr="00176AEA">
        <w:rPr>
          <w:rFonts w:cstheme="minorHAnsi"/>
          <w:sz w:val="24"/>
          <w:szCs w:val="24"/>
        </w:rPr>
        <w:t>)</w:t>
      </w:r>
      <w:r w:rsidRPr="00176AEA">
        <w:rPr>
          <w:rFonts w:cstheme="minorHAnsi"/>
          <w:sz w:val="24"/>
          <w:szCs w:val="24"/>
        </w:rPr>
        <w:t xml:space="preserve"> </w:t>
      </w:r>
      <w:r w:rsidRPr="00575216">
        <w:rPr>
          <w:rFonts w:cstheme="minorHAnsi"/>
          <w:sz w:val="24"/>
          <w:szCs w:val="24"/>
        </w:rPr>
        <w:t xml:space="preserve">Infrastructure Development Plan (IDP) to ensure that wider CIL priorities reflect the needs of </w:t>
      </w:r>
      <w:r>
        <w:rPr>
          <w:rFonts w:cstheme="minorHAnsi"/>
          <w:sz w:val="24"/>
          <w:szCs w:val="24"/>
        </w:rPr>
        <w:t>Uppingham</w:t>
      </w:r>
      <w:r w:rsidRPr="00575216">
        <w:rPr>
          <w:rFonts w:cstheme="minorHAnsi"/>
          <w:sz w:val="24"/>
          <w:szCs w:val="24"/>
        </w:rPr>
        <w:t>.</w:t>
      </w:r>
    </w:p>
    <w:p w14:paraId="7F5CB58C" w14:textId="77777777" w:rsidR="00B54E6C" w:rsidRDefault="00B54E6C" w:rsidP="00FD32C4">
      <w:pPr>
        <w:spacing w:line="240" w:lineRule="auto"/>
        <w:rPr>
          <w:rFonts w:cstheme="minorHAnsi"/>
          <w:sz w:val="24"/>
          <w:szCs w:val="24"/>
        </w:rPr>
      </w:pPr>
      <w:r>
        <w:rPr>
          <w:rFonts w:cstheme="minorHAnsi"/>
          <w:sz w:val="24"/>
          <w:szCs w:val="24"/>
        </w:rPr>
        <w:t>D</w:t>
      </w:r>
      <w:r w:rsidR="00FD32C4" w:rsidRPr="00575216">
        <w:rPr>
          <w:rFonts w:cstheme="minorHAnsi"/>
          <w:sz w:val="24"/>
          <w:szCs w:val="24"/>
        </w:rPr>
        <w:t xml:space="preserve">irect investment and/or other financial contributions will also be sought from developers, service providers and utilities to address other needs and opportunities arising from proposed development. </w:t>
      </w:r>
    </w:p>
    <w:p w14:paraId="404ACDB9" w14:textId="51962397" w:rsidR="00FD32C4" w:rsidRDefault="00FD32C4" w:rsidP="00FD32C4">
      <w:pPr>
        <w:spacing w:line="240" w:lineRule="auto"/>
        <w:rPr>
          <w:rFonts w:cstheme="minorHAnsi"/>
          <w:sz w:val="24"/>
          <w:szCs w:val="24"/>
        </w:rPr>
      </w:pPr>
      <w:r w:rsidRPr="00575216">
        <w:rPr>
          <w:rFonts w:cstheme="minorHAnsi"/>
          <w:sz w:val="24"/>
          <w:szCs w:val="24"/>
        </w:rPr>
        <w:t xml:space="preserve">In addition, </w:t>
      </w:r>
      <w:r>
        <w:rPr>
          <w:rFonts w:cstheme="minorHAnsi"/>
          <w:sz w:val="24"/>
          <w:szCs w:val="24"/>
        </w:rPr>
        <w:t>UTC</w:t>
      </w:r>
      <w:r w:rsidRPr="00575216">
        <w:rPr>
          <w:rFonts w:cstheme="minorHAnsi"/>
          <w:sz w:val="24"/>
          <w:szCs w:val="24"/>
        </w:rPr>
        <w:t xml:space="preserve"> will seek to influence budget decisions by RCC, including on transport and other infrastructure investment</w:t>
      </w:r>
      <w:r w:rsidR="00B54E6C">
        <w:rPr>
          <w:rFonts w:cstheme="minorHAnsi"/>
          <w:sz w:val="24"/>
          <w:szCs w:val="24"/>
        </w:rPr>
        <w:t>, to ensure that needs in Uppingham are addressed</w:t>
      </w:r>
      <w:r w:rsidRPr="00575216">
        <w:rPr>
          <w:rFonts w:cstheme="minorHAnsi"/>
          <w:sz w:val="24"/>
          <w:szCs w:val="24"/>
        </w:rPr>
        <w:t xml:space="preserve">. </w:t>
      </w:r>
    </w:p>
    <w:p w14:paraId="10C30FCC" w14:textId="13BAC1AB" w:rsidR="00FD32C4" w:rsidRDefault="00FD32C4" w:rsidP="00FD32C4">
      <w:pPr>
        <w:spacing w:line="240" w:lineRule="auto"/>
        <w:rPr>
          <w:rFonts w:cstheme="minorHAnsi"/>
          <w:sz w:val="24"/>
          <w:szCs w:val="24"/>
        </w:rPr>
      </w:pPr>
      <w:r w:rsidRPr="00575216">
        <w:rPr>
          <w:rFonts w:cstheme="minorHAnsi"/>
          <w:sz w:val="24"/>
          <w:szCs w:val="24"/>
        </w:rPr>
        <w:t>Work will also be undertaken with other organisations on funding bids to help fulfil Neighbourhood Plan aspirations, including sources such as the National Lottery’s Her</w:t>
      </w:r>
      <w:r w:rsidR="00031385">
        <w:rPr>
          <w:rFonts w:cstheme="minorHAnsi"/>
          <w:sz w:val="24"/>
          <w:szCs w:val="24"/>
        </w:rPr>
        <w:t>itage Fund and Community Fund, C</w:t>
      </w:r>
      <w:r w:rsidRPr="00575216">
        <w:rPr>
          <w:rFonts w:cstheme="minorHAnsi"/>
          <w:sz w:val="24"/>
          <w:szCs w:val="24"/>
        </w:rPr>
        <w:t xml:space="preserve">entral Government, and Local Enterprise Partnership programmes. </w:t>
      </w:r>
    </w:p>
    <w:p w14:paraId="6DE2A44D" w14:textId="77777777" w:rsidR="00F74018" w:rsidRPr="00575216" w:rsidRDefault="00F74018" w:rsidP="00FD32C4">
      <w:pPr>
        <w:spacing w:line="240" w:lineRule="auto"/>
        <w:rPr>
          <w:rFonts w:cstheme="minorHAnsi"/>
          <w:sz w:val="24"/>
          <w:szCs w:val="24"/>
        </w:rPr>
      </w:pPr>
    </w:p>
    <w:p w14:paraId="2641B391" w14:textId="4A14A849" w:rsidR="00FD32C4" w:rsidRPr="00575216" w:rsidRDefault="00FD32C4" w:rsidP="00FD32C4">
      <w:pPr>
        <w:spacing w:line="240" w:lineRule="auto"/>
        <w:rPr>
          <w:rFonts w:cstheme="minorHAnsi"/>
          <w:b/>
          <w:bCs/>
          <w:sz w:val="24"/>
          <w:szCs w:val="24"/>
        </w:rPr>
      </w:pPr>
      <w:r w:rsidRPr="00836E89">
        <w:rPr>
          <w:rFonts w:cstheme="minorHAnsi"/>
          <w:b/>
          <w:bCs/>
          <w:sz w:val="24"/>
          <w:szCs w:val="24"/>
        </w:rPr>
        <w:lastRenderedPageBreak/>
        <w:t xml:space="preserve">Local priority projects </w:t>
      </w:r>
    </w:p>
    <w:p w14:paraId="41928CD4" w14:textId="17044C6A" w:rsidR="00FD32C4" w:rsidRPr="00117904" w:rsidRDefault="00FD32C4" w:rsidP="00FD32C4">
      <w:pPr>
        <w:spacing w:line="240" w:lineRule="auto"/>
        <w:rPr>
          <w:rFonts w:cstheme="minorHAnsi"/>
          <w:sz w:val="24"/>
          <w:szCs w:val="24"/>
        </w:rPr>
      </w:pPr>
      <w:r w:rsidRPr="00117904">
        <w:rPr>
          <w:rFonts w:cstheme="minorHAnsi"/>
          <w:sz w:val="24"/>
          <w:szCs w:val="24"/>
        </w:rPr>
        <w:t>The list of infrastructure projects below reflects local priorities.  This should inform CIL investment, the negotiation of Section 106 agreements and priorities attached to relevant spending programmes and external funding bids, for the following areas:</w:t>
      </w:r>
    </w:p>
    <w:p w14:paraId="21713C63" w14:textId="040DB027" w:rsidR="00C63A53" w:rsidRPr="00117904" w:rsidRDefault="00C63A53" w:rsidP="000F500F">
      <w:pPr>
        <w:pStyle w:val="ListParagraph"/>
        <w:numPr>
          <w:ilvl w:val="0"/>
          <w:numId w:val="39"/>
        </w:numPr>
        <w:spacing w:line="240" w:lineRule="auto"/>
        <w:rPr>
          <w:rFonts w:cstheme="minorHAnsi"/>
          <w:sz w:val="24"/>
          <w:szCs w:val="24"/>
        </w:rPr>
      </w:pPr>
      <w:r w:rsidRPr="00117904">
        <w:rPr>
          <w:rFonts w:cstheme="minorHAnsi"/>
          <w:sz w:val="24"/>
          <w:szCs w:val="24"/>
        </w:rPr>
        <w:t>Education</w:t>
      </w:r>
    </w:p>
    <w:p w14:paraId="102663D4" w14:textId="19F66571" w:rsidR="00C63A53" w:rsidRPr="00117904" w:rsidRDefault="00C63A53" w:rsidP="000F500F">
      <w:pPr>
        <w:pStyle w:val="ListParagraph"/>
        <w:numPr>
          <w:ilvl w:val="0"/>
          <w:numId w:val="39"/>
        </w:numPr>
        <w:spacing w:line="240" w:lineRule="auto"/>
        <w:rPr>
          <w:rFonts w:cstheme="minorHAnsi"/>
          <w:sz w:val="24"/>
          <w:szCs w:val="24"/>
        </w:rPr>
      </w:pPr>
      <w:r w:rsidRPr="00117904">
        <w:rPr>
          <w:rFonts w:cstheme="minorHAnsi"/>
          <w:sz w:val="24"/>
          <w:szCs w:val="24"/>
        </w:rPr>
        <w:t>Community Housing</w:t>
      </w:r>
    </w:p>
    <w:p w14:paraId="2BD088E5" w14:textId="496AB9D6" w:rsidR="00C63A53" w:rsidRPr="00117904" w:rsidRDefault="00C63A53" w:rsidP="000F500F">
      <w:pPr>
        <w:pStyle w:val="ListParagraph"/>
        <w:numPr>
          <w:ilvl w:val="0"/>
          <w:numId w:val="39"/>
        </w:numPr>
        <w:spacing w:line="240" w:lineRule="auto"/>
        <w:rPr>
          <w:rFonts w:cstheme="minorHAnsi"/>
          <w:sz w:val="24"/>
          <w:szCs w:val="24"/>
        </w:rPr>
      </w:pPr>
      <w:r w:rsidRPr="00117904">
        <w:rPr>
          <w:rFonts w:cstheme="minorHAnsi"/>
          <w:sz w:val="24"/>
          <w:szCs w:val="24"/>
        </w:rPr>
        <w:t>Car Parking</w:t>
      </w:r>
    </w:p>
    <w:p w14:paraId="7A207A9A" w14:textId="1C2B8CCE" w:rsidR="00C63A53" w:rsidRPr="00117904" w:rsidRDefault="00C63A53" w:rsidP="000F500F">
      <w:pPr>
        <w:pStyle w:val="ListParagraph"/>
        <w:numPr>
          <w:ilvl w:val="0"/>
          <w:numId w:val="39"/>
        </w:numPr>
        <w:spacing w:line="240" w:lineRule="auto"/>
        <w:rPr>
          <w:rFonts w:cstheme="minorHAnsi"/>
          <w:sz w:val="24"/>
          <w:szCs w:val="24"/>
        </w:rPr>
      </w:pPr>
      <w:r w:rsidRPr="00117904">
        <w:rPr>
          <w:rFonts w:cstheme="minorHAnsi"/>
          <w:sz w:val="24"/>
          <w:szCs w:val="24"/>
        </w:rPr>
        <w:t>Tod’s Piece</w:t>
      </w:r>
    </w:p>
    <w:p w14:paraId="4B0C55BD" w14:textId="4DC57CFF" w:rsidR="00C63A53" w:rsidRPr="00117904" w:rsidRDefault="00C63A53" w:rsidP="000F500F">
      <w:pPr>
        <w:pStyle w:val="ListParagraph"/>
        <w:numPr>
          <w:ilvl w:val="0"/>
          <w:numId w:val="39"/>
        </w:numPr>
        <w:spacing w:line="240" w:lineRule="auto"/>
        <w:rPr>
          <w:rFonts w:cstheme="minorHAnsi"/>
          <w:sz w:val="24"/>
          <w:szCs w:val="24"/>
        </w:rPr>
      </w:pPr>
      <w:r w:rsidRPr="00117904">
        <w:rPr>
          <w:rFonts w:cstheme="minorHAnsi"/>
          <w:sz w:val="24"/>
          <w:szCs w:val="24"/>
        </w:rPr>
        <w:t>High Street Improvements</w:t>
      </w:r>
    </w:p>
    <w:p w14:paraId="31019119" w14:textId="2C592B63" w:rsidR="00F25A8D" w:rsidRPr="00117904" w:rsidRDefault="00C63A53" w:rsidP="000F500F">
      <w:pPr>
        <w:pStyle w:val="ListParagraph"/>
        <w:numPr>
          <w:ilvl w:val="0"/>
          <w:numId w:val="39"/>
        </w:numPr>
        <w:spacing w:line="240" w:lineRule="auto"/>
        <w:rPr>
          <w:rFonts w:cstheme="minorHAnsi"/>
          <w:sz w:val="24"/>
          <w:szCs w:val="24"/>
        </w:rPr>
      </w:pPr>
      <w:r w:rsidRPr="00117904">
        <w:rPr>
          <w:rFonts w:cstheme="minorHAnsi"/>
          <w:sz w:val="24"/>
          <w:szCs w:val="24"/>
        </w:rPr>
        <w:t>Footpaths/Cycleway</w:t>
      </w:r>
    </w:p>
    <w:p w14:paraId="17035B38" w14:textId="73E24C41" w:rsidR="00C63A53" w:rsidRPr="00117904" w:rsidRDefault="00C63A53" w:rsidP="000F500F">
      <w:pPr>
        <w:pStyle w:val="ListParagraph"/>
        <w:numPr>
          <w:ilvl w:val="0"/>
          <w:numId w:val="39"/>
        </w:numPr>
        <w:spacing w:line="240" w:lineRule="auto"/>
        <w:rPr>
          <w:rFonts w:cstheme="minorHAnsi"/>
          <w:sz w:val="24"/>
          <w:szCs w:val="24"/>
        </w:rPr>
      </w:pPr>
      <w:r w:rsidRPr="00117904">
        <w:rPr>
          <w:rFonts w:cstheme="minorHAnsi"/>
          <w:sz w:val="24"/>
          <w:szCs w:val="24"/>
        </w:rPr>
        <w:t>Town Hall/Community Hub</w:t>
      </w:r>
    </w:p>
    <w:p w14:paraId="6B26C45A" w14:textId="6B2D507C" w:rsidR="00F25A8D" w:rsidRPr="00117904" w:rsidRDefault="00F25A8D" w:rsidP="000F500F">
      <w:pPr>
        <w:pStyle w:val="ListParagraph"/>
        <w:numPr>
          <w:ilvl w:val="0"/>
          <w:numId w:val="39"/>
        </w:numPr>
        <w:spacing w:line="240" w:lineRule="auto"/>
        <w:rPr>
          <w:rFonts w:cstheme="minorHAnsi"/>
          <w:sz w:val="24"/>
          <w:szCs w:val="24"/>
        </w:rPr>
      </w:pPr>
      <w:r w:rsidRPr="00117904">
        <w:rPr>
          <w:rFonts w:cstheme="minorHAnsi"/>
          <w:sz w:val="24"/>
          <w:szCs w:val="24"/>
        </w:rPr>
        <w:t>Health Provision</w:t>
      </w:r>
    </w:p>
    <w:p w14:paraId="6B85F124" w14:textId="373E3511" w:rsidR="00F25A8D" w:rsidRPr="00117904" w:rsidRDefault="00F25A8D" w:rsidP="000F500F">
      <w:pPr>
        <w:pStyle w:val="ListParagraph"/>
        <w:numPr>
          <w:ilvl w:val="0"/>
          <w:numId w:val="39"/>
        </w:numPr>
        <w:spacing w:line="240" w:lineRule="auto"/>
        <w:rPr>
          <w:rFonts w:cstheme="minorHAnsi"/>
          <w:sz w:val="24"/>
          <w:szCs w:val="24"/>
        </w:rPr>
      </w:pPr>
      <w:r w:rsidRPr="00117904">
        <w:rPr>
          <w:rFonts w:cstheme="minorHAnsi"/>
          <w:sz w:val="24"/>
          <w:szCs w:val="24"/>
        </w:rPr>
        <w:t>Disability Access</w:t>
      </w:r>
    </w:p>
    <w:p w14:paraId="05B7A4A0" w14:textId="4AE35B08" w:rsidR="00FD32C4" w:rsidRPr="00117904" w:rsidRDefault="00FD32C4" w:rsidP="00FD32C4">
      <w:pPr>
        <w:spacing w:line="240" w:lineRule="auto"/>
        <w:rPr>
          <w:rFonts w:cstheme="minorHAnsi"/>
          <w:sz w:val="24"/>
          <w:szCs w:val="24"/>
        </w:rPr>
      </w:pPr>
      <w:r w:rsidRPr="00117904">
        <w:rPr>
          <w:rFonts w:cstheme="minorHAnsi"/>
          <w:sz w:val="24"/>
          <w:szCs w:val="24"/>
        </w:rPr>
        <w:t>Consideration will also be given to projects from other plans, strategies and projects prepared by the Town Council or other partners which relate to local aspirations.</w:t>
      </w:r>
    </w:p>
    <w:p w14:paraId="40EDC048" w14:textId="6EB48FE1" w:rsidR="003D225C" w:rsidRPr="00117904" w:rsidRDefault="00FD32C4" w:rsidP="0042421E">
      <w:pPr>
        <w:spacing w:line="240" w:lineRule="auto"/>
        <w:rPr>
          <w:rFonts w:cstheme="minorHAnsi"/>
          <w:bCs/>
          <w:sz w:val="24"/>
          <w:szCs w:val="24"/>
        </w:rPr>
      </w:pPr>
      <w:r w:rsidRPr="00117904">
        <w:rPr>
          <w:rFonts w:cstheme="minorHAnsi"/>
          <w:bCs/>
          <w:sz w:val="24"/>
          <w:szCs w:val="24"/>
        </w:rPr>
        <w:t xml:space="preserve">In terms of CIL and S106, it is recognised that the </w:t>
      </w:r>
      <w:r w:rsidR="00F95D2A" w:rsidRPr="00117904">
        <w:rPr>
          <w:rFonts w:cstheme="minorHAnsi"/>
          <w:bCs/>
          <w:sz w:val="24"/>
          <w:szCs w:val="24"/>
        </w:rPr>
        <w:t xml:space="preserve">proposed planning changes </w:t>
      </w:r>
      <w:r w:rsidRPr="00117904">
        <w:rPr>
          <w:rFonts w:cstheme="minorHAnsi"/>
          <w:bCs/>
          <w:sz w:val="24"/>
          <w:szCs w:val="24"/>
        </w:rPr>
        <w:t>initiated by Government may impact on the aspirations of the Town Council to achieve and direct investment related to development.</w:t>
      </w:r>
      <w:r w:rsidR="003D225C" w:rsidRPr="00117904">
        <w:rPr>
          <w:rFonts w:cstheme="minorHAnsi"/>
          <w:bCs/>
          <w:sz w:val="24"/>
          <w:szCs w:val="24"/>
        </w:rPr>
        <w:t xml:space="preserve"> </w:t>
      </w:r>
    </w:p>
    <w:p w14:paraId="6D2FC449" w14:textId="77777777" w:rsidR="00CA147C" w:rsidRPr="00117904" w:rsidRDefault="00CA147C" w:rsidP="0042421E">
      <w:pPr>
        <w:spacing w:line="240" w:lineRule="auto"/>
        <w:rPr>
          <w:rFonts w:cstheme="minorHAnsi"/>
          <w:bCs/>
          <w:sz w:val="24"/>
          <w:szCs w:val="24"/>
        </w:rPr>
      </w:pPr>
    </w:p>
    <w:p w14:paraId="6642851B" w14:textId="11022663" w:rsidR="00CA147C" w:rsidRPr="00117904" w:rsidRDefault="00CA147C" w:rsidP="0042421E">
      <w:pPr>
        <w:spacing w:line="240" w:lineRule="auto"/>
        <w:rPr>
          <w:rFonts w:cstheme="minorHAnsi"/>
          <w:b/>
          <w:sz w:val="24"/>
          <w:szCs w:val="24"/>
        </w:rPr>
      </w:pPr>
      <w:r w:rsidRPr="00117904">
        <w:rPr>
          <w:rFonts w:cstheme="minorHAnsi"/>
          <w:b/>
          <w:sz w:val="24"/>
          <w:szCs w:val="24"/>
        </w:rPr>
        <w:t xml:space="preserve">Acknowledgements </w:t>
      </w:r>
    </w:p>
    <w:p w14:paraId="57CA5DD9" w14:textId="6825AA70" w:rsidR="00764ECF" w:rsidRPr="00117904" w:rsidRDefault="004D464F" w:rsidP="0042421E">
      <w:pPr>
        <w:spacing w:line="240" w:lineRule="auto"/>
        <w:rPr>
          <w:rFonts w:cstheme="minorHAnsi"/>
          <w:b/>
          <w:sz w:val="24"/>
          <w:szCs w:val="24"/>
        </w:rPr>
      </w:pPr>
      <w:r w:rsidRPr="00117904">
        <w:rPr>
          <w:rFonts w:cstheme="minorHAnsi"/>
          <w:b/>
          <w:sz w:val="24"/>
          <w:szCs w:val="24"/>
        </w:rPr>
        <w:t>The Town Council would like to thank the following.</w:t>
      </w:r>
    </w:p>
    <w:p w14:paraId="4CAC2355" w14:textId="074A906E" w:rsidR="00CA147C" w:rsidRPr="00117904" w:rsidRDefault="00CA147C" w:rsidP="001421DA">
      <w:pPr>
        <w:spacing w:line="240" w:lineRule="auto"/>
        <w:rPr>
          <w:rFonts w:ascii="Calibri" w:eastAsia="Calibri" w:hAnsi="Calibri"/>
          <w:kern w:val="2"/>
          <w14:ligatures w14:val="standardContextual"/>
        </w:rPr>
      </w:pPr>
      <w:r w:rsidRPr="00117904">
        <w:rPr>
          <w:rFonts w:ascii="Calibri" w:eastAsia="Calibri" w:hAnsi="Calibri"/>
          <w:kern w:val="2"/>
          <w14:ligatures w14:val="standardContextual"/>
        </w:rPr>
        <w:t xml:space="preserve">Xell Cases </w:t>
      </w:r>
      <w:r w:rsidR="0052491C" w:rsidRPr="00117904">
        <w:rPr>
          <w:rFonts w:ascii="Calibri" w:eastAsia="Calibri" w:hAnsi="Calibri"/>
          <w:kern w:val="2"/>
          <w14:ligatures w14:val="standardContextual"/>
        </w:rPr>
        <w:t>of</w:t>
      </w:r>
      <w:r w:rsidRPr="00117904">
        <w:rPr>
          <w:rFonts w:ascii="Calibri" w:eastAsia="Calibri" w:hAnsi="Calibri"/>
          <w:kern w:val="2"/>
          <w14:ligatures w14:val="standardContextual"/>
        </w:rPr>
        <w:t xml:space="preserve"> Uppingham School, for </w:t>
      </w:r>
      <w:r w:rsidR="0052491C" w:rsidRPr="00117904">
        <w:rPr>
          <w:rFonts w:ascii="Calibri" w:eastAsia="Calibri" w:hAnsi="Calibri"/>
          <w:kern w:val="2"/>
          <w14:ligatures w14:val="standardContextual"/>
        </w:rPr>
        <w:t>her</w:t>
      </w:r>
      <w:r w:rsidRPr="00117904">
        <w:rPr>
          <w:rFonts w:ascii="Calibri" w:eastAsia="Calibri" w:hAnsi="Calibri"/>
          <w:kern w:val="2"/>
          <w14:ligatures w14:val="standardContextual"/>
        </w:rPr>
        <w:t xml:space="preserve"> support in helping to produce the technical maps that have appeared in both the earlier consultation document and in this current version.</w:t>
      </w:r>
    </w:p>
    <w:p w14:paraId="4C120C0A" w14:textId="3DFBC535" w:rsidR="0044380E" w:rsidRPr="00117904" w:rsidRDefault="0044380E" w:rsidP="001421DA">
      <w:pPr>
        <w:spacing w:line="240" w:lineRule="auto"/>
        <w:rPr>
          <w:rFonts w:ascii="Calibri" w:eastAsia="Calibri" w:hAnsi="Calibri"/>
          <w:kern w:val="2"/>
          <w14:ligatures w14:val="standardContextual"/>
        </w:rPr>
      </w:pPr>
      <w:r w:rsidRPr="00117904">
        <w:rPr>
          <w:rFonts w:ascii="Calibri" w:eastAsia="Calibri" w:hAnsi="Calibri"/>
          <w:kern w:val="2"/>
          <w14:ligatures w14:val="standardContextual"/>
        </w:rPr>
        <w:t>Rutland County Council for their invaluable support.</w:t>
      </w:r>
    </w:p>
    <w:p w14:paraId="0D6EBB70" w14:textId="4155CA6F" w:rsidR="0044380E" w:rsidRPr="00117904" w:rsidRDefault="0044380E" w:rsidP="001421DA">
      <w:pPr>
        <w:spacing w:line="240" w:lineRule="auto"/>
        <w:rPr>
          <w:rFonts w:ascii="Calibri" w:eastAsia="Calibri" w:hAnsi="Calibri"/>
          <w:kern w:val="2"/>
          <w14:ligatures w14:val="standardContextual"/>
        </w:rPr>
      </w:pPr>
      <w:r w:rsidRPr="00117904">
        <w:rPr>
          <w:rFonts w:ascii="Calibri" w:eastAsia="Calibri" w:hAnsi="Calibri"/>
          <w:kern w:val="2"/>
          <w14:ligatures w14:val="standardContextual"/>
        </w:rPr>
        <w:t xml:space="preserve">All members of </w:t>
      </w:r>
      <w:r w:rsidR="00905AC0" w:rsidRPr="00117904">
        <w:rPr>
          <w:rFonts w:ascii="Calibri" w:eastAsia="Calibri" w:hAnsi="Calibri"/>
          <w:kern w:val="2"/>
          <w14:ligatures w14:val="standardContextual"/>
        </w:rPr>
        <w:t xml:space="preserve">NPAG both </w:t>
      </w:r>
      <w:r w:rsidRPr="00117904">
        <w:rPr>
          <w:rFonts w:ascii="Calibri" w:eastAsia="Calibri" w:hAnsi="Calibri"/>
          <w:kern w:val="2"/>
          <w14:ligatures w14:val="standardContextual"/>
        </w:rPr>
        <w:t xml:space="preserve">past and </w:t>
      </w:r>
      <w:r w:rsidR="00905AC0" w:rsidRPr="00117904">
        <w:rPr>
          <w:rFonts w:ascii="Calibri" w:eastAsia="Calibri" w:hAnsi="Calibri"/>
          <w:kern w:val="2"/>
          <w14:ligatures w14:val="standardContextual"/>
        </w:rPr>
        <w:t>present over the years.</w:t>
      </w:r>
    </w:p>
    <w:p w14:paraId="07310778" w14:textId="2D378799" w:rsidR="00905AC0" w:rsidRPr="00117904" w:rsidRDefault="00905AC0" w:rsidP="001421DA">
      <w:pPr>
        <w:spacing w:line="240" w:lineRule="auto"/>
        <w:rPr>
          <w:rFonts w:ascii="Calibri" w:eastAsia="Calibri" w:hAnsi="Calibri"/>
          <w:kern w:val="2"/>
          <w14:ligatures w14:val="standardContextual"/>
        </w:rPr>
      </w:pPr>
      <w:r w:rsidRPr="00117904">
        <w:rPr>
          <w:rFonts w:ascii="Calibri" w:eastAsia="Calibri" w:hAnsi="Calibri"/>
          <w:kern w:val="2"/>
          <w14:ligatures w14:val="standardContextual"/>
        </w:rPr>
        <w:t>Town Clerks and their assistants.</w:t>
      </w:r>
    </w:p>
    <w:p w14:paraId="7EA82DE1" w14:textId="16E7BEB7" w:rsidR="00905AC0" w:rsidRPr="00117904" w:rsidRDefault="00905AC0" w:rsidP="001421DA">
      <w:pPr>
        <w:spacing w:line="240" w:lineRule="auto"/>
        <w:rPr>
          <w:rFonts w:ascii="Calibri" w:eastAsia="Calibri" w:hAnsi="Calibri"/>
          <w:kern w:val="2"/>
          <w14:ligatures w14:val="standardContextual"/>
        </w:rPr>
      </w:pPr>
      <w:r w:rsidRPr="00117904">
        <w:rPr>
          <w:rFonts w:ascii="Calibri" w:eastAsia="Calibri" w:hAnsi="Calibri"/>
          <w:kern w:val="2"/>
          <w14:ligatures w14:val="standardContextual"/>
        </w:rPr>
        <w:t>Town Councillors for their many years of hard work</w:t>
      </w:r>
      <w:r w:rsidR="001421DA" w:rsidRPr="00117904">
        <w:rPr>
          <w:rFonts w:ascii="Calibri" w:eastAsia="Calibri" w:hAnsi="Calibri"/>
          <w:kern w:val="2"/>
          <w14:ligatures w14:val="standardContextual"/>
        </w:rPr>
        <w:t>.</w:t>
      </w:r>
    </w:p>
    <w:p w14:paraId="7E067FAB" w14:textId="4AD98C4A" w:rsidR="00905AC0" w:rsidRPr="00117904" w:rsidRDefault="00905AC0" w:rsidP="001421DA">
      <w:pPr>
        <w:spacing w:line="240" w:lineRule="auto"/>
        <w:rPr>
          <w:rFonts w:cstheme="minorHAnsi"/>
          <w:bCs/>
          <w:sz w:val="24"/>
          <w:szCs w:val="24"/>
        </w:rPr>
      </w:pPr>
      <w:r w:rsidRPr="00117904">
        <w:rPr>
          <w:rFonts w:ascii="Calibri" w:eastAsia="Calibri" w:hAnsi="Calibri"/>
          <w:kern w:val="2"/>
          <w14:ligatures w14:val="standardContextual"/>
        </w:rPr>
        <w:t>The cooperative approach of developers and land agents</w:t>
      </w:r>
      <w:r w:rsidR="001421DA" w:rsidRPr="00117904">
        <w:rPr>
          <w:rFonts w:ascii="Calibri" w:eastAsia="Calibri" w:hAnsi="Calibri"/>
          <w:kern w:val="2"/>
          <w14:ligatures w14:val="standardContextual"/>
        </w:rPr>
        <w:t>.</w:t>
      </w:r>
    </w:p>
    <w:p w14:paraId="2000A5C6" w14:textId="53E45A4C" w:rsidR="00695D11" w:rsidRPr="00117904" w:rsidRDefault="00695D11">
      <w:pPr>
        <w:rPr>
          <w:rFonts w:cstheme="minorHAnsi"/>
          <w:bCs/>
          <w:sz w:val="24"/>
          <w:szCs w:val="24"/>
        </w:rPr>
      </w:pPr>
      <w:r w:rsidRPr="00117904">
        <w:rPr>
          <w:rFonts w:cstheme="minorHAnsi"/>
          <w:bCs/>
          <w:sz w:val="24"/>
          <w:szCs w:val="24"/>
        </w:rPr>
        <w:br w:type="page"/>
      </w:r>
    </w:p>
    <w:p w14:paraId="246AA4B1" w14:textId="01EEBDD4" w:rsidR="00695D11" w:rsidRPr="00117904" w:rsidRDefault="00695D11" w:rsidP="00DF1CBB">
      <w:pPr>
        <w:spacing w:line="240" w:lineRule="auto"/>
        <w:rPr>
          <w:rFonts w:cstheme="minorHAnsi"/>
          <w:b/>
          <w:sz w:val="24"/>
          <w:szCs w:val="24"/>
        </w:rPr>
      </w:pPr>
      <w:bookmarkStart w:id="129" w:name="_Hlk135214983"/>
      <w:bookmarkStart w:id="130" w:name="_Hlk111708425"/>
      <w:r w:rsidRPr="00117904">
        <w:rPr>
          <w:rFonts w:cstheme="minorHAnsi"/>
          <w:b/>
          <w:sz w:val="24"/>
          <w:szCs w:val="24"/>
        </w:rPr>
        <w:lastRenderedPageBreak/>
        <w:t>Appendix 1 – List of (with links to) Evidence Documents</w:t>
      </w:r>
    </w:p>
    <w:bookmarkEnd w:id="129"/>
    <w:p w14:paraId="3EF52B9B" w14:textId="03DEDEEA" w:rsidR="00957BF4" w:rsidRPr="00117904" w:rsidRDefault="00957BF4" w:rsidP="00DF1CBB">
      <w:pPr>
        <w:spacing w:line="240" w:lineRule="auto"/>
        <w:rPr>
          <w:rFonts w:cstheme="minorHAnsi"/>
          <w:bCs/>
          <w:sz w:val="24"/>
          <w:szCs w:val="24"/>
        </w:rPr>
      </w:pPr>
      <w:r w:rsidRPr="00117904">
        <w:rPr>
          <w:rFonts w:cstheme="minorHAnsi"/>
          <w:bCs/>
          <w:sz w:val="24"/>
          <w:szCs w:val="24"/>
        </w:rPr>
        <w:t>Consideration was originally given to a review of the Uppingham Neighbourhood Plan</w:t>
      </w:r>
      <w:r w:rsidR="00444C3A" w:rsidRPr="00117904">
        <w:rPr>
          <w:rFonts w:cstheme="minorHAnsi"/>
          <w:bCs/>
          <w:sz w:val="24"/>
          <w:szCs w:val="24"/>
        </w:rPr>
        <w:t xml:space="preserve">, </w:t>
      </w:r>
      <w:r w:rsidR="000D7553" w:rsidRPr="00117904">
        <w:rPr>
          <w:rFonts w:cstheme="minorHAnsi"/>
          <w:bCs/>
          <w:sz w:val="24"/>
          <w:szCs w:val="24"/>
        </w:rPr>
        <w:t>shortly after it</w:t>
      </w:r>
      <w:r w:rsidRPr="00117904">
        <w:rPr>
          <w:rFonts w:cstheme="minorHAnsi"/>
          <w:bCs/>
          <w:sz w:val="24"/>
          <w:szCs w:val="24"/>
        </w:rPr>
        <w:t xml:space="preserve"> was </w:t>
      </w:r>
      <w:r w:rsidR="00CE3072" w:rsidRPr="00117904">
        <w:rPr>
          <w:rFonts w:cstheme="minorHAnsi"/>
          <w:bCs/>
          <w:sz w:val="24"/>
          <w:szCs w:val="24"/>
        </w:rPr>
        <w:t>“Made”</w:t>
      </w:r>
      <w:r w:rsidRPr="00117904">
        <w:rPr>
          <w:rFonts w:cstheme="minorHAnsi"/>
          <w:bCs/>
          <w:sz w:val="24"/>
          <w:szCs w:val="24"/>
        </w:rPr>
        <w:t xml:space="preserve"> in 201</w:t>
      </w:r>
      <w:r w:rsidR="00CE3072" w:rsidRPr="00117904">
        <w:rPr>
          <w:rFonts w:cstheme="minorHAnsi"/>
          <w:bCs/>
          <w:sz w:val="24"/>
          <w:szCs w:val="24"/>
        </w:rPr>
        <w:t>6</w:t>
      </w:r>
      <w:r w:rsidR="00DF1CBB" w:rsidRPr="00117904">
        <w:rPr>
          <w:rFonts w:cstheme="minorHAnsi"/>
          <w:bCs/>
          <w:sz w:val="24"/>
          <w:szCs w:val="24"/>
        </w:rPr>
        <w:t>, but</w:t>
      </w:r>
      <w:r w:rsidR="00CE3072" w:rsidRPr="00117904">
        <w:rPr>
          <w:rFonts w:cstheme="minorHAnsi"/>
          <w:bCs/>
          <w:sz w:val="24"/>
          <w:szCs w:val="24"/>
        </w:rPr>
        <w:t xml:space="preserve"> uncertainty about the timing of </w:t>
      </w:r>
      <w:r w:rsidR="00451845" w:rsidRPr="00117904">
        <w:rPr>
          <w:rFonts w:cstheme="minorHAnsi"/>
          <w:bCs/>
          <w:sz w:val="24"/>
          <w:szCs w:val="24"/>
        </w:rPr>
        <w:t>the introduction</w:t>
      </w:r>
      <w:r w:rsidR="00CE3072" w:rsidRPr="00117904">
        <w:rPr>
          <w:rFonts w:cstheme="minorHAnsi"/>
          <w:bCs/>
          <w:sz w:val="24"/>
          <w:szCs w:val="24"/>
        </w:rPr>
        <w:t xml:space="preserve"> of a new Local Plan</w:t>
      </w:r>
      <w:r w:rsidR="00DF1CBB" w:rsidRPr="00117904">
        <w:rPr>
          <w:rFonts w:cstheme="minorHAnsi"/>
          <w:bCs/>
          <w:sz w:val="24"/>
          <w:szCs w:val="24"/>
        </w:rPr>
        <w:t xml:space="preserve"> </w:t>
      </w:r>
      <w:r w:rsidR="00CE3072" w:rsidRPr="00117904">
        <w:rPr>
          <w:rFonts w:cstheme="minorHAnsi"/>
          <w:bCs/>
          <w:sz w:val="24"/>
          <w:szCs w:val="24"/>
        </w:rPr>
        <w:t xml:space="preserve">and the impact of Covid-19 slowed progress. </w:t>
      </w:r>
      <w:r w:rsidR="0017166D" w:rsidRPr="00117904">
        <w:rPr>
          <w:rFonts w:cstheme="minorHAnsi"/>
          <w:bCs/>
          <w:sz w:val="24"/>
          <w:szCs w:val="24"/>
        </w:rPr>
        <w:t>In 2018 and 2020 t</w:t>
      </w:r>
      <w:r w:rsidR="00DF1CBB" w:rsidRPr="00117904">
        <w:rPr>
          <w:rFonts w:cstheme="minorHAnsi"/>
          <w:bCs/>
          <w:sz w:val="24"/>
          <w:szCs w:val="24"/>
        </w:rPr>
        <w:t>he</w:t>
      </w:r>
      <w:r w:rsidR="00CE3072" w:rsidRPr="00117904">
        <w:rPr>
          <w:rFonts w:cstheme="minorHAnsi"/>
          <w:bCs/>
          <w:sz w:val="24"/>
          <w:szCs w:val="24"/>
        </w:rPr>
        <w:t xml:space="preserve"> Town Council undertook community surveys and commissioned external support in </w:t>
      </w:r>
      <w:r w:rsidR="000D7553" w:rsidRPr="00117904">
        <w:rPr>
          <w:rFonts w:cstheme="minorHAnsi"/>
          <w:bCs/>
          <w:sz w:val="24"/>
          <w:szCs w:val="24"/>
        </w:rPr>
        <w:t xml:space="preserve">preparation for </w:t>
      </w:r>
      <w:r w:rsidR="00CE3072" w:rsidRPr="00117904">
        <w:rPr>
          <w:rFonts w:cstheme="minorHAnsi"/>
          <w:bCs/>
          <w:sz w:val="24"/>
          <w:szCs w:val="24"/>
        </w:rPr>
        <w:t>Neighbourhood Plan</w:t>
      </w:r>
      <w:r w:rsidR="0017166D" w:rsidRPr="00117904">
        <w:rPr>
          <w:rFonts w:cstheme="minorHAnsi"/>
          <w:bCs/>
          <w:sz w:val="24"/>
          <w:szCs w:val="24"/>
        </w:rPr>
        <w:t xml:space="preserve"> review and t</w:t>
      </w:r>
      <w:r w:rsidR="00CE3072" w:rsidRPr="00117904">
        <w:rPr>
          <w:rFonts w:cstheme="minorHAnsi"/>
          <w:bCs/>
          <w:sz w:val="24"/>
          <w:szCs w:val="24"/>
        </w:rPr>
        <w:t>h</w:t>
      </w:r>
      <w:r w:rsidR="00DF1CBB" w:rsidRPr="00117904">
        <w:rPr>
          <w:rFonts w:cstheme="minorHAnsi"/>
          <w:bCs/>
          <w:sz w:val="24"/>
          <w:szCs w:val="24"/>
        </w:rPr>
        <w:t>at</w:t>
      </w:r>
      <w:r w:rsidR="00CE3072" w:rsidRPr="00117904">
        <w:rPr>
          <w:rFonts w:cstheme="minorHAnsi"/>
          <w:bCs/>
          <w:sz w:val="24"/>
          <w:szCs w:val="24"/>
        </w:rPr>
        <w:t xml:space="preserve"> work </w:t>
      </w:r>
      <w:r w:rsidR="0017166D" w:rsidRPr="00117904">
        <w:rPr>
          <w:rFonts w:cstheme="minorHAnsi"/>
          <w:bCs/>
          <w:sz w:val="24"/>
          <w:szCs w:val="24"/>
        </w:rPr>
        <w:t>is</w:t>
      </w:r>
      <w:r w:rsidR="00CE3072" w:rsidRPr="00117904">
        <w:rPr>
          <w:rFonts w:cstheme="minorHAnsi"/>
          <w:bCs/>
          <w:sz w:val="24"/>
          <w:szCs w:val="24"/>
        </w:rPr>
        <w:t xml:space="preserve"> part of the evidence base</w:t>
      </w:r>
      <w:r w:rsidR="000D7553" w:rsidRPr="00117904">
        <w:rPr>
          <w:rFonts w:cstheme="minorHAnsi"/>
          <w:bCs/>
          <w:sz w:val="24"/>
          <w:szCs w:val="24"/>
        </w:rPr>
        <w:t xml:space="preserve">. </w:t>
      </w:r>
      <w:r w:rsidR="00DF1CBB" w:rsidRPr="00117904">
        <w:rPr>
          <w:rFonts w:cstheme="minorHAnsi"/>
          <w:bCs/>
          <w:sz w:val="24"/>
          <w:szCs w:val="24"/>
        </w:rPr>
        <w:t>Other documents have also been prepared in response to comments on the Draft Plan. T</w:t>
      </w:r>
      <w:r w:rsidR="0067335B" w:rsidRPr="00117904">
        <w:rPr>
          <w:rFonts w:cstheme="minorHAnsi"/>
          <w:bCs/>
          <w:sz w:val="24"/>
          <w:szCs w:val="24"/>
        </w:rPr>
        <w:t>he</w:t>
      </w:r>
      <w:r w:rsidR="00DF1CBB" w:rsidRPr="00117904">
        <w:rPr>
          <w:rFonts w:cstheme="minorHAnsi"/>
          <w:bCs/>
          <w:sz w:val="24"/>
          <w:szCs w:val="24"/>
        </w:rPr>
        <w:t>refore the (final)</w:t>
      </w:r>
      <w:r w:rsidR="0067335B" w:rsidRPr="00117904">
        <w:rPr>
          <w:rFonts w:cstheme="minorHAnsi"/>
          <w:bCs/>
          <w:sz w:val="24"/>
          <w:szCs w:val="24"/>
        </w:rPr>
        <w:t xml:space="preserve"> Evidence Documents for the</w:t>
      </w:r>
      <w:r w:rsidR="00DF1CBB" w:rsidRPr="00117904">
        <w:rPr>
          <w:rFonts w:cstheme="minorHAnsi"/>
          <w:bCs/>
          <w:sz w:val="24"/>
          <w:szCs w:val="24"/>
        </w:rPr>
        <w:t xml:space="preserve"> </w:t>
      </w:r>
      <w:r w:rsidR="0067335B" w:rsidRPr="00117904">
        <w:rPr>
          <w:rFonts w:cstheme="minorHAnsi"/>
          <w:bCs/>
          <w:sz w:val="24"/>
          <w:szCs w:val="24"/>
        </w:rPr>
        <w:t xml:space="preserve">Uppingham Neighbourhood Plan are: </w:t>
      </w:r>
      <w:r w:rsidR="00CE3072" w:rsidRPr="00117904">
        <w:rPr>
          <w:rFonts w:cstheme="minorHAnsi"/>
          <w:bCs/>
          <w:sz w:val="24"/>
          <w:szCs w:val="24"/>
        </w:rPr>
        <w:t xml:space="preserve"> </w:t>
      </w:r>
    </w:p>
    <w:p w14:paraId="1B075022" w14:textId="3393E118" w:rsidR="0067335B" w:rsidRPr="00117904" w:rsidRDefault="0067335B" w:rsidP="00DF1CBB">
      <w:pPr>
        <w:spacing w:line="240" w:lineRule="auto"/>
        <w:rPr>
          <w:rFonts w:cstheme="minorHAnsi"/>
          <w:bCs/>
          <w:sz w:val="24"/>
          <w:szCs w:val="24"/>
        </w:rPr>
      </w:pPr>
      <w:r w:rsidRPr="00117904">
        <w:rPr>
          <w:rFonts w:cstheme="minorHAnsi"/>
          <w:b/>
          <w:sz w:val="24"/>
          <w:szCs w:val="24"/>
        </w:rPr>
        <w:t xml:space="preserve">May 2018 </w:t>
      </w:r>
      <w:r w:rsidR="00FB5A9C" w:rsidRPr="00117904">
        <w:rPr>
          <w:rFonts w:cstheme="minorHAnsi"/>
          <w:b/>
          <w:sz w:val="24"/>
          <w:szCs w:val="24"/>
        </w:rPr>
        <w:t xml:space="preserve">and May 2020 </w:t>
      </w:r>
      <w:r w:rsidRPr="00117904">
        <w:rPr>
          <w:rFonts w:cstheme="minorHAnsi"/>
          <w:bCs/>
          <w:sz w:val="24"/>
          <w:szCs w:val="24"/>
        </w:rPr>
        <w:t xml:space="preserve">(Commissioned from OPUN </w:t>
      </w:r>
      <w:r w:rsidR="001553F6" w:rsidRPr="00117904">
        <w:rPr>
          <w:rFonts w:cstheme="minorHAnsi"/>
          <w:bCs/>
          <w:sz w:val="24"/>
          <w:szCs w:val="24"/>
        </w:rPr>
        <w:t xml:space="preserve">by UTC to </w:t>
      </w:r>
      <w:r w:rsidRPr="00117904">
        <w:rPr>
          <w:rFonts w:cstheme="minorHAnsi"/>
          <w:bCs/>
          <w:sz w:val="24"/>
          <w:szCs w:val="24"/>
        </w:rPr>
        <w:t>inform the</w:t>
      </w:r>
      <w:r w:rsidR="001553F6" w:rsidRPr="00117904">
        <w:rPr>
          <w:rFonts w:cstheme="minorHAnsi"/>
          <w:bCs/>
          <w:sz w:val="24"/>
          <w:szCs w:val="24"/>
        </w:rPr>
        <w:t xml:space="preserve"> NP</w:t>
      </w:r>
      <w:r w:rsidRPr="00117904">
        <w:rPr>
          <w:rFonts w:cstheme="minorHAnsi"/>
          <w:bCs/>
          <w:sz w:val="24"/>
          <w:szCs w:val="24"/>
        </w:rPr>
        <w:t xml:space="preserve"> review</w:t>
      </w:r>
      <w:r w:rsidR="00A16C32" w:rsidRPr="00117904">
        <w:rPr>
          <w:rFonts w:cstheme="minorHAnsi"/>
          <w:bCs/>
          <w:sz w:val="24"/>
          <w:szCs w:val="24"/>
        </w:rPr>
        <w:t>).</w:t>
      </w:r>
    </w:p>
    <w:p w14:paraId="2FAA13A2" w14:textId="4CD3E7DF" w:rsidR="0067335B" w:rsidRPr="00117904" w:rsidRDefault="00FB5A9C" w:rsidP="00DF1CBB">
      <w:pPr>
        <w:pStyle w:val="ListParagraph"/>
        <w:numPr>
          <w:ilvl w:val="0"/>
          <w:numId w:val="9"/>
        </w:numPr>
        <w:spacing w:line="240" w:lineRule="auto"/>
        <w:rPr>
          <w:rFonts w:cstheme="minorHAnsi"/>
          <w:bCs/>
          <w:sz w:val="24"/>
          <w:szCs w:val="24"/>
        </w:rPr>
      </w:pPr>
      <w:r w:rsidRPr="00117904">
        <w:rPr>
          <w:rFonts w:cstheme="minorHAnsi"/>
          <w:bCs/>
          <w:sz w:val="24"/>
          <w:szCs w:val="24"/>
        </w:rPr>
        <w:t xml:space="preserve">2018 </w:t>
      </w:r>
      <w:r w:rsidR="003875E7" w:rsidRPr="00117904">
        <w:rPr>
          <w:rFonts w:cstheme="minorHAnsi"/>
          <w:bCs/>
          <w:sz w:val="24"/>
          <w:szCs w:val="24"/>
        </w:rPr>
        <w:t xml:space="preserve">Paper 1: </w:t>
      </w:r>
      <w:r w:rsidR="0067335B" w:rsidRPr="00117904">
        <w:rPr>
          <w:rFonts w:cstheme="minorHAnsi"/>
          <w:bCs/>
          <w:sz w:val="24"/>
          <w:szCs w:val="24"/>
        </w:rPr>
        <w:t>Census Data</w:t>
      </w:r>
    </w:p>
    <w:p w14:paraId="49BC7920" w14:textId="4F49A541" w:rsidR="00A16C32" w:rsidRPr="00117904" w:rsidRDefault="00FB5A9C" w:rsidP="00DF1CBB">
      <w:pPr>
        <w:pStyle w:val="ListParagraph"/>
        <w:numPr>
          <w:ilvl w:val="0"/>
          <w:numId w:val="9"/>
        </w:numPr>
        <w:spacing w:line="240" w:lineRule="auto"/>
        <w:rPr>
          <w:rFonts w:cstheme="minorHAnsi"/>
          <w:bCs/>
          <w:sz w:val="24"/>
          <w:szCs w:val="24"/>
        </w:rPr>
      </w:pPr>
      <w:r w:rsidRPr="00117904">
        <w:rPr>
          <w:rFonts w:cstheme="minorHAnsi"/>
          <w:bCs/>
          <w:sz w:val="24"/>
          <w:szCs w:val="24"/>
        </w:rPr>
        <w:t xml:space="preserve">2018 </w:t>
      </w:r>
      <w:r w:rsidR="003875E7" w:rsidRPr="00117904">
        <w:rPr>
          <w:rFonts w:cstheme="minorHAnsi"/>
          <w:bCs/>
          <w:sz w:val="24"/>
          <w:szCs w:val="24"/>
        </w:rPr>
        <w:t xml:space="preserve">Paper 2: </w:t>
      </w:r>
      <w:r w:rsidR="0067335B" w:rsidRPr="00117904">
        <w:rPr>
          <w:rFonts w:cstheme="minorHAnsi"/>
          <w:bCs/>
          <w:sz w:val="24"/>
          <w:szCs w:val="24"/>
        </w:rPr>
        <w:t>Local Housing Needs</w:t>
      </w:r>
      <w:r w:rsidR="003875E7" w:rsidRPr="00117904">
        <w:rPr>
          <w:rFonts w:cstheme="minorHAnsi"/>
          <w:bCs/>
          <w:sz w:val="24"/>
          <w:szCs w:val="24"/>
        </w:rPr>
        <w:t xml:space="preserve"> Assessment</w:t>
      </w:r>
    </w:p>
    <w:p w14:paraId="62C7B50B" w14:textId="58F8C25F" w:rsidR="00A16C32" w:rsidRPr="00117904" w:rsidRDefault="00FB5A9C" w:rsidP="00DF1CBB">
      <w:pPr>
        <w:pStyle w:val="ListParagraph"/>
        <w:numPr>
          <w:ilvl w:val="0"/>
          <w:numId w:val="9"/>
        </w:numPr>
        <w:spacing w:line="240" w:lineRule="auto"/>
        <w:rPr>
          <w:rFonts w:cstheme="minorHAnsi"/>
          <w:bCs/>
          <w:sz w:val="24"/>
          <w:szCs w:val="24"/>
        </w:rPr>
      </w:pPr>
      <w:r w:rsidRPr="00117904">
        <w:rPr>
          <w:rFonts w:cstheme="minorHAnsi"/>
          <w:bCs/>
          <w:sz w:val="24"/>
          <w:szCs w:val="24"/>
        </w:rPr>
        <w:t xml:space="preserve">2018 </w:t>
      </w:r>
      <w:r w:rsidR="003875E7" w:rsidRPr="00117904">
        <w:rPr>
          <w:rFonts w:cstheme="minorHAnsi"/>
          <w:bCs/>
          <w:sz w:val="24"/>
          <w:szCs w:val="24"/>
        </w:rPr>
        <w:t xml:space="preserve">Paper 3: </w:t>
      </w:r>
      <w:r w:rsidR="00A16C32" w:rsidRPr="00117904">
        <w:rPr>
          <w:rFonts w:cstheme="minorHAnsi"/>
          <w:bCs/>
          <w:sz w:val="24"/>
          <w:szCs w:val="24"/>
        </w:rPr>
        <w:t>Local Business Aspirations</w:t>
      </w:r>
    </w:p>
    <w:p w14:paraId="01948EA2" w14:textId="7114E505" w:rsidR="00A16C32" w:rsidRPr="00117904" w:rsidRDefault="00FB5A9C" w:rsidP="00DF1CBB">
      <w:pPr>
        <w:pStyle w:val="ListParagraph"/>
        <w:numPr>
          <w:ilvl w:val="0"/>
          <w:numId w:val="9"/>
        </w:numPr>
        <w:spacing w:line="240" w:lineRule="auto"/>
        <w:rPr>
          <w:rFonts w:cstheme="minorHAnsi"/>
          <w:bCs/>
          <w:sz w:val="24"/>
          <w:szCs w:val="24"/>
        </w:rPr>
      </w:pPr>
      <w:r w:rsidRPr="00117904">
        <w:rPr>
          <w:rFonts w:cstheme="minorHAnsi"/>
          <w:bCs/>
          <w:sz w:val="24"/>
          <w:szCs w:val="24"/>
        </w:rPr>
        <w:t xml:space="preserve">2018 </w:t>
      </w:r>
      <w:r w:rsidR="003875E7" w:rsidRPr="00117904">
        <w:rPr>
          <w:rFonts w:cstheme="minorHAnsi"/>
          <w:bCs/>
          <w:sz w:val="24"/>
          <w:szCs w:val="24"/>
        </w:rPr>
        <w:t xml:space="preserve">Paper 5: </w:t>
      </w:r>
      <w:r w:rsidR="00A16C32" w:rsidRPr="00117904">
        <w:rPr>
          <w:rFonts w:cstheme="minorHAnsi"/>
          <w:bCs/>
          <w:sz w:val="24"/>
          <w:szCs w:val="24"/>
        </w:rPr>
        <w:t>Roads and Transport</w:t>
      </w:r>
    </w:p>
    <w:p w14:paraId="044C55A1" w14:textId="419FB9F8" w:rsidR="001404E3" w:rsidRPr="00117904" w:rsidRDefault="00FB5A9C" w:rsidP="00DF1CBB">
      <w:pPr>
        <w:pStyle w:val="ListParagraph"/>
        <w:numPr>
          <w:ilvl w:val="0"/>
          <w:numId w:val="9"/>
        </w:numPr>
        <w:spacing w:line="240" w:lineRule="auto"/>
        <w:rPr>
          <w:rFonts w:cstheme="minorHAnsi"/>
          <w:bCs/>
          <w:sz w:val="24"/>
          <w:szCs w:val="24"/>
        </w:rPr>
      </w:pPr>
      <w:r w:rsidRPr="00117904">
        <w:rPr>
          <w:rFonts w:cstheme="minorHAnsi"/>
          <w:bCs/>
          <w:sz w:val="24"/>
          <w:szCs w:val="24"/>
        </w:rPr>
        <w:t xml:space="preserve">2018 </w:t>
      </w:r>
      <w:r w:rsidR="001404E3" w:rsidRPr="00117904">
        <w:rPr>
          <w:rFonts w:cstheme="minorHAnsi"/>
          <w:bCs/>
          <w:sz w:val="24"/>
          <w:szCs w:val="24"/>
        </w:rPr>
        <w:t xml:space="preserve">Overall Paper: </w:t>
      </w:r>
      <w:r w:rsidRPr="00117904">
        <w:rPr>
          <w:rFonts w:cstheme="minorHAnsi"/>
          <w:bCs/>
          <w:sz w:val="24"/>
          <w:szCs w:val="24"/>
        </w:rPr>
        <w:t>S</w:t>
      </w:r>
      <w:r w:rsidR="001404E3" w:rsidRPr="00117904">
        <w:rPr>
          <w:rFonts w:cstheme="minorHAnsi"/>
          <w:bCs/>
          <w:sz w:val="24"/>
          <w:szCs w:val="24"/>
        </w:rPr>
        <w:t>trategic policy context, sites and issues.</w:t>
      </w:r>
    </w:p>
    <w:p w14:paraId="55DCBF98" w14:textId="70FC359C" w:rsidR="00D44774" w:rsidRPr="00117904" w:rsidRDefault="00FB5A9C" w:rsidP="00DF1CBB">
      <w:pPr>
        <w:pStyle w:val="ListParagraph"/>
        <w:numPr>
          <w:ilvl w:val="0"/>
          <w:numId w:val="9"/>
        </w:numPr>
        <w:spacing w:line="240" w:lineRule="auto"/>
        <w:rPr>
          <w:rFonts w:cstheme="minorHAnsi"/>
          <w:bCs/>
          <w:sz w:val="24"/>
          <w:szCs w:val="24"/>
        </w:rPr>
      </w:pPr>
      <w:r w:rsidRPr="00117904">
        <w:rPr>
          <w:rFonts w:cstheme="minorHAnsi"/>
          <w:bCs/>
          <w:sz w:val="24"/>
          <w:szCs w:val="24"/>
        </w:rPr>
        <w:t xml:space="preserve">2020 </w:t>
      </w:r>
      <w:r w:rsidR="00D44774" w:rsidRPr="00117904">
        <w:rPr>
          <w:rFonts w:cstheme="minorHAnsi"/>
          <w:bCs/>
          <w:sz w:val="24"/>
          <w:szCs w:val="24"/>
        </w:rPr>
        <w:t>Paper 1: Principles</w:t>
      </w:r>
    </w:p>
    <w:p w14:paraId="35B905E8" w14:textId="13FF5078" w:rsidR="00A16C32" w:rsidRPr="00117904" w:rsidRDefault="00FB5A9C" w:rsidP="00DF1CBB">
      <w:pPr>
        <w:pStyle w:val="ListParagraph"/>
        <w:numPr>
          <w:ilvl w:val="0"/>
          <w:numId w:val="9"/>
        </w:numPr>
        <w:spacing w:line="240" w:lineRule="auto"/>
        <w:rPr>
          <w:rFonts w:cstheme="minorHAnsi"/>
          <w:bCs/>
          <w:sz w:val="24"/>
          <w:szCs w:val="24"/>
        </w:rPr>
      </w:pPr>
      <w:r w:rsidRPr="00117904">
        <w:rPr>
          <w:rFonts w:cstheme="minorHAnsi"/>
          <w:bCs/>
          <w:sz w:val="24"/>
          <w:szCs w:val="24"/>
        </w:rPr>
        <w:t xml:space="preserve">2020 </w:t>
      </w:r>
      <w:r w:rsidR="00D44774" w:rsidRPr="00117904">
        <w:rPr>
          <w:rFonts w:cstheme="minorHAnsi"/>
          <w:bCs/>
          <w:sz w:val="24"/>
          <w:szCs w:val="24"/>
        </w:rPr>
        <w:t>Paper 2</w:t>
      </w:r>
      <w:r w:rsidR="003875E7" w:rsidRPr="00117904">
        <w:rPr>
          <w:rFonts w:cstheme="minorHAnsi"/>
          <w:bCs/>
          <w:sz w:val="24"/>
          <w:szCs w:val="24"/>
        </w:rPr>
        <w:t>:</w:t>
      </w:r>
      <w:r w:rsidR="00D44774" w:rsidRPr="00117904">
        <w:rPr>
          <w:rFonts w:cstheme="minorHAnsi"/>
          <w:bCs/>
          <w:sz w:val="24"/>
          <w:szCs w:val="24"/>
        </w:rPr>
        <w:t xml:space="preserve"> </w:t>
      </w:r>
      <w:r w:rsidR="00A16C32" w:rsidRPr="00117904">
        <w:rPr>
          <w:rFonts w:cstheme="minorHAnsi"/>
          <w:bCs/>
          <w:sz w:val="24"/>
          <w:szCs w:val="24"/>
        </w:rPr>
        <w:t>Neighbourhood plan policies and the emerging Rutland local plan</w:t>
      </w:r>
    </w:p>
    <w:p w14:paraId="77A9D458" w14:textId="6EBA419A" w:rsidR="00A16C32" w:rsidRPr="00117904" w:rsidRDefault="00FB5A9C" w:rsidP="00DF1CBB">
      <w:pPr>
        <w:pStyle w:val="ListParagraph"/>
        <w:numPr>
          <w:ilvl w:val="0"/>
          <w:numId w:val="9"/>
        </w:numPr>
        <w:spacing w:line="240" w:lineRule="auto"/>
        <w:rPr>
          <w:rFonts w:cstheme="minorHAnsi"/>
          <w:bCs/>
          <w:sz w:val="24"/>
          <w:szCs w:val="24"/>
        </w:rPr>
      </w:pPr>
      <w:r w:rsidRPr="00117904">
        <w:rPr>
          <w:rFonts w:cstheme="minorHAnsi"/>
          <w:bCs/>
          <w:sz w:val="24"/>
          <w:szCs w:val="24"/>
        </w:rPr>
        <w:t xml:space="preserve">2020 </w:t>
      </w:r>
      <w:r w:rsidR="003875E7" w:rsidRPr="00117904">
        <w:rPr>
          <w:rFonts w:cstheme="minorHAnsi"/>
          <w:bCs/>
          <w:sz w:val="24"/>
          <w:szCs w:val="24"/>
        </w:rPr>
        <w:t xml:space="preserve">Paper 3: </w:t>
      </w:r>
      <w:r w:rsidR="00A16C32" w:rsidRPr="00117904">
        <w:rPr>
          <w:rFonts w:cstheme="minorHAnsi"/>
          <w:bCs/>
          <w:sz w:val="24"/>
          <w:szCs w:val="24"/>
        </w:rPr>
        <w:t>The evidence base</w:t>
      </w:r>
    </w:p>
    <w:p w14:paraId="7263217F" w14:textId="0F869D25" w:rsidR="003875E7" w:rsidRPr="00117904" w:rsidRDefault="00FB5A9C" w:rsidP="00DF1CBB">
      <w:pPr>
        <w:pStyle w:val="ListParagraph"/>
        <w:numPr>
          <w:ilvl w:val="0"/>
          <w:numId w:val="9"/>
        </w:numPr>
        <w:spacing w:line="240" w:lineRule="auto"/>
        <w:rPr>
          <w:rFonts w:cstheme="minorHAnsi"/>
          <w:bCs/>
          <w:sz w:val="24"/>
          <w:szCs w:val="24"/>
        </w:rPr>
      </w:pPr>
      <w:r w:rsidRPr="00117904">
        <w:rPr>
          <w:rFonts w:cstheme="minorHAnsi"/>
          <w:bCs/>
          <w:sz w:val="24"/>
          <w:szCs w:val="24"/>
        </w:rPr>
        <w:t xml:space="preserve">2020 </w:t>
      </w:r>
      <w:r w:rsidR="003875E7" w:rsidRPr="00117904">
        <w:rPr>
          <w:rFonts w:cstheme="minorHAnsi"/>
          <w:bCs/>
          <w:sz w:val="24"/>
          <w:szCs w:val="24"/>
        </w:rPr>
        <w:t xml:space="preserve">Paper 4: Planning Decisions and the Uppingham Neighbourhood Plan </w:t>
      </w:r>
    </w:p>
    <w:p w14:paraId="65E6D24D" w14:textId="1AC0527C" w:rsidR="003875E7" w:rsidRPr="00117904" w:rsidRDefault="00FB5A9C" w:rsidP="00DF1CBB">
      <w:pPr>
        <w:pStyle w:val="ListParagraph"/>
        <w:numPr>
          <w:ilvl w:val="0"/>
          <w:numId w:val="9"/>
        </w:numPr>
        <w:spacing w:line="240" w:lineRule="auto"/>
        <w:rPr>
          <w:rFonts w:cstheme="minorHAnsi"/>
          <w:bCs/>
          <w:sz w:val="24"/>
          <w:szCs w:val="24"/>
        </w:rPr>
      </w:pPr>
      <w:r w:rsidRPr="00117904">
        <w:rPr>
          <w:rFonts w:cstheme="minorHAnsi"/>
          <w:bCs/>
          <w:sz w:val="24"/>
          <w:szCs w:val="24"/>
        </w:rPr>
        <w:t xml:space="preserve">2020 </w:t>
      </w:r>
      <w:r w:rsidR="003875E7" w:rsidRPr="00117904">
        <w:rPr>
          <w:rFonts w:cstheme="minorHAnsi"/>
          <w:bCs/>
          <w:sz w:val="24"/>
          <w:szCs w:val="24"/>
        </w:rPr>
        <w:t>Paper 5: Housing site assessment criteria and local transport needs</w:t>
      </w:r>
    </w:p>
    <w:p w14:paraId="21C73E1C" w14:textId="11E47900" w:rsidR="003875E7" w:rsidRPr="00117904" w:rsidRDefault="00FB5A9C" w:rsidP="00DF1CBB">
      <w:pPr>
        <w:pStyle w:val="ListParagraph"/>
        <w:numPr>
          <w:ilvl w:val="0"/>
          <w:numId w:val="9"/>
        </w:numPr>
        <w:spacing w:line="240" w:lineRule="auto"/>
        <w:rPr>
          <w:rFonts w:cstheme="minorHAnsi"/>
          <w:bCs/>
          <w:sz w:val="24"/>
          <w:szCs w:val="24"/>
        </w:rPr>
      </w:pPr>
      <w:r w:rsidRPr="00117904">
        <w:rPr>
          <w:rFonts w:cstheme="minorHAnsi"/>
          <w:bCs/>
          <w:sz w:val="24"/>
          <w:szCs w:val="24"/>
        </w:rPr>
        <w:t xml:space="preserve">2020 </w:t>
      </w:r>
      <w:r w:rsidR="003875E7" w:rsidRPr="00117904">
        <w:rPr>
          <w:rFonts w:cstheme="minorHAnsi"/>
          <w:bCs/>
          <w:sz w:val="24"/>
          <w:szCs w:val="24"/>
        </w:rPr>
        <w:t xml:space="preserve">Paper 6: Traffic Context (Corby/Kettering and Rutland) </w:t>
      </w:r>
    </w:p>
    <w:p w14:paraId="5A1266C5" w14:textId="1049CFA6" w:rsidR="00C11F26" w:rsidRPr="00117904" w:rsidRDefault="00FB5A9C" w:rsidP="00DF1CBB">
      <w:pPr>
        <w:pStyle w:val="ListParagraph"/>
        <w:numPr>
          <w:ilvl w:val="0"/>
          <w:numId w:val="9"/>
        </w:numPr>
        <w:spacing w:line="240" w:lineRule="auto"/>
        <w:rPr>
          <w:rFonts w:cstheme="minorHAnsi"/>
          <w:bCs/>
          <w:sz w:val="24"/>
          <w:szCs w:val="24"/>
        </w:rPr>
      </w:pPr>
      <w:r w:rsidRPr="00117904">
        <w:rPr>
          <w:rFonts w:cstheme="minorHAnsi"/>
          <w:bCs/>
          <w:sz w:val="24"/>
          <w:szCs w:val="24"/>
        </w:rPr>
        <w:t xml:space="preserve">2020 </w:t>
      </w:r>
      <w:r w:rsidR="003875E7" w:rsidRPr="00117904">
        <w:rPr>
          <w:rFonts w:cstheme="minorHAnsi"/>
          <w:bCs/>
          <w:sz w:val="24"/>
          <w:szCs w:val="24"/>
        </w:rPr>
        <w:t>Paper</w:t>
      </w:r>
      <w:r w:rsidR="001404E3" w:rsidRPr="00117904">
        <w:rPr>
          <w:rFonts w:cstheme="minorHAnsi"/>
          <w:bCs/>
          <w:sz w:val="24"/>
          <w:szCs w:val="24"/>
        </w:rPr>
        <w:t xml:space="preserve"> 7</w:t>
      </w:r>
      <w:r w:rsidR="003875E7" w:rsidRPr="00117904">
        <w:rPr>
          <w:rFonts w:cstheme="minorHAnsi"/>
          <w:bCs/>
          <w:sz w:val="24"/>
          <w:szCs w:val="24"/>
        </w:rPr>
        <w:t xml:space="preserve">: </w:t>
      </w:r>
      <w:r w:rsidR="00C11F26" w:rsidRPr="00117904">
        <w:rPr>
          <w:rFonts w:cstheme="minorHAnsi"/>
          <w:bCs/>
          <w:sz w:val="24"/>
          <w:szCs w:val="24"/>
        </w:rPr>
        <w:t xml:space="preserve">Proposed approach to external consultation </w:t>
      </w:r>
    </w:p>
    <w:p w14:paraId="72668361" w14:textId="566888DC" w:rsidR="00C11F26" w:rsidRPr="00117904" w:rsidRDefault="00FB5A9C" w:rsidP="00DF1CBB">
      <w:pPr>
        <w:spacing w:line="240" w:lineRule="auto"/>
        <w:rPr>
          <w:rFonts w:cstheme="minorHAnsi"/>
          <w:b/>
          <w:sz w:val="24"/>
          <w:szCs w:val="24"/>
        </w:rPr>
      </w:pPr>
      <w:r w:rsidRPr="00117904">
        <w:rPr>
          <w:rFonts w:cstheme="minorHAnsi"/>
          <w:b/>
          <w:sz w:val="24"/>
          <w:szCs w:val="24"/>
        </w:rPr>
        <w:t>O</w:t>
      </w:r>
      <w:r w:rsidR="001404E3" w:rsidRPr="00117904">
        <w:rPr>
          <w:rFonts w:cstheme="minorHAnsi"/>
          <w:b/>
          <w:sz w:val="24"/>
          <w:szCs w:val="24"/>
        </w:rPr>
        <w:t>ther reports</w:t>
      </w:r>
    </w:p>
    <w:p w14:paraId="731EB0FA" w14:textId="3AC705C9" w:rsidR="00C11F26" w:rsidRPr="00117904" w:rsidRDefault="00FB5A9C" w:rsidP="00DF1CBB">
      <w:pPr>
        <w:pStyle w:val="ListParagraph"/>
        <w:numPr>
          <w:ilvl w:val="0"/>
          <w:numId w:val="9"/>
        </w:numPr>
        <w:spacing w:line="240" w:lineRule="auto"/>
        <w:rPr>
          <w:rFonts w:cstheme="minorHAnsi"/>
          <w:bCs/>
          <w:sz w:val="24"/>
          <w:szCs w:val="24"/>
        </w:rPr>
      </w:pPr>
      <w:r w:rsidRPr="00117904">
        <w:rPr>
          <w:rFonts w:cstheme="minorHAnsi"/>
          <w:bCs/>
          <w:sz w:val="24"/>
          <w:szCs w:val="24"/>
        </w:rPr>
        <w:t xml:space="preserve">2021 Arup </w:t>
      </w:r>
      <w:r w:rsidR="00C11F26" w:rsidRPr="00117904">
        <w:rPr>
          <w:rFonts w:cstheme="minorHAnsi"/>
          <w:bCs/>
          <w:sz w:val="24"/>
          <w:szCs w:val="24"/>
        </w:rPr>
        <w:t>Uppingham bypass study (Commissioned by Uppingham Town Council)</w:t>
      </w:r>
      <w:r w:rsidR="00633076" w:rsidRPr="00117904">
        <w:rPr>
          <w:rFonts w:cstheme="minorHAnsi"/>
          <w:bCs/>
          <w:sz w:val="24"/>
          <w:szCs w:val="24"/>
        </w:rPr>
        <w:t xml:space="preserve"> </w:t>
      </w:r>
    </w:p>
    <w:p w14:paraId="0134DEC6" w14:textId="5CEBA011" w:rsidR="001B4D29" w:rsidRPr="00117904" w:rsidRDefault="00FB5A9C" w:rsidP="00DF1CBB">
      <w:pPr>
        <w:pStyle w:val="ListParagraph"/>
        <w:numPr>
          <w:ilvl w:val="0"/>
          <w:numId w:val="9"/>
        </w:numPr>
        <w:spacing w:line="240" w:lineRule="auto"/>
        <w:rPr>
          <w:rFonts w:cstheme="minorHAnsi"/>
          <w:bCs/>
          <w:sz w:val="24"/>
          <w:szCs w:val="24"/>
        </w:rPr>
      </w:pPr>
      <w:r w:rsidRPr="00117904">
        <w:rPr>
          <w:rFonts w:cstheme="minorHAnsi"/>
          <w:bCs/>
          <w:sz w:val="24"/>
          <w:szCs w:val="24"/>
        </w:rPr>
        <w:t xml:space="preserve">2020 CPRE Uppingham </w:t>
      </w:r>
      <w:r w:rsidR="001B4D29" w:rsidRPr="00117904">
        <w:rPr>
          <w:rFonts w:cstheme="minorHAnsi"/>
          <w:bCs/>
          <w:sz w:val="24"/>
          <w:szCs w:val="24"/>
        </w:rPr>
        <w:t>Local Housing Needs S</w:t>
      </w:r>
      <w:r w:rsidRPr="00117904">
        <w:rPr>
          <w:rFonts w:cstheme="minorHAnsi"/>
          <w:bCs/>
          <w:sz w:val="24"/>
          <w:szCs w:val="24"/>
        </w:rPr>
        <w:t>urvey</w:t>
      </w:r>
    </w:p>
    <w:p w14:paraId="3E59EA09" w14:textId="7870E526" w:rsidR="001B4D29" w:rsidRPr="00117904" w:rsidRDefault="00FB5A9C" w:rsidP="00DF1CBB">
      <w:pPr>
        <w:pStyle w:val="ListParagraph"/>
        <w:numPr>
          <w:ilvl w:val="0"/>
          <w:numId w:val="9"/>
        </w:numPr>
        <w:spacing w:line="240" w:lineRule="auto"/>
        <w:rPr>
          <w:rFonts w:cstheme="minorHAnsi"/>
          <w:bCs/>
          <w:sz w:val="24"/>
          <w:szCs w:val="24"/>
        </w:rPr>
      </w:pPr>
      <w:r w:rsidRPr="00117904">
        <w:rPr>
          <w:rFonts w:cstheme="minorHAnsi"/>
          <w:bCs/>
          <w:sz w:val="24"/>
          <w:szCs w:val="24"/>
        </w:rPr>
        <w:t xml:space="preserve">2022 </w:t>
      </w:r>
      <w:r w:rsidR="001B4D29" w:rsidRPr="00117904">
        <w:rPr>
          <w:rFonts w:cstheme="minorHAnsi"/>
          <w:bCs/>
          <w:sz w:val="24"/>
          <w:szCs w:val="24"/>
        </w:rPr>
        <w:t xml:space="preserve">Housing Sites Assessment </w:t>
      </w:r>
    </w:p>
    <w:p w14:paraId="1E4B5584" w14:textId="480954A8" w:rsidR="001B4D29" w:rsidRPr="00117904" w:rsidRDefault="00FB5A9C" w:rsidP="00DF1CBB">
      <w:pPr>
        <w:pStyle w:val="ListParagraph"/>
        <w:numPr>
          <w:ilvl w:val="0"/>
          <w:numId w:val="9"/>
        </w:numPr>
        <w:spacing w:line="240" w:lineRule="auto"/>
        <w:rPr>
          <w:rFonts w:cstheme="minorHAnsi"/>
          <w:bCs/>
          <w:sz w:val="24"/>
          <w:szCs w:val="24"/>
        </w:rPr>
      </w:pPr>
      <w:r w:rsidRPr="00117904">
        <w:rPr>
          <w:rFonts w:cstheme="minorHAnsi"/>
          <w:bCs/>
          <w:sz w:val="24"/>
          <w:szCs w:val="24"/>
        </w:rPr>
        <w:t xml:space="preserve">2022 </w:t>
      </w:r>
      <w:r w:rsidR="001B4D29" w:rsidRPr="00117904">
        <w:rPr>
          <w:rFonts w:cstheme="minorHAnsi"/>
          <w:bCs/>
          <w:sz w:val="24"/>
          <w:szCs w:val="24"/>
        </w:rPr>
        <w:t>Housing Requirement; Past Development Rates</w:t>
      </w:r>
    </w:p>
    <w:p w14:paraId="007EABA4" w14:textId="00E20435" w:rsidR="00AC6118" w:rsidRPr="00117904" w:rsidRDefault="00AC6118" w:rsidP="00DF1CBB">
      <w:pPr>
        <w:pStyle w:val="ListParagraph"/>
        <w:numPr>
          <w:ilvl w:val="0"/>
          <w:numId w:val="9"/>
        </w:numPr>
        <w:spacing w:line="240" w:lineRule="auto"/>
        <w:rPr>
          <w:rFonts w:cstheme="minorHAnsi"/>
          <w:bCs/>
          <w:sz w:val="24"/>
          <w:szCs w:val="24"/>
        </w:rPr>
      </w:pPr>
      <w:r w:rsidRPr="00117904">
        <w:rPr>
          <w:rFonts w:cstheme="minorHAnsi"/>
          <w:bCs/>
          <w:sz w:val="24"/>
          <w:szCs w:val="24"/>
        </w:rPr>
        <w:t xml:space="preserve">2022 Strategic Environmental </w:t>
      </w:r>
      <w:r w:rsidR="001553F6" w:rsidRPr="00117904">
        <w:rPr>
          <w:rFonts w:cstheme="minorHAnsi"/>
          <w:bCs/>
          <w:sz w:val="24"/>
          <w:szCs w:val="24"/>
        </w:rPr>
        <w:t xml:space="preserve">&amp; Habitat Regulations </w:t>
      </w:r>
      <w:r w:rsidRPr="00117904">
        <w:rPr>
          <w:rFonts w:cstheme="minorHAnsi"/>
          <w:bCs/>
          <w:sz w:val="24"/>
          <w:szCs w:val="24"/>
        </w:rPr>
        <w:t>Assessment</w:t>
      </w:r>
      <w:r w:rsidR="001553F6" w:rsidRPr="00117904">
        <w:rPr>
          <w:rFonts w:cstheme="minorHAnsi"/>
          <w:bCs/>
          <w:sz w:val="24"/>
          <w:szCs w:val="24"/>
        </w:rPr>
        <w:t>s</w:t>
      </w:r>
      <w:r w:rsidRPr="00117904">
        <w:rPr>
          <w:rFonts w:cstheme="minorHAnsi"/>
          <w:bCs/>
          <w:sz w:val="24"/>
          <w:szCs w:val="24"/>
        </w:rPr>
        <w:t xml:space="preserve"> (by AECOM)</w:t>
      </w:r>
    </w:p>
    <w:p w14:paraId="0018B13F" w14:textId="199765F2" w:rsidR="00DF1CBB" w:rsidRPr="00117904" w:rsidRDefault="00DF1CBB" w:rsidP="00DF1CBB">
      <w:pPr>
        <w:spacing w:line="240" w:lineRule="auto"/>
        <w:rPr>
          <w:rFonts w:cstheme="minorHAnsi"/>
          <w:bCs/>
          <w:sz w:val="24"/>
          <w:szCs w:val="24"/>
        </w:rPr>
      </w:pPr>
      <w:r w:rsidRPr="00117904">
        <w:rPr>
          <w:rFonts w:cstheme="minorHAnsi"/>
          <w:b/>
          <w:sz w:val="24"/>
          <w:szCs w:val="24"/>
        </w:rPr>
        <w:t>2023</w:t>
      </w:r>
      <w:r w:rsidRPr="00117904">
        <w:rPr>
          <w:rFonts w:cstheme="minorHAnsi"/>
          <w:bCs/>
          <w:sz w:val="24"/>
          <w:szCs w:val="24"/>
        </w:rPr>
        <w:t xml:space="preserve"> (in response to consultation responses on the Draft Plan)</w:t>
      </w:r>
    </w:p>
    <w:p w14:paraId="48DD36FA" w14:textId="3C451DE3" w:rsidR="00DF1CBB" w:rsidRPr="00117904" w:rsidRDefault="00B12FC0" w:rsidP="00DF1CBB">
      <w:pPr>
        <w:pStyle w:val="ListParagraph"/>
        <w:numPr>
          <w:ilvl w:val="0"/>
          <w:numId w:val="9"/>
        </w:numPr>
        <w:spacing w:line="240" w:lineRule="auto"/>
        <w:rPr>
          <w:rFonts w:cstheme="minorHAnsi"/>
          <w:bCs/>
          <w:sz w:val="24"/>
          <w:szCs w:val="24"/>
        </w:rPr>
      </w:pPr>
      <w:r w:rsidRPr="00117904">
        <w:rPr>
          <w:rFonts w:cstheme="minorHAnsi"/>
          <w:bCs/>
          <w:sz w:val="24"/>
          <w:szCs w:val="24"/>
        </w:rPr>
        <w:t>BP1 Reg. 14 Housing numbers and requirements</w:t>
      </w:r>
    </w:p>
    <w:p w14:paraId="35301559" w14:textId="52AFB040" w:rsidR="00DF1CBB" w:rsidRPr="00117904" w:rsidRDefault="00B12FC0" w:rsidP="00DF1CBB">
      <w:pPr>
        <w:pStyle w:val="ListParagraph"/>
        <w:numPr>
          <w:ilvl w:val="0"/>
          <w:numId w:val="9"/>
        </w:numPr>
        <w:spacing w:line="240" w:lineRule="auto"/>
        <w:rPr>
          <w:rFonts w:cstheme="minorHAnsi"/>
          <w:bCs/>
          <w:sz w:val="24"/>
          <w:szCs w:val="24"/>
        </w:rPr>
      </w:pPr>
      <w:r w:rsidRPr="00117904">
        <w:rPr>
          <w:rFonts w:cstheme="minorHAnsi"/>
          <w:bCs/>
          <w:sz w:val="24"/>
          <w:szCs w:val="24"/>
        </w:rPr>
        <w:t>BP2 Uppingham 2021 Census update</w:t>
      </w:r>
    </w:p>
    <w:p w14:paraId="64E6DF8D" w14:textId="3C146E0D" w:rsidR="00DF1CBB" w:rsidRPr="00117904" w:rsidRDefault="00B12FC0" w:rsidP="00DF1CBB">
      <w:pPr>
        <w:pStyle w:val="ListParagraph"/>
        <w:numPr>
          <w:ilvl w:val="0"/>
          <w:numId w:val="9"/>
        </w:numPr>
        <w:spacing w:line="240" w:lineRule="auto"/>
        <w:rPr>
          <w:rFonts w:cstheme="minorHAnsi"/>
          <w:bCs/>
          <w:sz w:val="24"/>
          <w:szCs w:val="24"/>
        </w:rPr>
      </w:pPr>
      <w:r w:rsidRPr="00117904">
        <w:rPr>
          <w:rFonts w:cstheme="minorHAnsi"/>
          <w:bCs/>
          <w:sz w:val="24"/>
          <w:szCs w:val="24"/>
        </w:rPr>
        <w:t>BP3 Housing Mix</w:t>
      </w:r>
    </w:p>
    <w:p w14:paraId="6A2C88F6" w14:textId="23DC9BC5" w:rsidR="00DF1CBB" w:rsidRPr="00117904" w:rsidRDefault="00B12FC0" w:rsidP="00DF1CBB">
      <w:pPr>
        <w:pStyle w:val="ListParagraph"/>
        <w:numPr>
          <w:ilvl w:val="0"/>
          <w:numId w:val="9"/>
        </w:numPr>
        <w:spacing w:line="240" w:lineRule="auto"/>
        <w:rPr>
          <w:rFonts w:cstheme="minorHAnsi"/>
          <w:bCs/>
          <w:sz w:val="24"/>
          <w:szCs w:val="24"/>
        </w:rPr>
      </w:pPr>
      <w:r w:rsidRPr="00117904">
        <w:rPr>
          <w:rFonts w:cstheme="minorHAnsi"/>
          <w:bCs/>
          <w:sz w:val="24"/>
          <w:szCs w:val="24"/>
        </w:rPr>
        <w:t>Housing Need Assessment 2023</w:t>
      </w:r>
      <w:r w:rsidR="001553F6" w:rsidRPr="00117904">
        <w:rPr>
          <w:rFonts w:cstheme="minorHAnsi"/>
          <w:bCs/>
          <w:sz w:val="24"/>
          <w:szCs w:val="24"/>
        </w:rPr>
        <w:t xml:space="preserve"> (by </w:t>
      </w:r>
      <w:r w:rsidRPr="00117904">
        <w:rPr>
          <w:rFonts w:cstheme="minorHAnsi"/>
          <w:bCs/>
          <w:sz w:val="24"/>
          <w:szCs w:val="24"/>
        </w:rPr>
        <w:t xml:space="preserve">Marrons Planning for </w:t>
      </w:r>
      <w:r w:rsidR="00AC3A0D" w:rsidRPr="00117904">
        <w:rPr>
          <w:rFonts w:cstheme="minorHAnsi"/>
          <w:bCs/>
          <w:sz w:val="24"/>
          <w:szCs w:val="24"/>
        </w:rPr>
        <w:t>landowner/developer</w:t>
      </w:r>
      <w:r w:rsidR="001553F6" w:rsidRPr="00117904">
        <w:rPr>
          <w:rFonts w:cstheme="minorHAnsi"/>
          <w:bCs/>
          <w:sz w:val="24"/>
          <w:szCs w:val="24"/>
        </w:rPr>
        <w:t>s)</w:t>
      </w:r>
    </w:p>
    <w:p w14:paraId="0B93ADB2" w14:textId="53E6BECE" w:rsidR="00DA355F" w:rsidRPr="00DF1CBB" w:rsidRDefault="00DF1CBB" w:rsidP="00DF1CBB">
      <w:pPr>
        <w:spacing w:line="240" w:lineRule="auto"/>
        <w:rPr>
          <w:rFonts w:cstheme="minorHAnsi"/>
          <w:bCs/>
          <w:color w:val="FF0000"/>
          <w:sz w:val="23"/>
          <w:szCs w:val="23"/>
        </w:rPr>
      </w:pPr>
      <w:r w:rsidRPr="00117904">
        <w:rPr>
          <w:rFonts w:cstheme="minorHAnsi"/>
          <w:bCs/>
          <w:sz w:val="24"/>
          <w:szCs w:val="24"/>
        </w:rPr>
        <w:t>All</w:t>
      </w:r>
      <w:r w:rsidRPr="00117904">
        <w:rPr>
          <w:rFonts w:cstheme="minorHAnsi"/>
          <w:bCs/>
          <w:i/>
          <w:iCs/>
          <w:sz w:val="24"/>
          <w:szCs w:val="24"/>
        </w:rPr>
        <w:t xml:space="preserve"> </w:t>
      </w:r>
      <w:r w:rsidR="00C11F26" w:rsidRPr="00117904">
        <w:rPr>
          <w:rFonts w:cstheme="minorHAnsi"/>
          <w:bCs/>
          <w:sz w:val="24"/>
          <w:szCs w:val="24"/>
        </w:rPr>
        <w:t xml:space="preserve">documents can be </w:t>
      </w:r>
      <w:r w:rsidR="00DA355F" w:rsidRPr="00117904">
        <w:rPr>
          <w:rFonts w:cstheme="minorHAnsi"/>
          <w:bCs/>
          <w:sz w:val="24"/>
          <w:szCs w:val="24"/>
        </w:rPr>
        <w:t xml:space="preserve">seen </w:t>
      </w:r>
      <w:r w:rsidR="00C11F26" w:rsidRPr="00117904">
        <w:rPr>
          <w:rFonts w:cstheme="minorHAnsi"/>
          <w:bCs/>
          <w:sz w:val="24"/>
          <w:szCs w:val="24"/>
        </w:rPr>
        <w:t>at</w:t>
      </w:r>
      <w:r w:rsidR="00C11F26" w:rsidRPr="00176AEA">
        <w:rPr>
          <w:rFonts w:cstheme="minorHAnsi"/>
          <w:bCs/>
          <w:sz w:val="24"/>
          <w:szCs w:val="24"/>
        </w:rPr>
        <w:t xml:space="preserve">: </w:t>
      </w:r>
      <w:hyperlink r:id="rId37" w:history="1">
        <w:r w:rsidR="00C11F26" w:rsidRPr="00DF1CBB">
          <w:rPr>
            <w:rStyle w:val="Hyperlink"/>
            <w:rFonts w:cstheme="minorHAnsi"/>
            <w:bCs/>
            <w:sz w:val="23"/>
            <w:szCs w:val="23"/>
          </w:rPr>
          <w:t>https://uppingham-neighbourhood-plan.com/consultation-documents/</w:t>
        </w:r>
      </w:hyperlink>
      <w:r w:rsidR="00C11F26">
        <w:rPr>
          <w:rFonts w:cstheme="minorHAnsi"/>
          <w:bCs/>
          <w:color w:val="FF0000"/>
          <w:sz w:val="24"/>
          <w:szCs w:val="24"/>
        </w:rPr>
        <w:t xml:space="preserve"> </w:t>
      </w:r>
      <w:r w:rsidRPr="00DF1CBB">
        <w:rPr>
          <w:rFonts w:cstheme="minorHAnsi"/>
          <w:bCs/>
          <w:sz w:val="24"/>
          <w:szCs w:val="24"/>
        </w:rPr>
        <w:t>along with</w:t>
      </w:r>
      <w:r w:rsidR="000E00BD" w:rsidRPr="00DF1CBB">
        <w:rPr>
          <w:rFonts w:cstheme="minorHAnsi"/>
          <w:bCs/>
          <w:sz w:val="24"/>
          <w:szCs w:val="24"/>
        </w:rPr>
        <w:t xml:space="preserve"> </w:t>
      </w:r>
      <w:r w:rsidR="000E00BD" w:rsidRPr="00176AEA">
        <w:rPr>
          <w:rFonts w:cstheme="minorHAnsi"/>
          <w:bCs/>
          <w:sz w:val="24"/>
          <w:szCs w:val="24"/>
        </w:rPr>
        <w:t xml:space="preserve">the agendas and minutes of all </w:t>
      </w:r>
      <w:r w:rsidR="002F706E">
        <w:rPr>
          <w:rFonts w:cstheme="minorHAnsi"/>
          <w:bCs/>
          <w:sz w:val="24"/>
          <w:szCs w:val="24"/>
        </w:rPr>
        <w:t xml:space="preserve">the </w:t>
      </w:r>
      <w:r w:rsidR="000E00BD" w:rsidRPr="00176AEA">
        <w:rPr>
          <w:rFonts w:cstheme="minorHAnsi"/>
          <w:bCs/>
          <w:sz w:val="24"/>
          <w:szCs w:val="24"/>
        </w:rPr>
        <w:t>Neighbourhood Plan Advisory Group meeting</w:t>
      </w:r>
      <w:r w:rsidR="00FB2AD1" w:rsidRPr="00176AEA">
        <w:rPr>
          <w:rFonts w:cstheme="minorHAnsi"/>
          <w:bCs/>
          <w:sz w:val="24"/>
          <w:szCs w:val="24"/>
        </w:rPr>
        <w:t>s</w:t>
      </w:r>
      <w:r>
        <w:rPr>
          <w:rFonts w:cstheme="minorHAnsi"/>
          <w:bCs/>
          <w:sz w:val="24"/>
          <w:szCs w:val="24"/>
        </w:rPr>
        <w:t>, and</w:t>
      </w:r>
      <w:r w:rsidR="000E00BD" w:rsidRPr="00176AEA">
        <w:rPr>
          <w:rFonts w:cstheme="minorHAnsi"/>
          <w:bCs/>
          <w:sz w:val="24"/>
          <w:szCs w:val="24"/>
        </w:rPr>
        <w:t xml:space="preserve"> community, business, landowner and developer consultation documents. These </w:t>
      </w:r>
      <w:r>
        <w:rPr>
          <w:rFonts w:cstheme="minorHAnsi"/>
          <w:bCs/>
          <w:sz w:val="24"/>
          <w:szCs w:val="24"/>
        </w:rPr>
        <w:t>are</w:t>
      </w:r>
      <w:r w:rsidR="000E00BD" w:rsidRPr="00176AEA">
        <w:rPr>
          <w:rFonts w:cstheme="minorHAnsi"/>
          <w:bCs/>
          <w:sz w:val="24"/>
          <w:szCs w:val="24"/>
        </w:rPr>
        <w:t xml:space="preserve"> </w:t>
      </w:r>
      <w:r>
        <w:rPr>
          <w:rFonts w:cstheme="minorHAnsi"/>
          <w:bCs/>
          <w:sz w:val="24"/>
          <w:szCs w:val="24"/>
        </w:rPr>
        <w:t xml:space="preserve">also </w:t>
      </w:r>
      <w:r w:rsidR="000E00BD" w:rsidRPr="00176AEA">
        <w:rPr>
          <w:rFonts w:cstheme="minorHAnsi"/>
          <w:bCs/>
          <w:sz w:val="24"/>
          <w:szCs w:val="24"/>
        </w:rPr>
        <w:t>detail</w:t>
      </w:r>
      <w:r>
        <w:rPr>
          <w:rFonts w:cstheme="minorHAnsi"/>
          <w:bCs/>
          <w:sz w:val="24"/>
          <w:szCs w:val="24"/>
        </w:rPr>
        <w:t>ed</w:t>
      </w:r>
      <w:r w:rsidR="000E00BD" w:rsidRPr="00176AEA">
        <w:rPr>
          <w:rFonts w:cstheme="minorHAnsi"/>
          <w:bCs/>
          <w:sz w:val="24"/>
          <w:szCs w:val="24"/>
        </w:rPr>
        <w:t xml:space="preserve"> in the Consultation Statement.</w:t>
      </w:r>
      <w:r w:rsidR="001B4D29" w:rsidRPr="00176AEA">
        <w:rPr>
          <w:rFonts w:cstheme="minorHAnsi"/>
          <w:bCs/>
          <w:sz w:val="24"/>
          <w:szCs w:val="24"/>
        </w:rPr>
        <w:t xml:space="preserve"> </w:t>
      </w:r>
      <w:r>
        <w:rPr>
          <w:rFonts w:cstheme="minorHAnsi"/>
          <w:bCs/>
          <w:sz w:val="24"/>
          <w:szCs w:val="24"/>
        </w:rPr>
        <w:t xml:space="preserve">Older </w:t>
      </w:r>
      <w:r w:rsidR="00374B44" w:rsidRPr="00176AEA">
        <w:rPr>
          <w:rFonts w:cstheme="minorHAnsi"/>
          <w:bCs/>
          <w:sz w:val="24"/>
          <w:szCs w:val="24"/>
        </w:rPr>
        <w:t>consultation</w:t>
      </w:r>
      <w:r>
        <w:rPr>
          <w:rFonts w:cstheme="minorHAnsi"/>
          <w:bCs/>
          <w:sz w:val="24"/>
          <w:szCs w:val="24"/>
        </w:rPr>
        <w:t>,</w:t>
      </w:r>
      <w:r w:rsidR="00374B44" w:rsidRPr="00176AEA">
        <w:rPr>
          <w:rFonts w:cstheme="minorHAnsi"/>
          <w:bCs/>
          <w:sz w:val="24"/>
          <w:szCs w:val="24"/>
        </w:rPr>
        <w:t xml:space="preserve"> </w:t>
      </w:r>
      <w:r>
        <w:rPr>
          <w:rFonts w:cstheme="minorHAnsi"/>
          <w:bCs/>
          <w:sz w:val="24"/>
          <w:szCs w:val="24"/>
        </w:rPr>
        <w:t>on</w:t>
      </w:r>
      <w:r w:rsidR="00374B44" w:rsidRPr="00176AEA">
        <w:rPr>
          <w:rFonts w:cstheme="minorHAnsi"/>
          <w:bCs/>
          <w:sz w:val="24"/>
          <w:szCs w:val="24"/>
        </w:rPr>
        <w:t xml:space="preserve"> the existing Neighbourhood Plan</w:t>
      </w:r>
      <w:r>
        <w:rPr>
          <w:rFonts w:cstheme="minorHAnsi"/>
          <w:bCs/>
          <w:sz w:val="24"/>
          <w:szCs w:val="24"/>
        </w:rPr>
        <w:t>,</w:t>
      </w:r>
      <w:r w:rsidR="00374B44" w:rsidRPr="00176AEA">
        <w:rPr>
          <w:rFonts w:cstheme="minorHAnsi"/>
          <w:bCs/>
          <w:sz w:val="24"/>
          <w:szCs w:val="24"/>
        </w:rPr>
        <w:t xml:space="preserve"> also remains relevant</w:t>
      </w:r>
      <w:r>
        <w:rPr>
          <w:rFonts w:cstheme="minorHAnsi"/>
          <w:bCs/>
          <w:sz w:val="24"/>
          <w:szCs w:val="24"/>
        </w:rPr>
        <w:t xml:space="preserve"> and</w:t>
      </w:r>
      <w:r w:rsidR="00374B44" w:rsidRPr="00176AEA">
        <w:rPr>
          <w:rFonts w:cstheme="minorHAnsi"/>
          <w:bCs/>
          <w:sz w:val="24"/>
          <w:szCs w:val="24"/>
        </w:rPr>
        <w:t xml:space="preserve"> can be viewed at: </w:t>
      </w:r>
      <w:hyperlink r:id="rId38" w:history="1">
        <w:r w:rsidR="00374B44" w:rsidRPr="00DF1CBB">
          <w:rPr>
            <w:rStyle w:val="Hyperlink"/>
            <w:rFonts w:cstheme="minorHAnsi"/>
            <w:bCs/>
            <w:sz w:val="23"/>
            <w:szCs w:val="23"/>
          </w:rPr>
          <w:t>https://www.rutland.gov.uk/my-services/planning-and-building-control/planning/neighbourhood-planning/uppingham-neighbourhood-plan/</w:t>
        </w:r>
      </w:hyperlink>
      <w:r w:rsidR="00374B44">
        <w:rPr>
          <w:rFonts w:cstheme="minorHAnsi"/>
          <w:bCs/>
          <w:color w:val="FF0000"/>
          <w:sz w:val="24"/>
          <w:szCs w:val="24"/>
        </w:rPr>
        <w:t xml:space="preserve">   </w:t>
      </w:r>
      <w:bookmarkEnd w:id="130"/>
      <w:r w:rsidR="001553F6">
        <w:rPr>
          <w:rFonts w:cstheme="minorHAnsi"/>
          <w:bCs/>
          <w:color w:val="FF0000"/>
          <w:sz w:val="24"/>
          <w:szCs w:val="24"/>
        </w:rPr>
        <w:t xml:space="preserve">                          </w:t>
      </w:r>
      <w:r w:rsidR="00B12FC0" w:rsidRPr="00117904">
        <w:rPr>
          <w:rFonts w:cstheme="minorHAnsi"/>
          <w:bCs/>
          <w:sz w:val="24"/>
          <w:szCs w:val="24"/>
        </w:rPr>
        <w:t xml:space="preserve">An RCC document “Capacity Study of Land to the N &amp; W of Uppingham: Addendum Report, June 2017” has been taken into account in policies and the assessment of housing sites.  </w:t>
      </w:r>
      <w:r w:rsidR="00B12FC0">
        <w:rPr>
          <w:rFonts w:cstheme="minorHAnsi"/>
          <w:bCs/>
          <w:sz w:val="24"/>
          <w:szCs w:val="24"/>
        </w:rPr>
        <w:t>S</w:t>
      </w:r>
      <w:r w:rsidR="00FB5A9C" w:rsidRPr="00176AEA">
        <w:rPr>
          <w:rFonts w:cstheme="minorHAnsi"/>
          <w:bCs/>
          <w:sz w:val="24"/>
          <w:szCs w:val="24"/>
        </w:rPr>
        <w:t xml:space="preserve">ee: </w:t>
      </w:r>
      <w:r w:rsidR="00DA355F" w:rsidRPr="00FF5BF5">
        <w:t xml:space="preserve"> </w:t>
      </w:r>
      <w:hyperlink r:id="rId39" w:history="1">
        <w:r w:rsidR="00FB5A9C" w:rsidRPr="00DF1CBB">
          <w:rPr>
            <w:rStyle w:val="Hyperlink"/>
            <w:rFonts w:cstheme="minorHAnsi"/>
            <w:bCs/>
            <w:sz w:val="23"/>
            <w:szCs w:val="23"/>
          </w:rPr>
          <w:t>https://www.rutland.gov.uk/my-services/planning-and-building-control/planning/the-local-plan/the-new-local-plan/local-plan-evidence-base/landscape/</w:t>
        </w:r>
      </w:hyperlink>
      <w:r w:rsidR="00FB5A9C" w:rsidRPr="00DF1CBB">
        <w:rPr>
          <w:rFonts w:cstheme="minorHAnsi"/>
          <w:bCs/>
          <w:color w:val="FF0000"/>
          <w:sz w:val="23"/>
          <w:szCs w:val="23"/>
        </w:rPr>
        <w:t xml:space="preserve"> </w:t>
      </w:r>
    </w:p>
    <w:sectPr w:rsidR="00DA355F" w:rsidRPr="00DF1CBB" w:rsidSect="003307DC">
      <w:headerReference w:type="default" r:id="rId40"/>
      <w:pgSz w:w="11906" w:h="16838"/>
      <w:pgMar w:top="1135" w:right="1440" w:bottom="851"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D24AAA" w14:textId="77777777" w:rsidR="00C7232B" w:rsidRDefault="00C7232B" w:rsidP="00DF54F4">
      <w:pPr>
        <w:spacing w:after="0" w:line="240" w:lineRule="auto"/>
      </w:pPr>
      <w:r>
        <w:separator/>
      </w:r>
    </w:p>
  </w:endnote>
  <w:endnote w:type="continuationSeparator" w:id="0">
    <w:p w14:paraId="063F9ED6" w14:textId="77777777" w:rsidR="00C7232B" w:rsidRDefault="00C7232B" w:rsidP="00DF54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1EA65B" w14:textId="77777777" w:rsidR="00C7232B" w:rsidRDefault="00C7232B" w:rsidP="00DF54F4">
      <w:pPr>
        <w:spacing w:after="0" w:line="240" w:lineRule="auto"/>
      </w:pPr>
      <w:r>
        <w:separator/>
      </w:r>
    </w:p>
  </w:footnote>
  <w:footnote w:type="continuationSeparator" w:id="0">
    <w:p w14:paraId="7BF6A724" w14:textId="77777777" w:rsidR="00C7232B" w:rsidRDefault="00C7232B" w:rsidP="00DF54F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9578960"/>
      <w:docPartObj>
        <w:docPartGallery w:val="Page Numbers (Top of Page)"/>
        <w:docPartUnique/>
      </w:docPartObj>
    </w:sdtPr>
    <w:sdtEndPr>
      <w:rPr>
        <w:noProof/>
      </w:rPr>
    </w:sdtEndPr>
    <w:sdtContent>
      <w:p w14:paraId="59B38072" w14:textId="5CD9A003" w:rsidR="00021814" w:rsidRDefault="00021814">
        <w:pPr>
          <w:pStyle w:val="Header"/>
          <w:jc w:val="right"/>
        </w:pPr>
        <w:r>
          <w:fldChar w:fldCharType="begin"/>
        </w:r>
        <w:r>
          <w:instrText xml:space="preserve"> PAGE   \* MERGEFORMAT </w:instrText>
        </w:r>
        <w:r>
          <w:fldChar w:fldCharType="separate"/>
        </w:r>
        <w:r w:rsidR="004643DF">
          <w:rPr>
            <w:noProof/>
          </w:rPr>
          <w:t>62</w:t>
        </w:r>
        <w:r>
          <w:rPr>
            <w:noProof/>
          </w:rPr>
          <w:fldChar w:fldCharType="end"/>
        </w:r>
      </w:p>
    </w:sdtContent>
  </w:sdt>
  <w:p w14:paraId="3214EC29" w14:textId="77777777" w:rsidR="00021814" w:rsidRDefault="000218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B4E1E"/>
    <w:multiLevelType w:val="hybridMultilevel"/>
    <w:tmpl w:val="527265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2D0C55"/>
    <w:multiLevelType w:val="hybridMultilevel"/>
    <w:tmpl w:val="7B888F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D77B83"/>
    <w:multiLevelType w:val="hybridMultilevel"/>
    <w:tmpl w:val="71C03A76"/>
    <w:lvl w:ilvl="0" w:tplc="B10A3C7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1F339E"/>
    <w:multiLevelType w:val="hybridMultilevel"/>
    <w:tmpl w:val="E872FF9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B47C4F"/>
    <w:multiLevelType w:val="multilevel"/>
    <w:tmpl w:val="5C386446"/>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4ED0019"/>
    <w:multiLevelType w:val="hybridMultilevel"/>
    <w:tmpl w:val="D8107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77770FE"/>
    <w:multiLevelType w:val="hybridMultilevel"/>
    <w:tmpl w:val="0DC21BBE"/>
    <w:lvl w:ilvl="0" w:tplc="27B6C29A">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426350"/>
    <w:multiLevelType w:val="multilevel"/>
    <w:tmpl w:val="7DD49EB4"/>
    <w:lvl w:ilvl="0">
      <w:start w:val="1"/>
      <w:numFmt w:val="lowerRoman"/>
      <w:lvlText w:val="(%1)"/>
      <w:lvlJc w:val="left"/>
      <w:pPr>
        <w:ind w:left="1364" w:hanging="72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8" w15:restartNumberingAfterBreak="0">
    <w:nsid w:val="1BE560F6"/>
    <w:multiLevelType w:val="hybridMultilevel"/>
    <w:tmpl w:val="FEB8971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1C6C07A0"/>
    <w:multiLevelType w:val="multilevel"/>
    <w:tmpl w:val="A88A670C"/>
    <w:lvl w:ilvl="0">
      <w:start w:val="8"/>
      <w:numFmt w:val="decimal"/>
      <w:lvlText w:val="%1"/>
      <w:lvlJc w:val="left"/>
      <w:pPr>
        <w:ind w:left="800" w:hanging="568"/>
        <w:jc w:val="right"/>
      </w:pPr>
      <w:rPr>
        <w:rFonts w:hint="default"/>
        <w:lang w:val="en-GB" w:eastAsia="en-GB" w:bidi="en-GB"/>
      </w:rPr>
    </w:lvl>
    <w:lvl w:ilvl="1">
      <w:start w:val="1"/>
      <w:numFmt w:val="decimal"/>
      <w:lvlText w:val="%1.%2"/>
      <w:lvlJc w:val="left"/>
      <w:pPr>
        <w:ind w:left="800" w:hanging="568"/>
      </w:pPr>
      <w:rPr>
        <w:rFonts w:ascii="Calibri" w:eastAsia="Calibri" w:hAnsi="Calibri" w:cs="Calibri" w:hint="default"/>
        <w:color w:val="7A7A7A"/>
        <w:spacing w:val="-26"/>
        <w:w w:val="100"/>
        <w:sz w:val="24"/>
        <w:szCs w:val="24"/>
        <w:lang w:val="en-GB" w:eastAsia="en-GB" w:bidi="en-GB"/>
      </w:rPr>
    </w:lvl>
    <w:lvl w:ilvl="2">
      <w:start w:val="1"/>
      <w:numFmt w:val="lowerLetter"/>
      <w:lvlText w:val="%3)"/>
      <w:lvlJc w:val="left"/>
      <w:pPr>
        <w:ind w:left="1520" w:hanging="360"/>
      </w:pPr>
      <w:rPr>
        <w:rFonts w:ascii="Calibri" w:eastAsia="Calibri" w:hAnsi="Calibri" w:cs="Calibri" w:hint="default"/>
        <w:spacing w:val="-5"/>
        <w:w w:val="100"/>
        <w:sz w:val="24"/>
        <w:szCs w:val="24"/>
        <w:lang w:val="en-GB" w:eastAsia="en-GB" w:bidi="en-GB"/>
      </w:rPr>
    </w:lvl>
    <w:lvl w:ilvl="3">
      <w:numFmt w:val="bullet"/>
      <w:lvlText w:val="•"/>
      <w:lvlJc w:val="left"/>
      <w:pPr>
        <w:ind w:left="3561" w:hanging="360"/>
      </w:pPr>
      <w:rPr>
        <w:rFonts w:hint="default"/>
        <w:lang w:val="en-GB" w:eastAsia="en-GB" w:bidi="en-GB"/>
      </w:rPr>
    </w:lvl>
    <w:lvl w:ilvl="4">
      <w:numFmt w:val="bullet"/>
      <w:lvlText w:val="•"/>
      <w:lvlJc w:val="left"/>
      <w:pPr>
        <w:ind w:left="4582" w:hanging="360"/>
      </w:pPr>
      <w:rPr>
        <w:rFonts w:hint="default"/>
        <w:lang w:val="en-GB" w:eastAsia="en-GB" w:bidi="en-GB"/>
      </w:rPr>
    </w:lvl>
    <w:lvl w:ilvl="5">
      <w:numFmt w:val="bullet"/>
      <w:lvlText w:val="•"/>
      <w:lvlJc w:val="left"/>
      <w:pPr>
        <w:ind w:left="5603" w:hanging="360"/>
      </w:pPr>
      <w:rPr>
        <w:rFonts w:hint="default"/>
        <w:lang w:val="en-GB" w:eastAsia="en-GB" w:bidi="en-GB"/>
      </w:rPr>
    </w:lvl>
    <w:lvl w:ilvl="6">
      <w:numFmt w:val="bullet"/>
      <w:lvlText w:val="•"/>
      <w:lvlJc w:val="left"/>
      <w:pPr>
        <w:ind w:left="6624" w:hanging="360"/>
      </w:pPr>
      <w:rPr>
        <w:rFonts w:hint="default"/>
        <w:lang w:val="en-GB" w:eastAsia="en-GB" w:bidi="en-GB"/>
      </w:rPr>
    </w:lvl>
    <w:lvl w:ilvl="7">
      <w:numFmt w:val="bullet"/>
      <w:lvlText w:val="•"/>
      <w:lvlJc w:val="left"/>
      <w:pPr>
        <w:ind w:left="7645" w:hanging="360"/>
      </w:pPr>
      <w:rPr>
        <w:rFonts w:hint="default"/>
        <w:lang w:val="en-GB" w:eastAsia="en-GB" w:bidi="en-GB"/>
      </w:rPr>
    </w:lvl>
    <w:lvl w:ilvl="8">
      <w:numFmt w:val="bullet"/>
      <w:lvlText w:val="•"/>
      <w:lvlJc w:val="left"/>
      <w:pPr>
        <w:ind w:left="8666" w:hanging="360"/>
      </w:pPr>
      <w:rPr>
        <w:rFonts w:hint="default"/>
        <w:lang w:val="en-GB" w:eastAsia="en-GB" w:bidi="en-GB"/>
      </w:rPr>
    </w:lvl>
  </w:abstractNum>
  <w:abstractNum w:abstractNumId="10" w15:restartNumberingAfterBreak="0">
    <w:nsid w:val="1C6E7111"/>
    <w:multiLevelType w:val="hybridMultilevel"/>
    <w:tmpl w:val="E8F819D8"/>
    <w:lvl w:ilvl="0" w:tplc="104809C4">
      <w:start w:val="1"/>
      <w:numFmt w:val="decimal"/>
      <w:lvlText w:val="(%1)"/>
      <w:lvlJc w:val="left"/>
      <w:pPr>
        <w:ind w:left="4330" w:hanging="360"/>
      </w:pPr>
      <w:rPr>
        <w:rFonts w:hint="default"/>
      </w:rPr>
    </w:lvl>
    <w:lvl w:ilvl="1" w:tplc="08090019" w:tentative="1">
      <w:start w:val="1"/>
      <w:numFmt w:val="lowerLetter"/>
      <w:lvlText w:val="%2."/>
      <w:lvlJc w:val="left"/>
      <w:pPr>
        <w:ind w:left="5050" w:hanging="360"/>
      </w:pPr>
    </w:lvl>
    <w:lvl w:ilvl="2" w:tplc="0809001B" w:tentative="1">
      <w:start w:val="1"/>
      <w:numFmt w:val="lowerRoman"/>
      <w:lvlText w:val="%3."/>
      <w:lvlJc w:val="right"/>
      <w:pPr>
        <w:ind w:left="5770" w:hanging="180"/>
      </w:pPr>
    </w:lvl>
    <w:lvl w:ilvl="3" w:tplc="0809000F" w:tentative="1">
      <w:start w:val="1"/>
      <w:numFmt w:val="decimal"/>
      <w:lvlText w:val="%4."/>
      <w:lvlJc w:val="left"/>
      <w:pPr>
        <w:ind w:left="6490" w:hanging="360"/>
      </w:pPr>
    </w:lvl>
    <w:lvl w:ilvl="4" w:tplc="08090019" w:tentative="1">
      <w:start w:val="1"/>
      <w:numFmt w:val="lowerLetter"/>
      <w:lvlText w:val="%5."/>
      <w:lvlJc w:val="left"/>
      <w:pPr>
        <w:ind w:left="7210" w:hanging="360"/>
      </w:pPr>
    </w:lvl>
    <w:lvl w:ilvl="5" w:tplc="0809001B" w:tentative="1">
      <w:start w:val="1"/>
      <w:numFmt w:val="lowerRoman"/>
      <w:lvlText w:val="%6."/>
      <w:lvlJc w:val="right"/>
      <w:pPr>
        <w:ind w:left="7930" w:hanging="180"/>
      </w:pPr>
    </w:lvl>
    <w:lvl w:ilvl="6" w:tplc="0809000F" w:tentative="1">
      <w:start w:val="1"/>
      <w:numFmt w:val="decimal"/>
      <w:lvlText w:val="%7."/>
      <w:lvlJc w:val="left"/>
      <w:pPr>
        <w:ind w:left="8650" w:hanging="360"/>
      </w:pPr>
    </w:lvl>
    <w:lvl w:ilvl="7" w:tplc="08090019" w:tentative="1">
      <w:start w:val="1"/>
      <w:numFmt w:val="lowerLetter"/>
      <w:lvlText w:val="%8."/>
      <w:lvlJc w:val="left"/>
      <w:pPr>
        <w:ind w:left="9370" w:hanging="360"/>
      </w:pPr>
    </w:lvl>
    <w:lvl w:ilvl="8" w:tplc="0809001B" w:tentative="1">
      <w:start w:val="1"/>
      <w:numFmt w:val="lowerRoman"/>
      <w:lvlText w:val="%9."/>
      <w:lvlJc w:val="right"/>
      <w:pPr>
        <w:ind w:left="10090" w:hanging="180"/>
      </w:pPr>
    </w:lvl>
  </w:abstractNum>
  <w:abstractNum w:abstractNumId="11" w15:restartNumberingAfterBreak="0">
    <w:nsid w:val="1CEF294E"/>
    <w:multiLevelType w:val="hybridMultilevel"/>
    <w:tmpl w:val="A8322E9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9B47FA"/>
    <w:multiLevelType w:val="hybridMultilevel"/>
    <w:tmpl w:val="72ACD4C4"/>
    <w:lvl w:ilvl="0" w:tplc="F05CA35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07D1181"/>
    <w:multiLevelType w:val="hybridMultilevel"/>
    <w:tmpl w:val="DFE63156"/>
    <w:lvl w:ilvl="0" w:tplc="DBFE6102">
      <w:numFmt w:val="bullet"/>
      <w:lvlText w:val="·"/>
      <w:lvlJc w:val="left"/>
      <w:pPr>
        <w:ind w:left="720" w:hanging="360"/>
      </w:pPr>
      <w:rPr>
        <w:rFonts w:ascii="Calibri" w:eastAsia="Times New Roman" w:hAnsi="Calibri" w:cs="Calibri"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D9031C2"/>
    <w:multiLevelType w:val="hybridMultilevel"/>
    <w:tmpl w:val="DED2DCBE"/>
    <w:lvl w:ilvl="0" w:tplc="F7808DF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D9162F"/>
    <w:multiLevelType w:val="hybridMultilevel"/>
    <w:tmpl w:val="4EEE5A7E"/>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CC7D95"/>
    <w:multiLevelType w:val="hybridMultilevel"/>
    <w:tmpl w:val="F8FA5B94"/>
    <w:lvl w:ilvl="0" w:tplc="BB70484C">
      <w:start w:val="2"/>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6DB3CBC"/>
    <w:multiLevelType w:val="hybridMultilevel"/>
    <w:tmpl w:val="7D860664"/>
    <w:lvl w:ilvl="0" w:tplc="08090001">
      <w:start w:val="1"/>
      <w:numFmt w:val="bullet"/>
      <w:lvlText w:val=""/>
      <w:lvlJc w:val="left"/>
      <w:pPr>
        <w:ind w:left="862" w:hanging="360"/>
      </w:pPr>
      <w:rPr>
        <w:rFonts w:ascii="Symbol" w:hAnsi="Symbol" w:hint="default"/>
      </w:rPr>
    </w:lvl>
    <w:lvl w:ilvl="1" w:tplc="08090003" w:tentative="1">
      <w:start w:val="1"/>
      <w:numFmt w:val="bullet"/>
      <w:lvlText w:val="o"/>
      <w:lvlJc w:val="left"/>
      <w:pPr>
        <w:ind w:left="1582" w:hanging="360"/>
      </w:pPr>
      <w:rPr>
        <w:rFonts w:ascii="Courier New" w:hAnsi="Courier New" w:cs="Courier New" w:hint="default"/>
      </w:rPr>
    </w:lvl>
    <w:lvl w:ilvl="2" w:tplc="08090005" w:tentative="1">
      <w:start w:val="1"/>
      <w:numFmt w:val="bullet"/>
      <w:lvlText w:val=""/>
      <w:lvlJc w:val="left"/>
      <w:pPr>
        <w:ind w:left="2302" w:hanging="360"/>
      </w:pPr>
      <w:rPr>
        <w:rFonts w:ascii="Wingdings" w:hAnsi="Wingdings" w:hint="default"/>
      </w:rPr>
    </w:lvl>
    <w:lvl w:ilvl="3" w:tplc="08090001" w:tentative="1">
      <w:start w:val="1"/>
      <w:numFmt w:val="bullet"/>
      <w:lvlText w:val=""/>
      <w:lvlJc w:val="left"/>
      <w:pPr>
        <w:ind w:left="3022" w:hanging="360"/>
      </w:pPr>
      <w:rPr>
        <w:rFonts w:ascii="Symbol" w:hAnsi="Symbol" w:hint="default"/>
      </w:rPr>
    </w:lvl>
    <w:lvl w:ilvl="4" w:tplc="08090003" w:tentative="1">
      <w:start w:val="1"/>
      <w:numFmt w:val="bullet"/>
      <w:lvlText w:val="o"/>
      <w:lvlJc w:val="left"/>
      <w:pPr>
        <w:ind w:left="3742" w:hanging="360"/>
      </w:pPr>
      <w:rPr>
        <w:rFonts w:ascii="Courier New" w:hAnsi="Courier New" w:cs="Courier New" w:hint="default"/>
      </w:rPr>
    </w:lvl>
    <w:lvl w:ilvl="5" w:tplc="08090005" w:tentative="1">
      <w:start w:val="1"/>
      <w:numFmt w:val="bullet"/>
      <w:lvlText w:val=""/>
      <w:lvlJc w:val="left"/>
      <w:pPr>
        <w:ind w:left="4462" w:hanging="360"/>
      </w:pPr>
      <w:rPr>
        <w:rFonts w:ascii="Wingdings" w:hAnsi="Wingdings" w:hint="default"/>
      </w:rPr>
    </w:lvl>
    <w:lvl w:ilvl="6" w:tplc="08090001" w:tentative="1">
      <w:start w:val="1"/>
      <w:numFmt w:val="bullet"/>
      <w:lvlText w:val=""/>
      <w:lvlJc w:val="left"/>
      <w:pPr>
        <w:ind w:left="5182" w:hanging="360"/>
      </w:pPr>
      <w:rPr>
        <w:rFonts w:ascii="Symbol" w:hAnsi="Symbol" w:hint="default"/>
      </w:rPr>
    </w:lvl>
    <w:lvl w:ilvl="7" w:tplc="08090003" w:tentative="1">
      <w:start w:val="1"/>
      <w:numFmt w:val="bullet"/>
      <w:lvlText w:val="o"/>
      <w:lvlJc w:val="left"/>
      <w:pPr>
        <w:ind w:left="5902" w:hanging="360"/>
      </w:pPr>
      <w:rPr>
        <w:rFonts w:ascii="Courier New" w:hAnsi="Courier New" w:cs="Courier New" w:hint="default"/>
      </w:rPr>
    </w:lvl>
    <w:lvl w:ilvl="8" w:tplc="08090005" w:tentative="1">
      <w:start w:val="1"/>
      <w:numFmt w:val="bullet"/>
      <w:lvlText w:val=""/>
      <w:lvlJc w:val="left"/>
      <w:pPr>
        <w:ind w:left="6622" w:hanging="360"/>
      </w:pPr>
      <w:rPr>
        <w:rFonts w:ascii="Wingdings" w:hAnsi="Wingdings" w:hint="default"/>
      </w:rPr>
    </w:lvl>
  </w:abstractNum>
  <w:abstractNum w:abstractNumId="18" w15:restartNumberingAfterBreak="0">
    <w:nsid w:val="463B7928"/>
    <w:multiLevelType w:val="hybridMultilevel"/>
    <w:tmpl w:val="5D2495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6B001E7"/>
    <w:multiLevelType w:val="hybridMultilevel"/>
    <w:tmpl w:val="C1E02476"/>
    <w:lvl w:ilvl="0" w:tplc="3D06976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96C010E"/>
    <w:multiLevelType w:val="hybridMultilevel"/>
    <w:tmpl w:val="1C6CC36C"/>
    <w:lvl w:ilvl="0" w:tplc="ECAE9366">
      <w:start w:val="1"/>
      <w:numFmt w:val="lowerLetter"/>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1" w15:restartNumberingAfterBreak="0">
    <w:nsid w:val="4A696F91"/>
    <w:multiLevelType w:val="hybridMultilevel"/>
    <w:tmpl w:val="CD70D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7C7D62"/>
    <w:multiLevelType w:val="hybridMultilevel"/>
    <w:tmpl w:val="4B0A4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174068B"/>
    <w:multiLevelType w:val="hybridMultilevel"/>
    <w:tmpl w:val="78C0EC14"/>
    <w:lvl w:ilvl="0" w:tplc="7A36EBF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2A5EA6"/>
    <w:multiLevelType w:val="hybridMultilevel"/>
    <w:tmpl w:val="7FDA2B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8D2B12"/>
    <w:multiLevelType w:val="hybridMultilevel"/>
    <w:tmpl w:val="56882EE8"/>
    <w:lvl w:ilvl="0" w:tplc="672ECCC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A58191A"/>
    <w:multiLevelType w:val="hybridMultilevel"/>
    <w:tmpl w:val="704220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8E65C4"/>
    <w:multiLevelType w:val="hybridMultilevel"/>
    <w:tmpl w:val="B64AA8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1234EC6"/>
    <w:multiLevelType w:val="hybridMultilevel"/>
    <w:tmpl w:val="476C892C"/>
    <w:lvl w:ilvl="0" w:tplc="3752C98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6CB81069"/>
    <w:multiLevelType w:val="hybridMultilevel"/>
    <w:tmpl w:val="407EA1C2"/>
    <w:lvl w:ilvl="0" w:tplc="6AC22224">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1AF0852"/>
    <w:multiLevelType w:val="hybridMultilevel"/>
    <w:tmpl w:val="DDB04ACC"/>
    <w:lvl w:ilvl="0" w:tplc="B2701F1C">
      <w:start w:val="1"/>
      <w:numFmt w:val="lowerLetter"/>
      <w:lvlText w:val="(%1)"/>
      <w:lvlJc w:val="left"/>
      <w:pPr>
        <w:ind w:left="928" w:hanging="360"/>
      </w:pPr>
      <w:rPr>
        <w:rFonts w:hint="default"/>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31" w15:restartNumberingAfterBreak="0">
    <w:nsid w:val="72F607F9"/>
    <w:multiLevelType w:val="hybridMultilevel"/>
    <w:tmpl w:val="3E70B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7E772B"/>
    <w:multiLevelType w:val="hybridMultilevel"/>
    <w:tmpl w:val="F746D97E"/>
    <w:lvl w:ilvl="0" w:tplc="A21EDAF2">
      <w:numFmt w:val="bullet"/>
      <w:lvlText w:val="-"/>
      <w:lvlJc w:val="left"/>
      <w:pPr>
        <w:ind w:left="420" w:hanging="360"/>
      </w:pPr>
      <w:rPr>
        <w:rFonts w:ascii="Calibri" w:eastAsiaTheme="minorHAnsi" w:hAnsi="Calibri" w:cs="Calibri"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3" w15:restartNumberingAfterBreak="0">
    <w:nsid w:val="747B6869"/>
    <w:multiLevelType w:val="hybridMultilevel"/>
    <w:tmpl w:val="58F07F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515ACD"/>
    <w:multiLevelType w:val="hybridMultilevel"/>
    <w:tmpl w:val="4BB84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EE224A"/>
    <w:multiLevelType w:val="hybridMultilevel"/>
    <w:tmpl w:val="4440D9D6"/>
    <w:lvl w:ilvl="0" w:tplc="08090001">
      <w:start w:val="1"/>
      <w:numFmt w:val="bullet"/>
      <w:lvlText w:val=""/>
      <w:lvlJc w:val="left"/>
      <w:pPr>
        <w:ind w:left="76" w:hanging="360"/>
      </w:pPr>
      <w:rPr>
        <w:rFonts w:ascii="Symbol" w:hAnsi="Symbol" w:hint="default"/>
      </w:rPr>
    </w:lvl>
    <w:lvl w:ilvl="1" w:tplc="08090003" w:tentative="1">
      <w:start w:val="1"/>
      <w:numFmt w:val="bullet"/>
      <w:lvlText w:val="o"/>
      <w:lvlJc w:val="left"/>
      <w:pPr>
        <w:ind w:left="796" w:hanging="360"/>
      </w:pPr>
      <w:rPr>
        <w:rFonts w:ascii="Courier New" w:hAnsi="Courier New" w:cs="Courier New" w:hint="default"/>
      </w:rPr>
    </w:lvl>
    <w:lvl w:ilvl="2" w:tplc="08090005" w:tentative="1">
      <w:start w:val="1"/>
      <w:numFmt w:val="bullet"/>
      <w:lvlText w:val=""/>
      <w:lvlJc w:val="left"/>
      <w:pPr>
        <w:ind w:left="1516" w:hanging="360"/>
      </w:pPr>
      <w:rPr>
        <w:rFonts w:ascii="Wingdings" w:hAnsi="Wingdings" w:hint="default"/>
      </w:rPr>
    </w:lvl>
    <w:lvl w:ilvl="3" w:tplc="08090001" w:tentative="1">
      <w:start w:val="1"/>
      <w:numFmt w:val="bullet"/>
      <w:lvlText w:val=""/>
      <w:lvlJc w:val="left"/>
      <w:pPr>
        <w:ind w:left="2236" w:hanging="360"/>
      </w:pPr>
      <w:rPr>
        <w:rFonts w:ascii="Symbol" w:hAnsi="Symbol" w:hint="default"/>
      </w:rPr>
    </w:lvl>
    <w:lvl w:ilvl="4" w:tplc="08090003" w:tentative="1">
      <w:start w:val="1"/>
      <w:numFmt w:val="bullet"/>
      <w:lvlText w:val="o"/>
      <w:lvlJc w:val="left"/>
      <w:pPr>
        <w:ind w:left="2956" w:hanging="360"/>
      </w:pPr>
      <w:rPr>
        <w:rFonts w:ascii="Courier New" w:hAnsi="Courier New" w:cs="Courier New" w:hint="default"/>
      </w:rPr>
    </w:lvl>
    <w:lvl w:ilvl="5" w:tplc="08090005" w:tentative="1">
      <w:start w:val="1"/>
      <w:numFmt w:val="bullet"/>
      <w:lvlText w:val=""/>
      <w:lvlJc w:val="left"/>
      <w:pPr>
        <w:ind w:left="3676" w:hanging="360"/>
      </w:pPr>
      <w:rPr>
        <w:rFonts w:ascii="Wingdings" w:hAnsi="Wingdings" w:hint="default"/>
      </w:rPr>
    </w:lvl>
    <w:lvl w:ilvl="6" w:tplc="08090001" w:tentative="1">
      <w:start w:val="1"/>
      <w:numFmt w:val="bullet"/>
      <w:lvlText w:val=""/>
      <w:lvlJc w:val="left"/>
      <w:pPr>
        <w:ind w:left="4396" w:hanging="360"/>
      </w:pPr>
      <w:rPr>
        <w:rFonts w:ascii="Symbol" w:hAnsi="Symbol" w:hint="default"/>
      </w:rPr>
    </w:lvl>
    <w:lvl w:ilvl="7" w:tplc="08090003" w:tentative="1">
      <w:start w:val="1"/>
      <w:numFmt w:val="bullet"/>
      <w:lvlText w:val="o"/>
      <w:lvlJc w:val="left"/>
      <w:pPr>
        <w:ind w:left="5116" w:hanging="360"/>
      </w:pPr>
      <w:rPr>
        <w:rFonts w:ascii="Courier New" w:hAnsi="Courier New" w:cs="Courier New" w:hint="default"/>
      </w:rPr>
    </w:lvl>
    <w:lvl w:ilvl="8" w:tplc="08090005" w:tentative="1">
      <w:start w:val="1"/>
      <w:numFmt w:val="bullet"/>
      <w:lvlText w:val=""/>
      <w:lvlJc w:val="left"/>
      <w:pPr>
        <w:ind w:left="5836" w:hanging="360"/>
      </w:pPr>
      <w:rPr>
        <w:rFonts w:ascii="Wingdings" w:hAnsi="Wingdings" w:hint="default"/>
      </w:rPr>
    </w:lvl>
  </w:abstractNum>
  <w:abstractNum w:abstractNumId="36" w15:restartNumberingAfterBreak="0">
    <w:nsid w:val="79B60985"/>
    <w:multiLevelType w:val="multilevel"/>
    <w:tmpl w:val="B3988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BC16CBA"/>
    <w:multiLevelType w:val="hybridMultilevel"/>
    <w:tmpl w:val="B4EA18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C4C5544"/>
    <w:multiLevelType w:val="hybridMultilevel"/>
    <w:tmpl w:val="B87618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D805F03"/>
    <w:multiLevelType w:val="hybridMultilevel"/>
    <w:tmpl w:val="54F823C4"/>
    <w:lvl w:ilvl="0" w:tplc="1E087664">
      <w:numFmt w:val="bullet"/>
      <w:lvlText w:val="-"/>
      <w:lvlJc w:val="left"/>
      <w:pPr>
        <w:ind w:left="720" w:hanging="360"/>
      </w:pPr>
      <w:rPr>
        <w:rFonts w:ascii="Calibri" w:eastAsia="Times New Roman" w:hAnsi="Calibri" w:cs="Calibr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07896055">
    <w:abstractNumId w:val="19"/>
  </w:num>
  <w:num w:numId="2" w16cid:durableId="1783571538">
    <w:abstractNumId w:val="3"/>
  </w:num>
  <w:num w:numId="3" w16cid:durableId="464276871">
    <w:abstractNumId w:val="25"/>
  </w:num>
  <w:num w:numId="4" w16cid:durableId="2069764646">
    <w:abstractNumId w:val="15"/>
  </w:num>
  <w:num w:numId="5" w16cid:durableId="770125711">
    <w:abstractNumId w:val="12"/>
  </w:num>
  <w:num w:numId="6" w16cid:durableId="1294095413">
    <w:abstractNumId w:val="16"/>
  </w:num>
  <w:num w:numId="7" w16cid:durableId="9840068">
    <w:abstractNumId w:val="7"/>
  </w:num>
  <w:num w:numId="8" w16cid:durableId="179591819">
    <w:abstractNumId w:val="20"/>
  </w:num>
  <w:num w:numId="9" w16cid:durableId="912471164">
    <w:abstractNumId w:val="2"/>
  </w:num>
  <w:num w:numId="10" w16cid:durableId="1713729708">
    <w:abstractNumId w:val="27"/>
  </w:num>
  <w:num w:numId="11" w16cid:durableId="1510867820">
    <w:abstractNumId w:val="18"/>
  </w:num>
  <w:num w:numId="12" w16cid:durableId="392315101">
    <w:abstractNumId w:val="5"/>
  </w:num>
  <w:num w:numId="13" w16cid:durableId="1569029216">
    <w:abstractNumId w:val="32"/>
  </w:num>
  <w:num w:numId="14" w16cid:durableId="81609715">
    <w:abstractNumId w:val="1"/>
  </w:num>
  <w:num w:numId="15" w16cid:durableId="1268545115">
    <w:abstractNumId w:val="22"/>
  </w:num>
  <w:num w:numId="16" w16cid:durableId="438643892">
    <w:abstractNumId w:val="21"/>
  </w:num>
  <w:num w:numId="17" w16cid:durableId="1771925150">
    <w:abstractNumId w:val="26"/>
  </w:num>
  <w:num w:numId="18" w16cid:durableId="2001958463">
    <w:abstractNumId w:val="8"/>
  </w:num>
  <w:num w:numId="19" w16cid:durableId="1593322380">
    <w:abstractNumId w:val="9"/>
  </w:num>
  <w:num w:numId="20" w16cid:durableId="622535422">
    <w:abstractNumId w:val="38"/>
  </w:num>
  <w:num w:numId="21" w16cid:durableId="2058384873">
    <w:abstractNumId w:val="34"/>
  </w:num>
  <w:num w:numId="22" w16cid:durableId="55320386">
    <w:abstractNumId w:val="10"/>
  </w:num>
  <w:num w:numId="23" w16cid:durableId="1932856038">
    <w:abstractNumId w:val="23"/>
  </w:num>
  <w:num w:numId="24" w16cid:durableId="1892616807">
    <w:abstractNumId w:val="11"/>
  </w:num>
  <w:num w:numId="25" w16cid:durableId="1661468727">
    <w:abstractNumId w:val="14"/>
  </w:num>
  <w:num w:numId="26" w16cid:durableId="131145857">
    <w:abstractNumId w:val="39"/>
  </w:num>
  <w:num w:numId="27" w16cid:durableId="573203266">
    <w:abstractNumId w:val="29"/>
  </w:num>
  <w:num w:numId="28" w16cid:durableId="576206795">
    <w:abstractNumId w:val="6"/>
  </w:num>
  <w:num w:numId="29" w16cid:durableId="1620801055">
    <w:abstractNumId w:val="28"/>
  </w:num>
  <w:num w:numId="30" w16cid:durableId="593980929">
    <w:abstractNumId w:val="17"/>
  </w:num>
  <w:num w:numId="31" w16cid:durableId="2034106732">
    <w:abstractNumId w:val="36"/>
  </w:num>
  <w:num w:numId="32" w16cid:durableId="1313952010">
    <w:abstractNumId w:val="4"/>
  </w:num>
  <w:num w:numId="33" w16cid:durableId="391776171">
    <w:abstractNumId w:val="30"/>
  </w:num>
  <w:num w:numId="34" w16cid:durableId="731461918">
    <w:abstractNumId w:val="31"/>
  </w:num>
  <w:num w:numId="35" w16cid:durableId="476923042">
    <w:abstractNumId w:val="13"/>
  </w:num>
  <w:num w:numId="36" w16cid:durableId="1192914011">
    <w:abstractNumId w:val="35"/>
  </w:num>
  <w:num w:numId="37" w16cid:durableId="1899630110">
    <w:abstractNumId w:val="33"/>
  </w:num>
  <w:num w:numId="38" w16cid:durableId="1607233836">
    <w:abstractNumId w:val="0"/>
  </w:num>
  <w:num w:numId="39" w16cid:durableId="1462576653">
    <w:abstractNumId w:val="37"/>
  </w:num>
  <w:num w:numId="40" w16cid:durableId="48243271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75C3"/>
    <w:rsid w:val="00001AF0"/>
    <w:rsid w:val="00001FAB"/>
    <w:rsid w:val="00002536"/>
    <w:rsid w:val="00002B6A"/>
    <w:rsid w:val="00003273"/>
    <w:rsid w:val="00005E9E"/>
    <w:rsid w:val="00007D28"/>
    <w:rsid w:val="00011203"/>
    <w:rsid w:val="00012505"/>
    <w:rsid w:val="00016F31"/>
    <w:rsid w:val="00016F39"/>
    <w:rsid w:val="00021814"/>
    <w:rsid w:val="00021E71"/>
    <w:rsid w:val="0002526A"/>
    <w:rsid w:val="000302CA"/>
    <w:rsid w:val="00030684"/>
    <w:rsid w:val="00030BC2"/>
    <w:rsid w:val="00030C08"/>
    <w:rsid w:val="00031385"/>
    <w:rsid w:val="00032C8A"/>
    <w:rsid w:val="00035F14"/>
    <w:rsid w:val="0003642D"/>
    <w:rsid w:val="00042BDB"/>
    <w:rsid w:val="00046B93"/>
    <w:rsid w:val="00047818"/>
    <w:rsid w:val="00050F74"/>
    <w:rsid w:val="00052DEA"/>
    <w:rsid w:val="0005597C"/>
    <w:rsid w:val="0005601F"/>
    <w:rsid w:val="00056206"/>
    <w:rsid w:val="000602BE"/>
    <w:rsid w:val="00060AD9"/>
    <w:rsid w:val="00061CD0"/>
    <w:rsid w:val="000622E6"/>
    <w:rsid w:val="000659E4"/>
    <w:rsid w:val="00066025"/>
    <w:rsid w:val="00066485"/>
    <w:rsid w:val="00072810"/>
    <w:rsid w:val="00073F34"/>
    <w:rsid w:val="0007437C"/>
    <w:rsid w:val="00075847"/>
    <w:rsid w:val="000767DC"/>
    <w:rsid w:val="00077311"/>
    <w:rsid w:val="00085C8C"/>
    <w:rsid w:val="000878DE"/>
    <w:rsid w:val="000907E1"/>
    <w:rsid w:val="00090D94"/>
    <w:rsid w:val="0009126C"/>
    <w:rsid w:val="00092BF4"/>
    <w:rsid w:val="00095699"/>
    <w:rsid w:val="000975A8"/>
    <w:rsid w:val="000A0991"/>
    <w:rsid w:val="000A10B1"/>
    <w:rsid w:val="000A1414"/>
    <w:rsid w:val="000A54F3"/>
    <w:rsid w:val="000B0CB8"/>
    <w:rsid w:val="000B139C"/>
    <w:rsid w:val="000B321E"/>
    <w:rsid w:val="000B3484"/>
    <w:rsid w:val="000B3DBD"/>
    <w:rsid w:val="000B7EFE"/>
    <w:rsid w:val="000C03CD"/>
    <w:rsid w:val="000C0BEE"/>
    <w:rsid w:val="000C14A2"/>
    <w:rsid w:val="000C18E7"/>
    <w:rsid w:val="000C1F85"/>
    <w:rsid w:val="000C4ED1"/>
    <w:rsid w:val="000C5DB2"/>
    <w:rsid w:val="000D4A3F"/>
    <w:rsid w:val="000D54FC"/>
    <w:rsid w:val="000D7553"/>
    <w:rsid w:val="000E00BD"/>
    <w:rsid w:val="000E0118"/>
    <w:rsid w:val="000E0CE6"/>
    <w:rsid w:val="000E164B"/>
    <w:rsid w:val="000E2391"/>
    <w:rsid w:val="000E525D"/>
    <w:rsid w:val="000F1591"/>
    <w:rsid w:val="000F500F"/>
    <w:rsid w:val="000F5087"/>
    <w:rsid w:val="000F5B44"/>
    <w:rsid w:val="000F61E7"/>
    <w:rsid w:val="000F799F"/>
    <w:rsid w:val="001000CB"/>
    <w:rsid w:val="001003C0"/>
    <w:rsid w:val="001010E3"/>
    <w:rsid w:val="001012F9"/>
    <w:rsid w:val="0010143A"/>
    <w:rsid w:val="001016F0"/>
    <w:rsid w:val="00101F45"/>
    <w:rsid w:val="001035F0"/>
    <w:rsid w:val="0010443B"/>
    <w:rsid w:val="00105F62"/>
    <w:rsid w:val="00106C97"/>
    <w:rsid w:val="00107559"/>
    <w:rsid w:val="00107A74"/>
    <w:rsid w:val="00112977"/>
    <w:rsid w:val="00113A65"/>
    <w:rsid w:val="00115AD9"/>
    <w:rsid w:val="001177EE"/>
    <w:rsid w:val="00117904"/>
    <w:rsid w:val="001215FF"/>
    <w:rsid w:val="00121A0A"/>
    <w:rsid w:val="00121CEF"/>
    <w:rsid w:val="001236E4"/>
    <w:rsid w:val="00123BCE"/>
    <w:rsid w:val="001266D5"/>
    <w:rsid w:val="00126A60"/>
    <w:rsid w:val="00126F87"/>
    <w:rsid w:val="00127BA7"/>
    <w:rsid w:val="001318DF"/>
    <w:rsid w:val="0013330D"/>
    <w:rsid w:val="001358F7"/>
    <w:rsid w:val="00137703"/>
    <w:rsid w:val="001404E3"/>
    <w:rsid w:val="001420D0"/>
    <w:rsid w:val="001421DA"/>
    <w:rsid w:val="00142247"/>
    <w:rsid w:val="001443EE"/>
    <w:rsid w:val="0014458E"/>
    <w:rsid w:val="001459EF"/>
    <w:rsid w:val="00145BBF"/>
    <w:rsid w:val="00150EA7"/>
    <w:rsid w:val="00151EA8"/>
    <w:rsid w:val="00153660"/>
    <w:rsid w:val="00154D75"/>
    <w:rsid w:val="001553F6"/>
    <w:rsid w:val="0015635C"/>
    <w:rsid w:val="00156483"/>
    <w:rsid w:val="001631D9"/>
    <w:rsid w:val="0016325D"/>
    <w:rsid w:val="00163351"/>
    <w:rsid w:val="0016482E"/>
    <w:rsid w:val="001657BF"/>
    <w:rsid w:val="00165D73"/>
    <w:rsid w:val="001661DF"/>
    <w:rsid w:val="00166FAD"/>
    <w:rsid w:val="001713FD"/>
    <w:rsid w:val="0017166D"/>
    <w:rsid w:val="00173B6C"/>
    <w:rsid w:val="00173BA4"/>
    <w:rsid w:val="00174E3E"/>
    <w:rsid w:val="00176AEA"/>
    <w:rsid w:val="00181FFD"/>
    <w:rsid w:val="001827EC"/>
    <w:rsid w:val="00187236"/>
    <w:rsid w:val="00190BAE"/>
    <w:rsid w:val="00191F09"/>
    <w:rsid w:val="00194994"/>
    <w:rsid w:val="00194EFA"/>
    <w:rsid w:val="00196366"/>
    <w:rsid w:val="001A354B"/>
    <w:rsid w:val="001A3E00"/>
    <w:rsid w:val="001A4B9B"/>
    <w:rsid w:val="001A4C2A"/>
    <w:rsid w:val="001A5257"/>
    <w:rsid w:val="001A53A1"/>
    <w:rsid w:val="001A7697"/>
    <w:rsid w:val="001B115E"/>
    <w:rsid w:val="001B26EC"/>
    <w:rsid w:val="001B4087"/>
    <w:rsid w:val="001B4D29"/>
    <w:rsid w:val="001B4E02"/>
    <w:rsid w:val="001B5EC1"/>
    <w:rsid w:val="001B63F6"/>
    <w:rsid w:val="001B7770"/>
    <w:rsid w:val="001C04FD"/>
    <w:rsid w:val="001C135F"/>
    <w:rsid w:val="001C24A5"/>
    <w:rsid w:val="001C64A6"/>
    <w:rsid w:val="001C662F"/>
    <w:rsid w:val="001C693A"/>
    <w:rsid w:val="001C6EA3"/>
    <w:rsid w:val="001D0D66"/>
    <w:rsid w:val="001D1D39"/>
    <w:rsid w:val="001D4402"/>
    <w:rsid w:val="001D5E81"/>
    <w:rsid w:val="001E10DB"/>
    <w:rsid w:val="001E1E8D"/>
    <w:rsid w:val="001E22A2"/>
    <w:rsid w:val="001E3ECE"/>
    <w:rsid w:val="001E50F2"/>
    <w:rsid w:val="001E5A63"/>
    <w:rsid w:val="001E714C"/>
    <w:rsid w:val="001E76E2"/>
    <w:rsid w:val="001F0AB9"/>
    <w:rsid w:val="001F1878"/>
    <w:rsid w:val="001F221C"/>
    <w:rsid w:val="001F3CFA"/>
    <w:rsid w:val="001F523C"/>
    <w:rsid w:val="001F5BC1"/>
    <w:rsid w:val="002009EE"/>
    <w:rsid w:val="00201882"/>
    <w:rsid w:val="002046DD"/>
    <w:rsid w:val="00205C14"/>
    <w:rsid w:val="00212AD6"/>
    <w:rsid w:val="00212F55"/>
    <w:rsid w:val="002131FB"/>
    <w:rsid w:val="00215186"/>
    <w:rsid w:val="00215C82"/>
    <w:rsid w:val="00215D1E"/>
    <w:rsid w:val="002167F2"/>
    <w:rsid w:val="00222B5D"/>
    <w:rsid w:val="00224ADD"/>
    <w:rsid w:val="00224B75"/>
    <w:rsid w:val="00224C3E"/>
    <w:rsid w:val="002250AE"/>
    <w:rsid w:val="002254DF"/>
    <w:rsid w:val="0022754E"/>
    <w:rsid w:val="00227632"/>
    <w:rsid w:val="00227B2D"/>
    <w:rsid w:val="00230F62"/>
    <w:rsid w:val="002312A5"/>
    <w:rsid w:val="002318A8"/>
    <w:rsid w:val="002402E4"/>
    <w:rsid w:val="0024346F"/>
    <w:rsid w:val="00243583"/>
    <w:rsid w:val="0024422F"/>
    <w:rsid w:val="00244C81"/>
    <w:rsid w:val="00244ECF"/>
    <w:rsid w:val="00246F4C"/>
    <w:rsid w:val="00252B54"/>
    <w:rsid w:val="00253EAE"/>
    <w:rsid w:val="0025507A"/>
    <w:rsid w:val="00255082"/>
    <w:rsid w:val="002560FF"/>
    <w:rsid w:val="00256EAD"/>
    <w:rsid w:val="002578EB"/>
    <w:rsid w:val="00262203"/>
    <w:rsid w:val="00263898"/>
    <w:rsid w:val="00270F45"/>
    <w:rsid w:val="002711F7"/>
    <w:rsid w:val="00272B97"/>
    <w:rsid w:val="0027482A"/>
    <w:rsid w:val="00275394"/>
    <w:rsid w:val="00276C74"/>
    <w:rsid w:val="00276DAE"/>
    <w:rsid w:val="00280D32"/>
    <w:rsid w:val="00281D6A"/>
    <w:rsid w:val="0028275B"/>
    <w:rsid w:val="00283C0D"/>
    <w:rsid w:val="00285C20"/>
    <w:rsid w:val="00290176"/>
    <w:rsid w:val="00291C61"/>
    <w:rsid w:val="00291FAD"/>
    <w:rsid w:val="00292CBC"/>
    <w:rsid w:val="00294163"/>
    <w:rsid w:val="00294537"/>
    <w:rsid w:val="002945C5"/>
    <w:rsid w:val="002953BD"/>
    <w:rsid w:val="002968EF"/>
    <w:rsid w:val="00297258"/>
    <w:rsid w:val="002A47A8"/>
    <w:rsid w:val="002B0890"/>
    <w:rsid w:val="002B5B4F"/>
    <w:rsid w:val="002B6002"/>
    <w:rsid w:val="002C02E1"/>
    <w:rsid w:val="002D103D"/>
    <w:rsid w:val="002D355B"/>
    <w:rsid w:val="002D6B10"/>
    <w:rsid w:val="002D751A"/>
    <w:rsid w:val="002E26FC"/>
    <w:rsid w:val="002F0B43"/>
    <w:rsid w:val="002F0C96"/>
    <w:rsid w:val="002F3C75"/>
    <w:rsid w:val="002F706E"/>
    <w:rsid w:val="00300332"/>
    <w:rsid w:val="00304378"/>
    <w:rsid w:val="00304E86"/>
    <w:rsid w:val="00307AE8"/>
    <w:rsid w:val="0031245C"/>
    <w:rsid w:val="00316D78"/>
    <w:rsid w:val="00316E30"/>
    <w:rsid w:val="003225D1"/>
    <w:rsid w:val="0032466D"/>
    <w:rsid w:val="00324780"/>
    <w:rsid w:val="00326287"/>
    <w:rsid w:val="00327831"/>
    <w:rsid w:val="00327E08"/>
    <w:rsid w:val="003307DC"/>
    <w:rsid w:val="00332E4E"/>
    <w:rsid w:val="00333C3F"/>
    <w:rsid w:val="00335FA7"/>
    <w:rsid w:val="00336918"/>
    <w:rsid w:val="003402D2"/>
    <w:rsid w:val="003419B7"/>
    <w:rsid w:val="003473A6"/>
    <w:rsid w:val="00350023"/>
    <w:rsid w:val="003521D6"/>
    <w:rsid w:val="00353187"/>
    <w:rsid w:val="003531A9"/>
    <w:rsid w:val="00354487"/>
    <w:rsid w:val="00354511"/>
    <w:rsid w:val="003571E6"/>
    <w:rsid w:val="00360579"/>
    <w:rsid w:val="00364AE9"/>
    <w:rsid w:val="00365D7A"/>
    <w:rsid w:val="00367C59"/>
    <w:rsid w:val="00370E4E"/>
    <w:rsid w:val="003733F9"/>
    <w:rsid w:val="00374B44"/>
    <w:rsid w:val="00374B5F"/>
    <w:rsid w:val="00376597"/>
    <w:rsid w:val="00381A2F"/>
    <w:rsid w:val="003871E3"/>
    <w:rsid w:val="003875E7"/>
    <w:rsid w:val="003929B0"/>
    <w:rsid w:val="00393269"/>
    <w:rsid w:val="00394E2C"/>
    <w:rsid w:val="00395016"/>
    <w:rsid w:val="003959E4"/>
    <w:rsid w:val="00395B3A"/>
    <w:rsid w:val="0039733C"/>
    <w:rsid w:val="0039765D"/>
    <w:rsid w:val="003A0E6E"/>
    <w:rsid w:val="003A16D2"/>
    <w:rsid w:val="003A26DE"/>
    <w:rsid w:val="003A70AE"/>
    <w:rsid w:val="003B0B2A"/>
    <w:rsid w:val="003B15CE"/>
    <w:rsid w:val="003B16C1"/>
    <w:rsid w:val="003B21E6"/>
    <w:rsid w:val="003B3EE6"/>
    <w:rsid w:val="003B403D"/>
    <w:rsid w:val="003B5ADC"/>
    <w:rsid w:val="003B5DC2"/>
    <w:rsid w:val="003C001F"/>
    <w:rsid w:val="003C2897"/>
    <w:rsid w:val="003C32D2"/>
    <w:rsid w:val="003C4360"/>
    <w:rsid w:val="003C4644"/>
    <w:rsid w:val="003C6D51"/>
    <w:rsid w:val="003D105E"/>
    <w:rsid w:val="003D225C"/>
    <w:rsid w:val="003D2A12"/>
    <w:rsid w:val="003D5129"/>
    <w:rsid w:val="003D7F6A"/>
    <w:rsid w:val="003E478A"/>
    <w:rsid w:val="003E559A"/>
    <w:rsid w:val="003E7751"/>
    <w:rsid w:val="003F017D"/>
    <w:rsid w:val="003F1C33"/>
    <w:rsid w:val="003F3A04"/>
    <w:rsid w:val="003F7183"/>
    <w:rsid w:val="003F7F89"/>
    <w:rsid w:val="00400193"/>
    <w:rsid w:val="00401AB8"/>
    <w:rsid w:val="0040659E"/>
    <w:rsid w:val="0040775C"/>
    <w:rsid w:val="004078D5"/>
    <w:rsid w:val="00410227"/>
    <w:rsid w:val="004126A0"/>
    <w:rsid w:val="00417F1B"/>
    <w:rsid w:val="00420091"/>
    <w:rsid w:val="004222BD"/>
    <w:rsid w:val="00422750"/>
    <w:rsid w:val="0042421E"/>
    <w:rsid w:val="00424CBD"/>
    <w:rsid w:val="004320E0"/>
    <w:rsid w:val="00435E01"/>
    <w:rsid w:val="00436F24"/>
    <w:rsid w:val="004373A8"/>
    <w:rsid w:val="0044380E"/>
    <w:rsid w:val="00444C3A"/>
    <w:rsid w:val="00446D1D"/>
    <w:rsid w:val="004475D7"/>
    <w:rsid w:val="00451845"/>
    <w:rsid w:val="004534F5"/>
    <w:rsid w:val="00456EB1"/>
    <w:rsid w:val="004621AA"/>
    <w:rsid w:val="004643DF"/>
    <w:rsid w:val="00466486"/>
    <w:rsid w:val="00467907"/>
    <w:rsid w:val="00471527"/>
    <w:rsid w:val="00473C89"/>
    <w:rsid w:val="00473DC7"/>
    <w:rsid w:val="00475625"/>
    <w:rsid w:val="00475EE7"/>
    <w:rsid w:val="004760D3"/>
    <w:rsid w:val="00477224"/>
    <w:rsid w:val="00480F11"/>
    <w:rsid w:val="00481631"/>
    <w:rsid w:val="00482251"/>
    <w:rsid w:val="0048277F"/>
    <w:rsid w:val="00483B00"/>
    <w:rsid w:val="00483B11"/>
    <w:rsid w:val="00483F5A"/>
    <w:rsid w:val="00486BC6"/>
    <w:rsid w:val="00487A1C"/>
    <w:rsid w:val="0049259C"/>
    <w:rsid w:val="00492F7F"/>
    <w:rsid w:val="004962C2"/>
    <w:rsid w:val="004A195B"/>
    <w:rsid w:val="004A60A7"/>
    <w:rsid w:val="004A68A6"/>
    <w:rsid w:val="004A6E2A"/>
    <w:rsid w:val="004A7A07"/>
    <w:rsid w:val="004B2A06"/>
    <w:rsid w:val="004B5426"/>
    <w:rsid w:val="004C75D0"/>
    <w:rsid w:val="004D464F"/>
    <w:rsid w:val="004D4F28"/>
    <w:rsid w:val="004D4FD5"/>
    <w:rsid w:val="004D5DD6"/>
    <w:rsid w:val="004D67A8"/>
    <w:rsid w:val="004E0F02"/>
    <w:rsid w:val="004E14FE"/>
    <w:rsid w:val="004E4359"/>
    <w:rsid w:val="004E47DA"/>
    <w:rsid w:val="004E5BAC"/>
    <w:rsid w:val="004E64D9"/>
    <w:rsid w:val="004F079C"/>
    <w:rsid w:val="004F07B6"/>
    <w:rsid w:val="004F19F0"/>
    <w:rsid w:val="004F3FDE"/>
    <w:rsid w:val="00501084"/>
    <w:rsid w:val="00501497"/>
    <w:rsid w:val="0050341C"/>
    <w:rsid w:val="00503E37"/>
    <w:rsid w:val="00503F2B"/>
    <w:rsid w:val="005048C9"/>
    <w:rsid w:val="00510028"/>
    <w:rsid w:val="00510C37"/>
    <w:rsid w:val="00511F76"/>
    <w:rsid w:val="00512666"/>
    <w:rsid w:val="00512CB2"/>
    <w:rsid w:val="00512D6A"/>
    <w:rsid w:val="00514AC0"/>
    <w:rsid w:val="0051562C"/>
    <w:rsid w:val="00515D80"/>
    <w:rsid w:val="00516626"/>
    <w:rsid w:val="005208F0"/>
    <w:rsid w:val="00522566"/>
    <w:rsid w:val="00522C99"/>
    <w:rsid w:val="00523341"/>
    <w:rsid w:val="0052491C"/>
    <w:rsid w:val="00524AD3"/>
    <w:rsid w:val="0052552F"/>
    <w:rsid w:val="005272E9"/>
    <w:rsid w:val="005305A4"/>
    <w:rsid w:val="005348B9"/>
    <w:rsid w:val="0053539D"/>
    <w:rsid w:val="005359EB"/>
    <w:rsid w:val="005362E5"/>
    <w:rsid w:val="00542650"/>
    <w:rsid w:val="00544666"/>
    <w:rsid w:val="00544EA7"/>
    <w:rsid w:val="00546241"/>
    <w:rsid w:val="0054638A"/>
    <w:rsid w:val="0054792A"/>
    <w:rsid w:val="005516D5"/>
    <w:rsid w:val="005556A6"/>
    <w:rsid w:val="005564C1"/>
    <w:rsid w:val="00557C0D"/>
    <w:rsid w:val="00562F73"/>
    <w:rsid w:val="00562FC5"/>
    <w:rsid w:val="00564CB5"/>
    <w:rsid w:val="005656B8"/>
    <w:rsid w:val="00566A78"/>
    <w:rsid w:val="005733FC"/>
    <w:rsid w:val="005756C6"/>
    <w:rsid w:val="00576B12"/>
    <w:rsid w:val="00580EF6"/>
    <w:rsid w:val="00582505"/>
    <w:rsid w:val="005838FE"/>
    <w:rsid w:val="00590E62"/>
    <w:rsid w:val="005916E3"/>
    <w:rsid w:val="0059289A"/>
    <w:rsid w:val="005951C1"/>
    <w:rsid w:val="00595E14"/>
    <w:rsid w:val="005967C1"/>
    <w:rsid w:val="00597840"/>
    <w:rsid w:val="005A03DE"/>
    <w:rsid w:val="005A04C9"/>
    <w:rsid w:val="005A07DB"/>
    <w:rsid w:val="005A09F7"/>
    <w:rsid w:val="005A1159"/>
    <w:rsid w:val="005A3BED"/>
    <w:rsid w:val="005A4A6D"/>
    <w:rsid w:val="005A5A6B"/>
    <w:rsid w:val="005A5A87"/>
    <w:rsid w:val="005A6D11"/>
    <w:rsid w:val="005B0BA2"/>
    <w:rsid w:val="005B25FB"/>
    <w:rsid w:val="005B380E"/>
    <w:rsid w:val="005C223D"/>
    <w:rsid w:val="005D079C"/>
    <w:rsid w:val="005D13C1"/>
    <w:rsid w:val="005D305A"/>
    <w:rsid w:val="005D3EFD"/>
    <w:rsid w:val="005D47CC"/>
    <w:rsid w:val="005D5073"/>
    <w:rsid w:val="005D653B"/>
    <w:rsid w:val="005E093E"/>
    <w:rsid w:val="005E1CCB"/>
    <w:rsid w:val="005E601A"/>
    <w:rsid w:val="005F1C86"/>
    <w:rsid w:val="005F1FCB"/>
    <w:rsid w:val="005F22C1"/>
    <w:rsid w:val="005F43B1"/>
    <w:rsid w:val="005F75C3"/>
    <w:rsid w:val="0060094C"/>
    <w:rsid w:val="0060096C"/>
    <w:rsid w:val="0060250C"/>
    <w:rsid w:val="00604EE0"/>
    <w:rsid w:val="00607AD3"/>
    <w:rsid w:val="0061011E"/>
    <w:rsid w:val="00613994"/>
    <w:rsid w:val="0061699F"/>
    <w:rsid w:val="0062021A"/>
    <w:rsid w:val="00621119"/>
    <w:rsid w:val="006236DE"/>
    <w:rsid w:val="00630925"/>
    <w:rsid w:val="006313FA"/>
    <w:rsid w:val="006320B8"/>
    <w:rsid w:val="00632445"/>
    <w:rsid w:val="00633076"/>
    <w:rsid w:val="00633127"/>
    <w:rsid w:val="00634B2E"/>
    <w:rsid w:val="006367AB"/>
    <w:rsid w:val="00637632"/>
    <w:rsid w:val="00637F29"/>
    <w:rsid w:val="006471A0"/>
    <w:rsid w:val="00650E6B"/>
    <w:rsid w:val="00652AF6"/>
    <w:rsid w:val="00654866"/>
    <w:rsid w:val="006561AB"/>
    <w:rsid w:val="00656259"/>
    <w:rsid w:val="00656BBE"/>
    <w:rsid w:val="00660F4E"/>
    <w:rsid w:val="00661CCF"/>
    <w:rsid w:val="00662112"/>
    <w:rsid w:val="00667CB1"/>
    <w:rsid w:val="00670827"/>
    <w:rsid w:val="0067104E"/>
    <w:rsid w:val="0067143A"/>
    <w:rsid w:val="00671ABA"/>
    <w:rsid w:val="0067335B"/>
    <w:rsid w:val="00673D51"/>
    <w:rsid w:val="00675447"/>
    <w:rsid w:val="006770E0"/>
    <w:rsid w:val="0068477C"/>
    <w:rsid w:val="00685A3A"/>
    <w:rsid w:val="00686EF8"/>
    <w:rsid w:val="006916C5"/>
    <w:rsid w:val="006920FC"/>
    <w:rsid w:val="00693AB1"/>
    <w:rsid w:val="00693AD2"/>
    <w:rsid w:val="00695D11"/>
    <w:rsid w:val="006972FD"/>
    <w:rsid w:val="006A0433"/>
    <w:rsid w:val="006A27BF"/>
    <w:rsid w:val="006A3AF5"/>
    <w:rsid w:val="006B116A"/>
    <w:rsid w:val="006B2AFC"/>
    <w:rsid w:val="006B4473"/>
    <w:rsid w:val="006B53BA"/>
    <w:rsid w:val="006B54A5"/>
    <w:rsid w:val="006B6CEF"/>
    <w:rsid w:val="006C1C2A"/>
    <w:rsid w:val="006C21D4"/>
    <w:rsid w:val="006C2923"/>
    <w:rsid w:val="006C4BA0"/>
    <w:rsid w:val="006D0BD6"/>
    <w:rsid w:val="006D14BA"/>
    <w:rsid w:val="006D2589"/>
    <w:rsid w:val="006D405A"/>
    <w:rsid w:val="006D5218"/>
    <w:rsid w:val="006D574C"/>
    <w:rsid w:val="006D72FC"/>
    <w:rsid w:val="006E3229"/>
    <w:rsid w:val="006E4A99"/>
    <w:rsid w:val="006F0C31"/>
    <w:rsid w:val="006F2497"/>
    <w:rsid w:val="006F581B"/>
    <w:rsid w:val="007028F6"/>
    <w:rsid w:val="00702F6F"/>
    <w:rsid w:val="00707815"/>
    <w:rsid w:val="00710F97"/>
    <w:rsid w:val="0071354A"/>
    <w:rsid w:val="0071690E"/>
    <w:rsid w:val="00716C11"/>
    <w:rsid w:val="00716E2C"/>
    <w:rsid w:val="00717777"/>
    <w:rsid w:val="00724707"/>
    <w:rsid w:val="00724BC4"/>
    <w:rsid w:val="00725DE8"/>
    <w:rsid w:val="007265EB"/>
    <w:rsid w:val="0072715C"/>
    <w:rsid w:val="00727AED"/>
    <w:rsid w:val="00732120"/>
    <w:rsid w:val="007321AE"/>
    <w:rsid w:val="00733385"/>
    <w:rsid w:val="00740420"/>
    <w:rsid w:val="0074102F"/>
    <w:rsid w:val="007411B7"/>
    <w:rsid w:val="00742D8A"/>
    <w:rsid w:val="00742EE3"/>
    <w:rsid w:val="007433B9"/>
    <w:rsid w:val="00743C27"/>
    <w:rsid w:val="00744A81"/>
    <w:rsid w:val="00744C97"/>
    <w:rsid w:val="00745F03"/>
    <w:rsid w:val="00753E6C"/>
    <w:rsid w:val="007540BF"/>
    <w:rsid w:val="00754AA7"/>
    <w:rsid w:val="007618BE"/>
    <w:rsid w:val="00764EB2"/>
    <w:rsid w:val="00764ECF"/>
    <w:rsid w:val="00767A3B"/>
    <w:rsid w:val="00770CE7"/>
    <w:rsid w:val="0077143E"/>
    <w:rsid w:val="00772B7C"/>
    <w:rsid w:val="007733EC"/>
    <w:rsid w:val="007802BC"/>
    <w:rsid w:val="007847A9"/>
    <w:rsid w:val="007850AD"/>
    <w:rsid w:val="00785F93"/>
    <w:rsid w:val="00787302"/>
    <w:rsid w:val="00792596"/>
    <w:rsid w:val="007A251C"/>
    <w:rsid w:val="007A46E2"/>
    <w:rsid w:val="007A476E"/>
    <w:rsid w:val="007A4804"/>
    <w:rsid w:val="007A4FE7"/>
    <w:rsid w:val="007A6196"/>
    <w:rsid w:val="007A7B3E"/>
    <w:rsid w:val="007A7B85"/>
    <w:rsid w:val="007A7C23"/>
    <w:rsid w:val="007B1C32"/>
    <w:rsid w:val="007B6EA1"/>
    <w:rsid w:val="007C1837"/>
    <w:rsid w:val="007C2B29"/>
    <w:rsid w:val="007C3CCE"/>
    <w:rsid w:val="007C52A7"/>
    <w:rsid w:val="007C581E"/>
    <w:rsid w:val="007C6EF7"/>
    <w:rsid w:val="007C7237"/>
    <w:rsid w:val="007D14EF"/>
    <w:rsid w:val="007E25A5"/>
    <w:rsid w:val="007E3999"/>
    <w:rsid w:val="007F2FFE"/>
    <w:rsid w:val="007F31EF"/>
    <w:rsid w:val="007F425B"/>
    <w:rsid w:val="007F5042"/>
    <w:rsid w:val="007F51ED"/>
    <w:rsid w:val="007F536B"/>
    <w:rsid w:val="007F5697"/>
    <w:rsid w:val="007F7260"/>
    <w:rsid w:val="00802E80"/>
    <w:rsid w:val="00803988"/>
    <w:rsid w:val="00803F52"/>
    <w:rsid w:val="00805EFE"/>
    <w:rsid w:val="00807445"/>
    <w:rsid w:val="00807530"/>
    <w:rsid w:val="0080753A"/>
    <w:rsid w:val="00813932"/>
    <w:rsid w:val="00816CAB"/>
    <w:rsid w:val="00823316"/>
    <w:rsid w:val="00825F6F"/>
    <w:rsid w:val="00826148"/>
    <w:rsid w:val="00830F15"/>
    <w:rsid w:val="008324D4"/>
    <w:rsid w:val="008367A6"/>
    <w:rsid w:val="00840887"/>
    <w:rsid w:val="008408E2"/>
    <w:rsid w:val="00842620"/>
    <w:rsid w:val="00844979"/>
    <w:rsid w:val="00846579"/>
    <w:rsid w:val="00846DBB"/>
    <w:rsid w:val="0084721F"/>
    <w:rsid w:val="00847F94"/>
    <w:rsid w:val="00853544"/>
    <w:rsid w:val="00853A3F"/>
    <w:rsid w:val="00853D2F"/>
    <w:rsid w:val="008560B5"/>
    <w:rsid w:val="008579D1"/>
    <w:rsid w:val="00863E59"/>
    <w:rsid w:val="00865B6E"/>
    <w:rsid w:val="00867E7F"/>
    <w:rsid w:val="00870E9F"/>
    <w:rsid w:val="00872373"/>
    <w:rsid w:val="00875566"/>
    <w:rsid w:val="00875EC6"/>
    <w:rsid w:val="00877614"/>
    <w:rsid w:val="00880F5C"/>
    <w:rsid w:val="0088242F"/>
    <w:rsid w:val="00882456"/>
    <w:rsid w:val="00883988"/>
    <w:rsid w:val="00883A71"/>
    <w:rsid w:val="00883E8B"/>
    <w:rsid w:val="00883EE7"/>
    <w:rsid w:val="00886A7A"/>
    <w:rsid w:val="008902C0"/>
    <w:rsid w:val="00896F63"/>
    <w:rsid w:val="0089722F"/>
    <w:rsid w:val="008A0390"/>
    <w:rsid w:val="008A0637"/>
    <w:rsid w:val="008A44E2"/>
    <w:rsid w:val="008A47D3"/>
    <w:rsid w:val="008A513D"/>
    <w:rsid w:val="008A5199"/>
    <w:rsid w:val="008B0CC8"/>
    <w:rsid w:val="008B19AB"/>
    <w:rsid w:val="008B380D"/>
    <w:rsid w:val="008B4F91"/>
    <w:rsid w:val="008B52C9"/>
    <w:rsid w:val="008B6537"/>
    <w:rsid w:val="008C1EAB"/>
    <w:rsid w:val="008C36A3"/>
    <w:rsid w:val="008C6538"/>
    <w:rsid w:val="008D0677"/>
    <w:rsid w:val="008D27D0"/>
    <w:rsid w:val="008D5645"/>
    <w:rsid w:val="008D5A95"/>
    <w:rsid w:val="008E324C"/>
    <w:rsid w:val="008E36CC"/>
    <w:rsid w:val="008E5E15"/>
    <w:rsid w:val="008E7899"/>
    <w:rsid w:val="008F1A8C"/>
    <w:rsid w:val="008F4A20"/>
    <w:rsid w:val="008F50BA"/>
    <w:rsid w:val="008F6113"/>
    <w:rsid w:val="008F7B9C"/>
    <w:rsid w:val="00903569"/>
    <w:rsid w:val="00905AC0"/>
    <w:rsid w:val="0090717F"/>
    <w:rsid w:val="0091321F"/>
    <w:rsid w:val="0091346B"/>
    <w:rsid w:val="009154B2"/>
    <w:rsid w:val="00915C8C"/>
    <w:rsid w:val="00915D8A"/>
    <w:rsid w:val="0091689D"/>
    <w:rsid w:val="00922899"/>
    <w:rsid w:val="00922D77"/>
    <w:rsid w:val="009236F8"/>
    <w:rsid w:val="00923A33"/>
    <w:rsid w:val="00923DE1"/>
    <w:rsid w:val="00932505"/>
    <w:rsid w:val="00932CAA"/>
    <w:rsid w:val="009335CF"/>
    <w:rsid w:val="0093452C"/>
    <w:rsid w:val="00936142"/>
    <w:rsid w:val="009400ED"/>
    <w:rsid w:val="00943459"/>
    <w:rsid w:val="00943721"/>
    <w:rsid w:val="00944BCD"/>
    <w:rsid w:val="00945FCC"/>
    <w:rsid w:val="009465A7"/>
    <w:rsid w:val="0094698E"/>
    <w:rsid w:val="00954215"/>
    <w:rsid w:val="00954501"/>
    <w:rsid w:val="00955692"/>
    <w:rsid w:val="00957029"/>
    <w:rsid w:val="00957BF4"/>
    <w:rsid w:val="009601BC"/>
    <w:rsid w:val="00960241"/>
    <w:rsid w:val="009606FA"/>
    <w:rsid w:val="0096540C"/>
    <w:rsid w:val="00970CA2"/>
    <w:rsid w:val="00972CED"/>
    <w:rsid w:val="00972D79"/>
    <w:rsid w:val="00975468"/>
    <w:rsid w:val="00975B06"/>
    <w:rsid w:val="00976CB0"/>
    <w:rsid w:val="00977E2F"/>
    <w:rsid w:val="00980A25"/>
    <w:rsid w:val="009825F9"/>
    <w:rsid w:val="00984B4E"/>
    <w:rsid w:val="00984C60"/>
    <w:rsid w:val="00986F72"/>
    <w:rsid w:val="009877FF"/>
    <w:rsid w:val="00991D8A"/>
    <w:rsid w:val="009931D6"/>
    <w:rsid w:val="00996F5D"/>
    <w:rsid w:val="009A02B5"/>
    <w:rsid w:val="009A0AE7"/>
    <w:rsid w:val="009A2E28"/>
    <w:rsid w:val="009A4A91"/>
    <w:rsid w:val="009A4E4E"/>
    <w:rsid w:val="009B009B"/>
    <w:rsid w:val="009B0550"/>
    <w:rsid w:val="009B1060"/>
    <w:rsid w:val="009B1332"/>
    <w:rsid w:val="009B13D2"/>
    <w:rsid w:val="009B2288"/>
    <w:rsid w:val="009B2323"/>
    <w:rsid w:val="009B3474"/>
    <w:rsid w:val="009B38F2"/>
    <w:rsid w:val="009B4DBB"/>
    <w:rsid w:val="009B7A47"/>
    <w:rsid w:val="009C1D40"/>
    <w:rsid w:val="009C2002"/>
    <w:rsid w:val="009C3706"/>
    <w:rsid w:val="009C5FEC"/>
    <w:rsid w:val="009C6E33"/>
    <w:rsid w:val="009D110B"/>
    <w:rsid w:val="009D5010"/>
    <w:rsid w:val="009D71E2"/>
    <w:rsid w:val="009E0786"/>
    <w:rsid w:val="009E2A12"/>
    <w:rsid w:val="009E2BDF"/>
    <w:rsid w:val="009E2D17"/>
    <w:rsid w:val="009E410D"/>
    <w:rsid w:val="009E6E4C"/>
    <w:rsid w:val="009F0133"/>
    <w:rsid w:val="009F4D37"/>
    <w:rsid w:val="00A003F4"/>
    <w:rsid w:val="00A02646"/>
    <w:rsid w:val="00A04D9A"/>
    <w:rsid w:val="00A063EA"/>
    <w:rsid w:val="00A06B6C"/>
    <w:rsid w:val="00A076F1"/>
    <w:rsid w:val="00A07D34"/>
    <w:rsid w:val="00A10800"/>
    <w:rsid w:val="00A146CC"/>
    <w:rsid w:val="00A14C1A"/>
    <w:rsid w:val="00A16C32"/>
    <w:rsid w:val="00A2184E"/>
    <w:rsid w:val="00A22B93"/>
    <w:rsid w:val="00A24586"/>
    <w:rsid w:val="00A25642"/>
    <w:rsid w:val="00A33473"/>
    <w:rsid w:val="00A33950"/>
    <w:rsid w:val="00A34DAD"/>
    <w:rsid w:val="00A359D5"/>
    <w:rsid w:val="00A3749A"/>
    <w:rsid w:val="00A42985"/>
    <w:rsid w:val="00A42F73"/>
    <w:rsid w:val="00A459A4"/>
    <w:rsid w:val="00A47AF1"/>
    <w:rsid w:val="00A5326A"/>
    <w:rsid w:val="00A54688"/>
    <w:rsid w:val="00A57C20"/>
    <w:rsid w:val="00A57F5C"/>
    <w:rsid w:val="00A6141F"/>
    <w:rsid w:val="00A616F8"/>
    <w:rsid w:val="00A645D5"/>
    <w:rsid w:val="00A67289"/>
    <w:rsid w:val="00A74E70"/>
    <w:rsid w:val="00A76B36"/>
    <w:rsid w:val="00A82CBB"/>
    <w:rsid w:val="00A82F91"/>
    <w:rsid w:val="00A835F1"/>
    <w:rsid w:val="00A83AB1"/>
    <w:rsid w:val="00A85FF4"/>
    <w:rsid w:val="00A90B6D"/>
    <w:rsid w:val="00A910AB"/>
    <w:rsid w:val="00A91195"/>
    <w:rsid w:val="00A917FD"/>
    <w:rsid w:val="00A938BD"/>
    <w:rsid w:val="00A94278"/>
    <w:rsid w:val="00A96ED0"/>
    <w:rsid w:val="00AA3984"/>
    <w:rsid w:val="00AA4599"/>
    <w:rsid w:val="00AA47C4"/>
    <w:rsid w:val="00AB004B"/>
    <w:rsid w:val="00AB2B64"/>
    <w:rsid w:val="00AB34A7"/>
    <w:rsid w:val="00AB4C58"/>
    <w:rsid w:val="00AB500F"/>
    <w:rsid w:val="00AB56EE"/>
    <w:rsid w:val="00AB5897"/>
    <w:rsid w:val="00AB59ED"/>
    <w:rsid w:val="00AB69D0"/>
    <w:rsid w:val="00AC114D"/>
    <w:rsid w:val="00AC217F"/>
    <w:rsid w:val="00AC3771"/>
    <w:rsid w:val="00AC3A0D"/>
    <w:rsid w:val="00AC40A0"/>
    <w:rsid w:val="00AC47F6"/>
    <w:rsid w:val="00AC557C"/>
    <w:rsid w:val="00AC6118"/>
    <w:rsid w:val="00AC656B"/>
    <w:rsid w:val="00AC6F8B"/>
    <w:rsid w:val="00AC79B4"/>
    <w:rsid w:val="00AD1BA8"/>
    <w:rsid w:val="00AD1D2F"/>
    <w:rsid w:val="00AD1E31"/>
    <w:rsid w:val="00AD23C4"/>
    <w:rsid w:val="00AD2FDD"/>
    <w:rsid w:val="00AD34AB"/>
    <w:rsid w:val="00AD3C8A"/>
    <w:rsid w:val="00AD514F"/>
    <w:rsid w:val="00AD6516"/>
    <w:rsid w:val="00AD767E"/>
    <w:rsid w:val="00AE1F86"/>
    <w:rsid w:val="00AE4761"/>
    <w:rsid w:val="00AE740B"/>
    <w:rsid w:val="00AE7BBF"/>
    <w:rsid w:val="00AE7BEB"/>
    <w:rsid w:val="00AE7CDD"/>
    <w:rsid w:val="00AF1DD1"/>
    <w:rsid w:val="00AF2614"/>
    <w:rsid w:val="00AF4BFA"/>
    <w:rsid w:val="00AF53FD"/>
    <w:rsid w:val="00AF7F42"/>
    <w:rsid w:val="00B023AB"/>
    <w:rsid w:val="00B057A2"/>
    <w:rsid w:val="00B062D9"/>
    <w:rsid w:val="00B07FB9"/>
    <w:rsid w:val="00B1182B"/>
    <w:rsid w:val="00B11C37"/>
    <w:rsid w:val="00B12F1D"/>
    <w:rsid w:val="00B12FC0"/>
    <w:rsid w:val="00B138D4"/>
    <w:rsid w:val="00B14120"/>
    <w:rsid w:val="00B17F33"/>
    <w:rsid w:val="00B20D61"/>
    <w:rsid w:val="00B21889"/>
    <w:rsid w:val="00B2242D"/>
    <w:rsid w:val="00B23E45"/>
    <w:rsid w:val="00B24028"/>
    <w:rsid w:val="00B2421F"/>
    <w:rsid w:val="00B30561"/>
    <w:rsid w:val="00B310C1"/>
    <w:rsid w:val="00B31111"/>
    <w:rsid w:val="00B335B8"/>
    <w:rsid w:val="00B35A75"/>
    <w:rsid w:val="00B3731B"/>
    <w:rsid w:val="00B376B7"/>
    <w:rsid w:val="00B40227"/>
    <w:rsid w:val="00B4038D"/>
    <w:rsid w:val="00B41FE3"/>
    <w:rsid w:val="00B42EFA"/>
    <w:rsid w:val="00B43121"/>
    <w:rsid w:val="00B43F2E"/>
    <w:rsid w:val="00B45955"/>
    <w:rsid w:val="00B47D78"/>
    <w:rsid w:val="00B50A2E"/>
    <w:rsid w:val="00B522AB"/>
    <w:rsid w:val="00B5373F"/>
    <w:rsid w:val="00B53957"/>
    <w:rsid w:val="00B54E6C"/>
    <w:rsid w:val="00B5577E"/>
    <w:rsid w:val="00B60D47"/>
    <w:rsid w:val="00B62A5D"/>
    <w:rsid w:val="00B649DC"/>
    <w:rsid w:val="00B64E4D"/>
    <w:rsid w:val="00B67FE5"/>
    <w:rsid w:val="00B717DB"/>
    <w:rsid w:val="00B72663"/>
    <w:rsid w:val="00B72D1F"/>
    <w:rsid w:val="00B746C8"/>
    <w:rsid w:val="00B75210"/>
    <w:rsid w:val="00B8469C"/>
    <w:rsid w:val="00B85A1A"/>
    <w:rsid w:val="00B87D94"/>
    <w:rsid w:val="00B90F58"/>
    <w:rsid w:val="00B9446D"/>
    <w:rsid w:val="00B954F4"/>
    <w:rsid w:val="00B96423"/>
    <w:rsid w:val="00B974D2"/>
    <w:rsid w:val="00BA13F8"/>
    <w:rsid w:val="00BA1E62"/>
    <w:rsid w:val="00BA36EA"/>
    <w:rsid w:val="00BA45CD"/>
    <w:rsid w:val="00BA5E6C"/>
    <w:rsid w:val="00BA668D"/>
    <w:rsid w:val="00BA72CB"/>
    <w:rsid w:val="00BB0E6F"/>
    <w:rsid w:val="00BB3E3C"/>
    <w:rsid w:val="00BB4DA9"/>
    <w:rsid w:val="00BB6BE2"/>
    <w:rsid w:val="00BC3EB8"/>
    <w:rsid w:val="00BC4E60"/>
    <w:rsid w:val="00BC7459"/>
    <w:rsid w:val="00BD2374"/>
    <w:rsid w:val="00BE2358"/>
    <w:rsid w:val="00BE2BC2"/>
    <w:rsid w:val="00BE3443"/>
    <w:rsid w:val="00BF2BA8"/>
    <w:rsid w:val="00BF2E84"/>
    <w:rsid w:val="00BF444C"/>
    <w:rsid w:val="00BF71CE"/>
    <w:rsid w:val="00C005D8"/>
    <w:rsid w:val="00C00CBB"/>
    <w:rsid w:val="00C00DC0"/>
    <w:rsid w:val="00C026E7"/>
    <w:rsid w:val="00C0379A"/>
    <w:rsid w:val="00C0409A"/>
    <w:rsid w:val="00C060F7"/>
    <w:rsid w:val="00C078B3"/>
    <w:rsid w:val="00C079C0"/>
    <w:rsid w:val="00C07C84"/>
    <w:rsid w:val="00C11C15"/>
    <w:rsid w:val="00C11F26"/>
    <w:rsid w:val="00C1378D"/>
    <w:rsid w:val="00C2499F"/>
    <w:rsid w:val="00C266B1"/>
    <w:rsid w:val="00C279B5"/>
    <w:rsid w:val="00C27E94"/>
    <w:rsid w:val="00C305F5"/>
    <w:rsid w:val="00C30A1D"/>
    <w:rsid w:val="00C30FC6"/>
    <w:rsid w:val="00C33355"/>
    <w:rsid w:val="00C341B9"/>
    <w:rsid w:val="00C36499"/>
    <w:rsid w:val="00C36C7F"/>
    <w:rsid w:val="00C41CBF"/>
    <w:rsid w:val="00C4357C"/>
    <w:rsid w:val="00C43A87"/>
    <w:rsid w:val="00C44429"/>
    <w:rsid w:val="00C47BD4"/>
    <w:rsid w:val="00C505CF"/>
    <w:rsid w:val="00C529D0"/>
    <w:rsid w:val="00C55064"/>
    <w:rsid w:val="00C55A34"/>
    <w:rsid w:val="00C55BB4"/>
    <w:rsid w:val="00C56208"/>
    <w:rsid w:val="00C572B3"/>
    <w:rsid w:val="00C616BE"/>
    <w:rsid w:val="00C62E7B"/>
    <w:rsid w:val="00C63A53"/>
    <w:rsid w:val="00C66F47"/>
    <w:rsid w:val="00C6767B"/>
    <w:rsid w:val="00C71BDB"/>
    <w:rsid w:val="00C7205A"/>
    <w:rsid w:val="00C72258"/>
    <w:rsid w:val="00C7232B"/>
    <w:rsid w:val="00C7328D"/>
    <w:rsid w:val="00C76382"/>
    <w:rsid w:val="00C77580"/>
    <w:rsid w:val="00C8151D"/>
    <w:rsid w:val="00C84619"/>
    <w:rsid w:val="00C86023"/>
    <w:rsid w:val="00C860BC"/>
    <w:rsid w:val="00C90317"/>
    <w:rsid w:val="00C941D8"/>
    <w:rsid w:val="00C954DD"/>
    <w:rsid w:val="00C95D06"/>
    <w:rsid w:val="00CA147C"/>
    <w:rsid w:val="00CA2227"/>
    <w:rsid w:val="00CA779A"/>
    <w:rsid w:val="00CA780E"/>
    <w:rsid w:val="00CB14B5"/>
    <w:rsid w:val="00CB275A"/>
    <w:rsid w:val="00CB500A"/>
    <w:rsid w:val="00CB6D16"/>
    <w:rsid w:val="00CB77A2"/>
    <w:rsid w:val="00CC09BE"/>
    <w:rsid w:val="00CC15BC"/>
    <w:rsid w:val="00CC27C8"/>
    <w:rsid w:val="00CC3D68"/>
    <w:rsid w:val="00CC5F7E"/>
    <w:rsid w:val="00CC7A74"/>
    <w:rsid w:val="00CD1E1C"/>
    <w:rsid w:val="00CD2D4D"/>
    <w:rsid w:val="00CD3D5E"/>
    <w:rsid w:val="00CD43EA"/>
    <w:rsid w:val="00CD7E88"/>
    <w:rsid w:val="00CE0543"/>
    <w:rsid w:val="00CE0CBB"/>
    <w:rsid w:val="00CE1767"/>
    <w:rsid w:val="00CE304E"/>
    <w:rsid w:val="00CE3072"/>
    <w:rsid w:val="00CE3D4F"/>
    <w:rsid w:val="00CE684F"/>
    <w:rsid w:val="00CE7722"/>
    <w:rsid w:val="00CE7FF9"/>
    <w:rsid w:val="00CF144F"/>
    <w:rsid w:val="00CF3A85"/>
    <w:rsid w:val="00CF3B83"/>
    <w:rsid w:val="00CF3EF5"/>
    <w:rsid w:val="00CF6683"/>
    <w:rsid w:val="00CF6AF8"/>
    <w:rsid w:val="00D010C6"/>
    <w:rsid w:val="00D012C5"/>
    <w:rsid w:val="00D02060"/>
    <w:rsid w:val="00D03BC5"/>
    <w:rsid w:val="00D057A6"/>
    <w:rsid w:val="00D10715"/>
    <w:rsid w:val="00D115B0"/>
    <w:rsid w:val="00D1393B"/>
    <w:rsid w:val="00D148D6"/>
    <w:rsid w:val="00D17683"/>
    <w:rsid w:val="00D24B85"/>
    <w:rsid w:val="00D25575"/>
    <w:rsid w:val="00D25C53"/>
    <w:rsid w:val="00D26BEA"/>
    <w:rsid w:val="00D27412"/>
    <w:rsid w:val="00D30CE1"/>
    <w:rsid w:val="00D3231C"/>
    <w:rsid w:val="00D32560"/>
    <w:rsid w:val="00D32B43"/>
    <w:rsid w:val="00D345C7"/>
    <w:rsid w:val="00D36914"/>
    <w:rsid w:val="00D371D6"/>
    <w:rsid w:val="00D3720B"/>
    <w:rsid w:val="00D40125"/>
    <w:rsid w:val="00D4118A"/>
    <w:rsid w:val="00D421B2"/>
    <w:rsid w:val="00D42CB4"/>
    <w:rsid w:val="00D43B56"/>
    <w:rsid w:val="00D44402"/>
    <w:rsid w:val="00D44774"/>
    <w:rsid w:val="00D455EE"/>
    <w:rsid w:val="00D55B49"/>
    <w:rsid w:val="00D56B3E"/>
    <w:rsid w:val="00D60E8C"/>
    <w:rsid w:val="00D634E1"/>
    <w:rsid w:val="00D63839"/>
    <w:rsid w:val="00D64CDB"/>
    <w:rsid w:val="00D65E3F"/>
    <w:rsid w:val="00D718F9"/>
    <w:rsid w:val="00D7306E"/>
    <w:rsid w:val="00D75177"/>
    <w:rsid w:val="00D76306"/>
    <w:rsid w:val="00D77C10"/>
    <w:rsid w:val="00D8188E"/>
    <w:rsid w:val="00D83831"/>
    <w:rsid w:val="00D84A87"/>
    <w:rsid w:val="00D869E1"/>
    <w:rsid w:val="00D86CD2"/>
    <w:rsid w:val="00D92CA6"/>
    <w:rsid w:val="00D95752"/>
    <w:rsid w:val="00D95A57"/>
    <w:rsid w:val="00DA09DA"/>
    <w:rsid w:val="00DA0CB2"/>
    <w:rsid w:val="00DA150E"/>
    <w:rsid w:val="00DA20D1"/>
    <w:rsid w:val="00DA355F"/>
    <w:rsid w:val="00DA368A"/>
    <w:rsid w:val="00DA55DC"/>
    <w:rsid w:val="00DA5DEE"/>
    <w:rsid w:val="00DA693A"/>
    <w:rsid w:val="00DA7D49"/>
    <w:rsid w:val="00DB19C4"/>
    <w:rsid w:val="00DB1E39"/>
    <w:rsid w:val="00DB4D80"/>
    <w:rsid w:val="00DB67D7"/>
    <w:rsid w:val="00DC40D6"/>
    <w:rsid w:val="00DC6B4F"/>
    <w:rsid w:val="00DC7114"/>
    <w:rsid w:val="00DD1557"/>
    <w:rsid w:val="00DD3201"/>
    <w:rsid w:val="00DD379D"/>
    <w:rsid w:val="00DD7F93"/>
    <w:rsid w:val="00DE1264"/>
    <w:rsid w:val="00DE37AF"/>
    <w:rsid w:val="00DE3B69"/>
    <w:rsid w:val="00DE55FF"/>
    <w:rsid w:val="00DE79C4"/>
    <w:rsid w:val="00DF009F"/>
    <w:rsid w:val="00DF1CBB"/>
    <w:rsid w:val="00DF3CCF"/>
    <w:rsid w:val="00DF54F4"/>
    <w:rsid w:val="00DF6EBE"/>
    <w:rsid w:val="00E01136"/>
    <w:rsid w:val="00E036DB"/>
    <w:rsid w:val="00E062AB"/>
    <w:rsid w:val="00E06A94"/>
    <w:rsid w:val="00E11486"/>
    <w:rsid w:val="00E141B7"/>
    <w:rsid w:val="00E15510"/>
    <w:rsid w:val="00E15B0A"/>
    <w:rsid w:val="00E163C8"/>
    <w:rsid w:val="00E2042E"/>
    <w:rsid w:val="00E2097C"/>
    <w:rsid w:val="00E21145"/>
    <w:rsid w:val="00E2222C"/>
    <w:rsid w:val="00E224E3"/>
    <w:rsid w:val="00E24451"/>
    <w:rsid w:val="00E24901"/>
    <w:rsid w:val="00E3040C"/>
    <w:rsid w:val="00E327DD"/>
    <w:rsid w:val="00E33880"/>
    <w:rsid w:val="00E33A68"/>
    <w:rsid w:val="00E35CC2"/>
    <w:rsid w:val="00E37A5D"/>
    <w:rsid w:val="00E40EFC"/>
    <w:rsid w:val="00E420F8"/>
    <w:rsid w:val="00E431EC"/>
    <w:rsid w:val="00E43A47"/>
    <w:rsid w:val="00E446EE"/>
    <w:rsid w:val="00E466FE"/>
    <w:rsid w:val="00E47DF3"/>
    <w:rsid w:val="00E5322F"/>
    <w:rsid w:val="00E546B3"/>
    <w:rsid w:val="00E5498C"/>
    <w:rsid w:val="00E553FD"/>
    <w:rsid w:val="00E60C2E"/>
    <w:rsid w:val="00E62CF9"/>
    <w:rsid w:val="00E64471"/>
    <w:rsid w:val="00E64490"/>
    <w:rsid w:val="00E64BC1"/>
    <w:rsid w:val="00E6562D"/>
    <w:rsid w:val="00E65A33"/>
    <w:rsid w:val="00E66510"/>
    <w:rsid w:val="00E66CF0"/>
    <w:rsid w:val="00E66F01"/>
    <w:rsid w:val="00E70D85"/>
    <w:rsid w:val="00E730F1"/>
    <w:rsid w:val="00E734B9"/>
    <w:rsid w:val="00E743EE"/>
    <w:rsid w:val="00E756A8"/>
    <w:rsid w:val="00E771CE"/>
    <w:rsid w:val="00E8007E"/>
    <w:rsid w:val="00E80503"/>
    <w:rsid w:val="00E81606"/>
    <w:rsid w:val="00E81FF1"/>
    <w:rsid w:val="00E93608"/>
    <w:rsid w:val="00E936B2"/>
    <w:rsid w:val="00EA0BE7"/>
    <w:rsid w:val="00EA1B44"/>
    <w:rsid w:val="00EA6847"/>
    <w:rsid w:val="00EB151D"/>
    <w:rsid w:val="00EB20CE"/>
    <w:rsid w:val="00EB64D9"/>
    <w:rsid w:val="00EB669D"/>
    <w:rsid w:val="00EB6C08"/>
    <w:rsid w:val="00EB6FD4"/>
    <w:rsid w:val="00EC49CC"/>
    <w:rsid w:val="00EC7A4A"/>
    <w:rsid w:val="00EC7DCC"/>
    <w:rsid w:val="00ED2E0B"/>
    <w:rsid w:val="00ED2EC7"/>
    <w:rsid w:val="00ED48FC"/>
    <w:rsid w:val="00ED4C92"/>
    <w:rsid w:val="00ED512D"/>
    <w:rsid w:val="00ED5167"/>
    <w:rsid w:val="00EE10EE"/>
    <w:rsid w:val="00EE1FB5"/>
    <w:rsid w:val="00EE56D6"/>
    <w:rsid w:val="00EE58A6"/>
    <w:rsid w:val="00EE6CC0"/>
    <w:rsid w:val="00EF1F3D"/>
    <w:rsid w:val="00EF42FC"/>
    <w:rsid w:val="00EF4320"/>
    <w:rsid w:val="00EF4B3E"/>
    <w:rsid w:val="00EF79C7"/>
    <w:rsid w:val="00F01F02"/>
    <w:rsid w:val="00F028DB"/>
    <w:rsid w:val="00F03FCA"/>
    <w:rsid w:val="00F07E10"/>
    <w:rsid w:val="00F23DB4"/>
    <w:rsid w:val="00F23F36"/>
    <w:rsid w:val="00F24575"/>
    <w:rsid w:val="00F2519A"/>
    <w:rsid w:val="00F25A8D"/>
    <w:rsid w:val="00F26C7C"/>
    <w:rsid w:val="00F30E6B"/>
    <w:rsid w:val="00F30F30"/>
    <w:rsid w:val="00F35C7A"/>
    <w:rsid w:val="00F35DF4"/>
    <w:rsid w:val="00F3731A"/>
    <w:rsid w:val="00F37D7F"/>
    <w:rsid w:val="00F434C6"/>
    <w:rsid w:val="00F478A5"/>
    <w:rsid w:val="00F47EBA"/>
    <w:rsid w:val="00F47F55"/>
    <w:rsid w:val="00F51633"/>
    <w:rsid w:val="00F53A88"/>
    <w:rsid w:val="00F556F8"/>
    <w:rsid w:val="00F564C8"/>
    <w:rsid w:val="00F57624"/>
    <w:rsid w:val="00F57B01"/>
    <w:rsid w:val="00F612A0"/>
    <w:rsid w:val="00F61F54"/>
    <w:rsid w:val="00F62AAA"/>
    <w:rsid w:val="00F6496D"/>
    <w:rsid w:val="00F64DA7"/>
    <w:rsid w:val="00F709A7"/>
    <w:rsid w:val="00F71867"/>
    <w:rsid w:val="00F72B33"/>
    <w:rsid w:val="00F74018"/>
    <w:rsid w:val="00F7419C"/>
    <w:rsid w:val="00F76EAD"/>
    <w:rsid w:val="00F77CED"/>
    <w:rsid w:val="00F841D1"/>
    <w:rsid w:val="00F84989"/>
    <w:rsid w:val="00F86090"/>
    <w:rsid w:val="00F900E0"/>
    <w:rsid w:val="00F925B0"/>
    <w:rsid w:val="00F9280F"/>
    <w:rsid w:val="00F952BC"/>
    <w:rsid w:val="00F95D2A"/>
    <w:rsid w:val="00FA09BA"/>
    <w:rsid w:val="00FA4C52"/>
    <w:rsid w:val="00FA4DA8"/>
    <w:rsid w:val="00FA57F6"/>
    <w:rsid w:val="00FA6E90"/>
    <w:rsid w:val="00FA7872"/>
    <w:rsid w:val="00FB0FCB"/>
    <w:rsid w:val="00FB124D"/>
    <w:rsid w:val="00FB1EEB"/>
    <w:rsid w:val="00FB2202"/>
    <w:rsid w:val="00FB2AD1"/>
    <w:rsid w:val="00FB2D26"/>
    <w:rsid w:val="00FB5A9C"/>
    <w:rsid w:val="00FC0669"/>
    <w:rsid w:val="00FC223B"/>
    <w:rsid w:val="00FC2B44"/>
    <w:rsid w:val="00FC2CCD"/>
    <w:rsid w:val="00FC39DC"/>
    <w:rsid w:val="00FC43E6"/>
    <w:rsid w:val="00FC509A"/>
    <w:rsid w:val="00FC72D7"/>
    <w:rsid w:val="00FD1299"/>
    <w:rsid w:val="00FD2FD7"/>
    <w:rsid w:val="00FD32C4"/>
    <w:rsid w:val="00FD410C"/>
    <w:rsid w:val="00FD662F"/>
    <w:rsid w:val="00FE3836"/>
    <w:rsid w:val="00FE64A2"/>
    <w:rsid w:val="00FF045A"/>
    <w:rsid w:val="00FF0806"/>
    <w:rsid w:val="00FF5BF5"/>
    <w:rsid w:val="00FF6251"/>
    <w:rsid w:val="00FF6452"/>
    <w:rsid w:val="00FF76A8"/>
    <w:rsid w:val="00FF7A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0AA420"/>
  <w15:chartTrackingRefBased/>
  <w15:docId w15:val="{EBE2C261-4725-4D84-AF14-0B036BC02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A14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713FD"/>
    <w:rPr>
      <w:color w:val="0563C1" w:themeColor="hyperlink"/>
      <w:u w:val="single"/>
    </w:rPr>
  </w:style>
  <w:style w:type="character" w:customStyle="1" w:styleId="UnresolvedMention1">
    <w:name w:val="Unresolved Mention1"/>
    <w:basedOn w:val="DefaultParagraphFont"/>
    <w:uiPriority w:val="99"/>
    <w:semiHidden/>
    <w:unhideWhenUsed/>
    <w:rsid w:val="001713FD"/>
    <w:rPr>
      <w:color w:val="605E5C"/>
      <w:shd w:val="clear" w:color="auto" w:fill="E1DFDD"/>
    </w:rPr>
  </w:style>
  <w:style w:type="paragraph" w:styleId="ListParagraph">
    <w:name w:val="List Paragraph"/>
    <w:basedOn w:val="Normal"/>
    <w:uiPriority w:val="34"/>
    <w:qFormat/>
    <w:rsid w:val="00FF045A"/>
    <w:pPr>
      <w:ind w:left="720"/>
      <w:contextualSpacing/>
    </w:pPr>
  </w:style>
  <w:style w:type="table" w:styleId="TableGrid">
    <w:name w:val="Table Grid"/>
    <w:basedOn w:val="TableNormal"/>
    <w:uiPriority w:val="39"/>
    <w:rsid w:val="00AD2F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54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54F4"/>
  </w:style>
  <w:style w:type="paragraph" w:styleId="Footer">
    <w:name w:val="footer"/>
    <w:basedOn w:val="Normal"/>
    <w:link w:val="FooterChar"/>
    <w:uiPriority w:val="99"/>
    <w:unhideWhenUsed/>
    <w:rsid w:val="00DF54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54F4"/>
  </w:style>
  <w:style w:type="paragraph" w:styleId="Revision">
    <w:name w:val="Revision"/>
    <w:hidden/>
    <w:uiPriority w:val="99"/>
    <w:semiHidden/>
    <w:rsid w:val="00E466FE"/>
    <w:pPr>
      <w:spacing w:after="0" w:line="240" w:lineRule="auto"/>
    </w:pPr>
  </w:style>
  <w:style w:type="paragraph" w:styleId="Caption">
    <w:name w:val="caption"/>
    <w:basedOn w:val="Normal"/>
    <w:next w:val="Normal"/>
    <w:uiPriority w:val="35"/>
    <w:semiHidden/>
    <w:unhideWhenUsed/>
    <w:qFormat/>
    <w:rsid w:val="00A67289"/>
    <w:pPr>
      <w:spacing w:after="200" w:line="240" w:lineRule="auto"/>
    </w:pPr>
    <w:rPr>
      <w:i/>
      <w:iCs/>
      <w:color w:val="44546A" w:themeColor="text2"/>
      <w:sz w:val="18"/>
      <w:szCs w:val="18"/>
    </w:rPr>
  </w:style>
  <w:style w:type="character" w:customStyle="1" w:styleId="cf01">
    <w:name w:val="cf01"/>
    <w:basedOn w:val="DefaultParagraphFont"/>
    <w:rsid w:val="00473C89"/>
    <w:rPr>
      <w:rFonts w:ascii="Segoe UI" w:hAnsi="Segoe UI" w:cs="Segoe UI" w:hint="default"/>
      <w:sz w:val="18"/>
      <w:szCs w:val="18"/>
    </w:rPr>
  </w:style>
  <w:style w:type="character" w:styleId="FollowedHyperlink">
    <w:name w:val="FollowedHyperlink"/>
    <w:basedOn w:val="DefaultParagraphFont"/>
    <w:uiPriority w:val="99"/>
    <w:semiHidden/>
    <w:unhideWhenUsed/>
    <w:rsid w:val="00D44774"/>
    <w:rPr>
      <w:color w:val="954F72" w:themeColor="followedHyperlink"/>
      <w:u w:val="single"/>
    </w:rPr>
  </w:style>
  <w:style w:type="paragraph" w:styleId="BalloonText">
    <w:name w:val="Balloon Text"/>
    <w:basedOn w:val="Normal"/>
    <w:link w:val="BalloonTextChar"/>
    <w:uiPriority w:val="99"/>
    <w:semiHidden/>
    <w:unhideWhenUsed/>
    <w:rsid w:val="00176A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76AEA"/>
    <w:rPr>
      <w:rFonts w:ascii="Segoe UI" w:hAnsi="Segoe UI" w:cs="Segoe UI"/>
      <w:sz w:val="18"/>
      <w:szCs w:val="18"/>
    </w:rPr>
  </w:style>
  <w:style w:type="character" w:customStyle="1" w:styleId="UnresolvedMention2">
    <w:name w:val="Unresolved Mention2"/>
    <w:basedOn w:val="DefaultParagraphFont"/>
    <w:uiPriority w:val="99"/>
    <w:semiHidden/>
    <w:unhideWhenUsed/>
    <w:rsid w:val="00B5577E"/>
    <w:rPr>
      <w:color w:val="605E5C"/>
      <w:shd w:val="clear" w:color="auto" w:fill="E1DFDD"/>
    </w:rPr>
  </w:style>
  <w:style w:type="character" w:customStyle="1" w:styleId="UnresolvedMention3">
    <w:name w:val="Unresolved Mention3"/>
    <w:basedOn w:val="DefaultParagraphFont"/>
    <w:uiPriority w:val="99"/>
    <w:semiHidden/>
    <w:unhideWhenUsed/>
    <w:rsid w:val="009A0A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4977011">
      <w:bodyDiv w:val="1"/>
      <w:marLeft w:val="0"/>
      <w:marRight w:val="0"/>
      <w:marTop w:val="0"/>
      <w:marBottom w:val="0"/>
      <w:divBdr>
        <w:top w:val="none" w:sz="0" w:space="0" w:color="auto"/>
        <w:left w:val="none" w:sz="0" w:space="0" w:color="auto"/>
        <w:bottom w:val="none" w:sz="0" w:space="0" w:color="auto"/>
        <w:right w:val="none" w:sz="0" w:space="0" w:color="auto"/>
      </w:divBdr>
    </w:div>
    <w:div w:id="673533831">
      <w:bodyDiv w:val="1"/>
      <w:marLeft w:val="0"/>
      <w:marRight w:val="0"/>
      <w:marTop w:val="0"/>
      <w:marBottom w:val="0"/>
      <w:divBdr>
        <w:top w:val="none" w:sz="0" w:space="0" w:color="auto"/>
        <w:left w:val="none" w:sz="0" w:space="0" w:color="auto"/>
        <w:bottom w:val="none" w:sz="0" w:space="0" w:color="auto"/>
        <w:right w:val="none" w:sz="0" w:space="0" w:color="auto"/>
      </w:divBdr>
    </w:div>
    <w:div w:id="1001926880">
      <w:bodyDiv w:val="1"/>
      <w:marLeft w:val="0"/>
      <w:marRight w:val="0"/>
      <w:marTop w:val="0"/>
      <w:marBottom w:val="0"/>
      <w:divBdr>
        <w:top w:val="none" w:sz="0" w:space="0" w:color="auto"/>
        <w:left w:val="none" w:sz="0" w:space="0" w:color="auto"/>
        <w:bottom w:val="none" w:sz="0" w:space="0" w:color="auto"/>
        <w:right w:val="none" w:sz="0" w:space="0" w:color="auto"/>
      </w:divBdr>
    </w:div>
    <w:div w:id="1258248672">
      <w:bodyDiv w:val="1"/>
      <w:marLeft w:val="0"/>
      <w:marRight w:val="0"/>
      <w:marTop w:val="0"/>
      <w:marBottom w:val="0"/>
      <w:divBdr>
        <w:top w:val="none" w:sz="0" w:space="0" w:color="auto"/>
        <w:left w:val="none" w:sz="0" w:space="0" w:color="auto"/>
        <w:bottom w:val="none" w:sz="0" w:space="0" w:color="auto"/>
        <w:right w:val="none" w:sz="0" w:space="0" w:color="auto"/>
      </w:divBdr>
    </w:div>
    <w:div w:id="163972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ukpga/2016/22/section/2" TargetMode="External"/><Relationship Id="rId18" Type="http://schemas.openxmlformats.org/officeDocument/2006/relationships/image" Target="media/image4.jpeg"/><Relationship Id="rId26" Type="http://schemas.openxmlformats.org/officeDocument/2006/relationships/hyperlink" Target="https://www.gov.uk/guidance/advertisements" TargetMode="External"/><Relationship Id="rId39" Type="http://schemas.openxmlformats.org/officeDocument/2006/relationships/hyperlink" Target="https://www.rutland.gov.uk/my-services/planning-and-building-control/planning/the-local-plan/the-new-local-plan/local-plan-evidence-base/landscape/" TargetMode="External"/><Relationship Id="rId21" Type="http://schemas.openxmlformats.org/officeDocument/2006/relationships/image" Target="media/image7.jpeg"/><Relationship Id="rId34" Type="http://schemas.openxmlformats.org/officeDocument/2006/relationships/image" Target="media/image15.jpeg"/><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jpg"/><Relationship Id="rId29" Type="http://schemas.openxmlformats.org/officeDocument/2006/relationships/hyperlink" Target="https://www.discover-rutland.co.uk/uppingha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hyperlink" Target="about:blank" TargetMode="External"/><Relationship Id="rId32" Type="http://schemas.openxmlformats.org/officeDocument/2006/relationships/image" Target="media/image13.jpeg"/><Relationship Id="rId37" Type="http://schemas.openxmlformats.org/officeDocument/2006/relationships/hyperlink" Target="https://uppingham-neighbourhood-plan.com/consultation-documents/" TargetMode="External"/><Relationship Id="rId40"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gov.uk/government/collections/groundwater-protection" TargetMode="External"/><Relationship Id="rId23" Type="http://schemas.openxmlformats.org/officeDocument/2006/relationships/hyperlink" Target="https://www.rutland.gov.uk/my-services/planning-and-building-control/planning/the-local-plan/supplementary-planning-documents-spd/" TargetMode="External"/><Relationship Id="rId28" Type="http://schemas.openxmlformats.org/officeDocument/2006/relationships/image" Target="media/image10.jpeg"/><Relationship Id="rId36" Type="http://schemas.openxmlformats.org/officeDocument/2006/relationships/image" Target="media/image17.jpeg"/><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about:blank" TargetMode="External"/><Relationship Id="rId22" Type="http://schemas.openxmlformats.org/officeDocument/2006/relationships/hyperlink" Target="https://www.rutland.gov.uk/my-services/planning-and-building-control/planning/the-local-plan/the-adopted-local-plan/" TargetMode="External"/><Relationship Id="rId27" Type="http://schemas.openxmlformats.org/officeDocument/2006/relationships/image" Target="media/image9.jpg"/><Relationship Id="rId30" Type="http://schemas.openxmlformats.org/officeDocument/2006/relationships/image" Target="media/image11.jpeg"/><Relationship Id="rId35" Type="http://schemas.openxmlformats.org/officeDocument/2006/relationships/image" Target="media/image16.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www.gov.uk/guidance/neighbourhood-planning--2" TargetMode="External"/><Relationship Id="rId17" Type="http://schemas.openxmlformats.org/officeDocument/2006/relationships/image" Target="media/image3.jpg"/><Relationship Id="rId25" Type="http://schemas.openxmlformats.org/officeDocument/2006/relationships/image" Target="media/image8.jpg"/><Relationship Id="rId33" Type="http://schemas.openxmlformats.org/officeDocument/2006/relationships/image" Target="media/image14.jpg"/><Relationship Id="rId38" Type="http://schemas.openxmlformats.org/officeDocument/2006/relationships/hyperlink" Target="https://www.rutland.gov.uk/my-services/planning-and-building-control/planning/neighbourhood-planning/uppingham-neighbourhood-pla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656cebf-f80a-4e15-b76d-a5cd07115c61" xsi:nil="true"/>
    <lcf76f155ced4ddcb4097134ff3c332f xmlns="f06009f3-9f7f-4b32-95df-64b4127b553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0FA0F572D2D574C9177504739318F16" ma:contentTypeVersion="14" ma:contentTypeDescription="Create a new document." ma:contentTypeScope="" ma:versionID="b068df9d2ab831e581e3892da753c9ea">
  <xsd:schema xmlns:xsd="http://www.w3.org/2001/XMLSchema" xmlns:xs="http://www.w3.org/2001/XMLSchema" xmlns:p="http://schemas.microsoft.com/office/2006/metadata/properties" xmlns:ns2="f06009f3-9f7f-4b32-95df-64b4127b5534" xmlns:ns3="9656cebf-f80a-4e15-b76d-a5cd07115c61" targetNamespace="http://schemas.microsoft.com/office/2006/metadata/properties" ma:root="true" ma:fieldsID="8aac5767b25f7afc65b2e8861fce90c7" ns2:_="" ns3:_="">
    <xsd:import namespace="f06009f3-9f7f-4b32-95df-64b4127b5534"/>
    <xsd:import namespace="9656cebf-f80a-4e15-b76d-a5cd07115c6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009f3-9f7f-4b32-95df-64b4127b55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269f745-548f-4c2b-b259-c80de02ddc8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656cebf-f80a-4e15-b76d-a5cd07115c61"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b2ad9041-038b-421e-bbba-3d2408552b4c}" ma:internalName="TaxCatchAll" ma:showField="CatchAllData" ma:web="9656cebf-f80a-4e15-b76d-a5cd07115c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C2441E-CEE1-4061-BFE8-E225D65A8A17}">
  <ds:schemaRefs>
    <ds:schemaRef ds:uri="http://schemas.microsoft.com/office/2006/metadata/properties"/>
    <ds:schemaRef ds:uri="http://schemas.microsoft.com/office/infopath/2007/PartnerControls"/>
    <ds:schemaRef ds:uri="9656cebf-f80a-4e15-b76d-a5cd07115c61"/>
    <ds:schemaRef ds:uri="f06009f3-9f7f-4b32-95df-64b4127b5534"/>
  </ds:schemaRefs>
</ds:datastoreItem>
</file>

<file path=customXml/itemProps2.xml><?xml version="1.0" encoding="utf-8"?>
<ds:datastoreItem xmlns:ds="http://schemas.openxmlformats.org/officeDocument/2006/customXml" ds:itemID="{2BA056BF-CD42-4B1B-80E6-303E92747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6009f3-9f7f-4b32-95df-64b4127b5534"/>
    <ds:schemaRef ds:uri="9656cebf-f80a-4e15-b76d-a5cd07115c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8B348B0-C9A4-4316-957D-D0B5E885050A}">
  <ds:schemaRefs>
    <ds:schemaRef ds:uri="http://schemas.openxmlformats.org/officeDocument/2006/bibliography"/>
  </ds:schemaRefs>
</ds:datastoreItem>
</file>

<file path=customXml/itemProps4.xml><?xml version="1.0" encoding="utf-8"?>
<ds:datastoreItem xmlns:ds="http://schemas.openxmlformats.org/officeDocument/2006/customXml" ds:itemID="{D6C5B3B2-810B-4925-9718-6771D743B33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62</Pages>
  <Words>20624</Words>
  <Characters>117558</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clive keble</dc:creator>
  <cp:keywords/>
  <dc:description/>
  <cp:lastModifiedBy>Sharon Coe</cp:lastModifiedBy>
  <cp:revision>2</cp:revision>
  <cp:lastPrinted>2023-06-01T08:49:00Z</cp:lastPrinted>
  <dcterms:created xsi:type="dcterms:W3CDTF">2023-07-05T14:48:00Z</dcterms:created>
  <dcterms:modified xsi:type="dcterms:W3CDTF">2023-07-05T14:48:00Z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0x01010000FA0F572D2D574C9177504739318F16</vt:lpwstr>
  </property>
  <property fmtid="{D5CDD505-2E9C-101B-9397-08002B2CF9AE}" pid="3" name="MediaServiceImageTags">
    <vt:lpwstr/>
  </property>
</Properties>
</file>