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C6EFC" w14:textId="0468EDF4" w:rsidR="006C0E9D" w:rsidRDefault="004B5EF2" w:rsidP="002A7A33">
      <w:pPr>
        <w:pStyle w:val="NormalWeb"/>
        <w:spacing w:before="0" w:beforeAutospacing="0" w:after="0" w:afterAutospacing="0" w:line="240" w:lineRule="auto"/>
        <w:jc w:val="center"/>
        <w:rPr>
          <w:rFonts w:asciiTheme="minorHAnsi" w:hAnsiTheme="minorHAnsi"/>
          <w:color w:val="FF0000"/>
          <w:sz w:val="22"/>
          <w:szCs w:val="22"/>
        </w:rPr>
      </w:pPr>
      <w:r w:rsidRPr="004B5EF2">
        <w:rPr>
          <w:rFonts w:asciiTheme="minorHAnsi" w:hAnsiTheme="minorHAnsi"/>
          <w:b/>
          <w:bCs/>
          <w:sz w:val="22"/>
          <w:szCs w:val="22"/>
        </w:rPr>
        <w:t xml:space="preserve">Uppingham Town </w:t>
      </w:r>
      <w:r w:rsidR="006C0E9D" w:rsidRPr="004B5EF2">
        <w:rPr>
          <w:rFonts w:asciiTheme="minorHAnsi" w:hAnsiTheme="minorHAnsi"/>
          <w:b/>
          <w:bCs/>
          <w:sz w:val="22"/>
          <w:szCs w:val="22"/>
        </w:rPr>
        <w:t>Council</w:t>
      </w:r>
    </w:p>
    <w:p w14:paraId="38C1D15F" w14:textId="1C68955E" w:rsidR="00652FE3" w:rsidRDefault="00652FE3" w:rsidP="002A7A33">
      <w:pPr>
        <w:pStyle w:val="NormalWeb"/>
        <w:spacing w:before="0" w:beforeAutospacing="0" w:after="0" w:afterAutospacing="0" w:line="240" w:lineRule="auto"/>
        <w:jc w:val="center"/>
        <w:rPr>
          <w:rFonts w:asciiTheme="minorHAnsi" w:hAnsiTheme="minorHAnsi" w:cs="TimesNewRomanPSMT"/>
          <w:sz w:val="22"/>
          <w:szCs w:val="22"/>
        </w:rPr>
      </w:pPr>
      <w:r>
        <w:rPr>
          <w:rFonts w:asciiTheme="minorHAnsi" w:hAnsiTheme="minorHAnsi"/>
          <w:b/>
          <w:bCs/>
          <w:sz w:val="22"/>
          <w:szCs w:val="22"/>
        </w:rPr>
        <w:t xml:space="preserve">  </w:t>
      </w:r>
      <w:r w:rsidR="001100AE" w:rsidRPr="001100AE">
        <w:rPr>
          <w:rFonts w:asciiTheme="minorHAnsi" w:hAnsiTheme="minorHAnsi"/>
          <w:b/>
          <w:bCs/>
          <w:color w:val="FF0000"/>
          <w:sz w:val="22"/>
          <w:szCs w:val="22"/>
        </w:rPr>
        <w:t xml:space="preserve">DRAFT </w:t>
      </w:r>
      <w:r w:rsidR="006C0E9D" w:rsidRPr="006C0E9D">
        <w:rPr>
          <w:rFonts w:asciiTheme="minorHAnsi" w:hAnsiTheme="minorHAnsi"/>
          <w:b/>
          <w:bCs/>
          <w:sz w:val="22"/>
          <w:szCs w:val="22"/>
        </w:rPr>
        <w:t>Minutes</w:t>
      </w:r>
      <w:r w:rsidR="006C0E9D">
        <w:rPr>
          <w:rFonts w:asciiTheme="minorHAnsi" w:hAnsiTheme="minorHAnsi"/>
          <w:color w:val="FF0000"/>
          <w:sz w:val="22"/>
          <w:szCs w:val="22"/>
        </w:rPr>
        <w:t xml:space="preserve"> </w:t>
      </w:r>
      <w:r w:rsidR="004B5EF2">
        <w:rPr>
          <w:rFonts w:asciiTheme="minorHAnsi" w:hAnsiTheme="minorHAnsi"/>
          <w:b/>
          <w:bCs/>
          <w:sz w:val="22"/>
          <w:szCs w:val="22"/>
        </w:rPr>
        <w:t xml:space="preserve">of </w:t>
      </w:r>
      <w:r w:rsidR="0017663E">
        <w:rPr>
          <w:rFonts w:asciiTheme="minorHAnsi" w:hAnsiTheme="minorHAnsi"/>
          <w:b/>
          <w:bCs/>
          <w:sz w:val="22"/>
          <w:szCs w:val="22"/>
        </w:rPr>
        <w:t xml:space="preserve">Environment, Infrastructure &amp; </w:t>
      </w:r>
      <w:r w:rsidR="004B5EF2">
        <w:rPr>
          <w:rFonts w:asciiTheme="minorHAnsi" w:hAnsiTheme="minorHAnsi"/>
          <w:b/>
          <w:bCs/>
          <w:sz w:val="22"/>
          <w:szCs w:val="22"/>
        </w:rPr>
        <w:t xml:space="preserve">Amenities Committee – </w:t>
      </w:r>
      <w:r w:rsidR="0017663E">
        <w:rPr>
          <w:rFonts w:asciiTheme="minorHAnsi" w:hAnsiTheme="minorHAnsi"/>
          <w:b/>
          <w:bCs/>
          <w:sz w:val="22"/>
          <w:szCs w:val="22"/>
        </w:rPr>
        <w:t>Wednesday 3 July</w:t>
      </w:r>
      <w:r w:rsidR="006F7C1A">
        <w:rPr>
          <w:rFonts w:asciiTheme="minorHAnsi" w:hAnsiTheme="minorHAnsi"/>
          <w:b/>
          <w:bCs/>
          <w:sz w:val="22"/>
          <w:szCs w:val="22"/>
        </w:rPr>
        <w:t xml:space="preserve"> </w:t>
      </w:r>
      <w:r w:rsidR="002A7A33">
        <w:rPr>
          <w:rFonts w:asciiTheme="minorHAnsi" w:hAnsiTheme="minorHAnsi"/>
          <w:b/>
          <w:bCs/>
          <w:sz w:val="22"/>
          <w:szCs w:val="22"/>
        </w:rPr>
        <w:t xml:space="preserve">2024 </w:t>
      </w:r>
      <w:r w:rsidR="006F7C1A">
        <w:rPr>
          <w:rFonts w:asciiTheme="minorHAnsi" w:hAnsiTheme="minorHAnsi"/>
          <w:b/>
          <w:bCs/>
          <w:sz w:val="22"/>
          <w:szCs w:val="22"/>
        </w:rPr>
        <w:t xml:space="preserve">at </w:t>
      </w:r>
      <w:r w:rsidR="002A7A33">
        <w:rPr>
          <w:rFonts w:asciiTheme="minorHAnsi" w:hAnsiTheme="minorHAnsi"/>
          <w:b/>
          <w:bCs/>
          <w:sz w:val="22"/>
          <w:szCs w:val="22"/>
        </w:rPr>
        <w:t>6</w:t>
      </w:r>
      <w:r w:rsidR="00443C30">
        <w:rPr>
          <w:rFonts w:asciiTheme="minorHAnsi" w:hAnsiTheme="minorHAnsi"/>
          <w:b/>
          <w:bCs/>
          <w:sz w:val="22"/>
          <w:szCs w:val="22"/>
        </w:rPr>
        <w:t>pm</w:t>
      </w:r>
    </w:p>
    <w:p w14:paraId="03ECB1F7" w14:textId="77777777" w:rsidR="002A7A33" w:rsidRPr="009771AE" w:rsidRDefault="002A7A33" w:rsidP="002A7A33">
      <w:pPr>
        <w:pStyle w:val="NormalWeb"/>
        <w:spacing w:before="0" w:beforeAutospacing="0" w:after="0" w:afterAutospacing="0" w:line="240" w:lineRule="auto"/>
        <w:contextualSpacing/>
        <w:rPr>
          <w:rFonts w:asciiTheme="minorHAnsi" w:hAnsiTheme="minorHAnsi" w:cs="TimesNewRomanPSMT"/>
          <w:sz w:val="16"/>
          <w:szCs w:val="16"/>
        </w:rPr>
      </w:pPr>
    </w:p>
    <w:p w14:paraId="796378D4" w14:textId="5712AB80" w:rsidR="00652FE3" w:rsidRDefault="00652FE3" w:rsidP="0017663E">
      <w:pPr>
        <w:pStyle w:val="NormalWeb"/>
        <w:spacing w:before="0" w:beforeAutospacing="0" w:after="0" w:afterAutospacing="0" w:line="240" w:lineRule="auto"/>
        <w:contextualSpacing/>
        <w:jc w:val="both"/>
        <w:rPr>
          <w:rFonts w:asciiTheme="minorHAnsi" w:hAnsiTheme="minorHAnsi" w:cs="TimesNewRomanPSMT"/>
          <w:sz w:val="22"/>
          <w:szCs w:val="22"/>
        </w:rPr>
      </w:pPr>
      <w:r>
        <w:rPr>
          <w:rFonts w:asciiTheme="minorHAnsi" w:hAnsiTheme="minorHAnsi" w:cs="TimesNewRomanPSMT"/>
          <w:sz w:val="22"/>
          <w:szCs w:val="22"/>
        </w:rPr>
        <w:t>Present</w:t>
      </w:r>
      <w:r w:rsidR="002A7A33">
        <w:rPr>
          <w:rFonts w:asciiTheme="minorHAnsi" w:hAnsiTheme="minorHAnsi" w:cs="TimesNewRomanPSMT"/>
          <w:sz w:val="22"/>
          <w:szCs w:val="22"/>
        </w:rPr>
        <w:t>: Cllrs</w:t>
      </w:r>
      <w:r>
        <w:rPr>
          <w:rFonts w:asciiTheme="minorHAnsi" w:hAnsiTheme="minorHAnsi" w:cs="TimesNewRomanPSMT"/>
          <w:sz w:val="22"/>
          <w:szCs w:val="22"/>
        </w:rPr>
        <w:t xml:space="preserve"> </w:t>
      </w:r>
      <w:r w:rsidR="0017663E">
        <w:rPr>
          <w:rFonts w:asciiTheme="minorHAnsi" w:hAnsiTheme="minorHAnsi" w:cs="TimesNewRomanPSMT"/>
          <w:sz w:val="22"/>
          <w:szCs w:val="22"/>
        </w:rPr>
        <w:t>Liz Clarke</w:t>
      </w:r>
      <w:r w:rsidR="00844D75">
        <w:rPr>
          <w:rFonts w:asciiTheme="minorHAnsi" w:hAnsiTheme="minorHAnsi" w:cs="TimesNewRomanPSMT"/>
          <w:sz w:val="22"/>
          <w:szCs w:val="22"/>
        </w:rPr>
        <w:t xml:space="preserve"> (</w:t>
      </w:r>
      <w:r>
        <w:rPr>
          <w:rFonts w:asciiTheme="minorHAnsi" w:hAnsiTheme="minorHAnsi" w:cs="TimesNewRomanPSMT"/>
          <w:sz w:val="22"/>
          <w:szCs w:val="22"/>
        </w:rPr>
        <w:t>Chair</w:t>
      </w:r>
      <w:r w:rsidR="00EE64A8">
        <w:rPr>
          <w:rFonts w:asciiTheme="minorHAnsi" w:hAnsiTheme="minorHAnsi" w:cs="TimesNewRomanPSMT"/>
          <w:sz w:val="22"/>
          <w:szCs w:val="22"/>
        </w:rPr>
        <w:t xml:space="preserve">), </w:t>
      </w:r>
      <w:r w:rsidR="0017663E">
        <w:rPr>
          <w:rFonts w:asciiTheme="minorHAnsi" w:hAnsiTheme="minorHAnsi" w:cs="TimesNewRomanPSMT"/>
          <w:sz w:val="22"/>
          <w:szCs w:val="22"/>
        </w:rPr>
        <w:t xml:space="preserve">Trevor Colbourne, </w:t>
      </w:r>
      <w:r w:rsidR="00EE64A8">
        <w:rPr>
          <w:rFonts w:asciiTheme="minorHAnsi" w:hAnsiTheme="minorHAnsi" w:cs="TimesNewRomanPSMT"/>
          <w:sz w:val="22"/>
          <w:szCs w:val="22"/>
        </w:rPr>
        <w:t>Barry</w:t>
      </w:r>
      <w:r w:rsidR="00844D75">
        <w:rPr>
          <w:rFonts w:asciiTheme="minorHAnsi" w:hAnsiTheme="minorHAnsi" w:cs="TimesNewRomanPSMT"/>
          <w:sz w:val="22"/>
          <w:szCs w:val="22"/>
        </w:rPr>
        <w:t xml:space="preserve"> Hobbs, </w:t>
      </w:r>
      <w:r w:rsidR="0017663E">
        <w:rPr>
          <w:rFonts w:asciiTheme="minorHAnsi" w:hAnsiTheme="minorHAnsi" w:cs="TimesNewRomanPSMT"/>
          <w:sz w:val="22"/>
          <w:szCs w:val="22"/>
        </w:rPr>
        <w:t xml:space="preserve">Mark Shaw, </w:t>
      </w:r>
      <w:r w:rsidR="00844D75">
        <w:rPr>
          <w:rFonts w:asciiTheme="minorHAnsi" w:hAnsiTheme="minorHAnsi" w:cs="TimesNewRomanPSMT"/>
          <w:sz w:val="22"/>
          <w:szCs w:val="22"/>
        </w:rPr>
        <w:t>Ron Simpson</w:t>
      </w:r>
      <w:r w:rsidR="0017663E">
        <w:rPr>
          <w:rFonts w:asciiTheme="minorHAnsi" w:hAnsiTheme="minorHAnsi" w:cs="TimesNewRomanPSMT"/>
          <w:sz w:val="22"/>
          <w:szCs w:val="22"/>
        </w:rPr>
        <w:t>, David Ainslie (ex officio)</w:t>
      </w:r>
    </w:p>
    <w:p w14:paraId="34C15735" w14:textId="0737B472" w:rsidR="00363B6B" w:rsidRDefault="002A7A33" w:rsidP="002A7A33">
      <w:pPr>
        <w:pStyle w:val="NormalWeb"/>
        <w:spacing w:before="0" w:beforeAutospacing="0" w:after="0" w:afterAutospacing="0" w:line="240" w:lineRule="auto"/>
        <w:contextualSpacing/>
        <w:rPr>
          <w:rFonts w:asciiTheme="minorHAnsi" w:hAnsiTheme="minorHAnsi" w:cs="TimesNewRomanPSMT"/>
          <w:sz w:val="22"/>
          <w:szCs w:val="22"/>
        </w:rPr>
      </w:pPr>
      <w:r>
        <w:rPr>
          <w:rFonts w:asciiTheme="minorHAnsi" w:hAnsiTheme="minorHAnsi" w:cs="TimesNewRomanPSMT"/>
          <w:sz w:val="22"/>
          <w:szCs w:val="22"/>
        </w:rPr>
        <w:t xml:space="preserve">Also in attendance were </w:t>
      </w:r>
      <w:r w:rsidR="0017663E">
        <w:rPr>
          <w:rFonts w:asciiTheme="minorHAnsi" w:hAnsiTheme="minorHAnsi" w:cs="TimesNewRomanPSMT"/>
          <w:sz w:val="22"/>
          <w:szCs w:val="22"/>
        </w:rPr>
        <w:t>2</w:t>
      </w:r>
      <w:r>
        <w:rPr>
          <w:rFonts w:asciiTheme="minorHAnsi" w:hAnsiTheme="minorHAnsi" w:cs="TimesNewRomanPSMT"/>
          <w:sz w:val="22"/>
          <w:szCs w:val="22"/>
        </w:rPr>
        <w:t xml:space="preserve"> members of the public and Locum Clerk P Leppard.</w:t>
      </w:r>
    </w:p>
    <w:p w14:paraId="2748DAF9" w14:textId="2A73FABB" w:rsidR="006C0E9D" w:rsidRPr="009771AE" w:rsidRDefault="00844D75" w:rsidP="002A7A33">
      <w:pPr>
        <w:pStyle w:val="NormalWeb"/>
        <w:spacing w:before="0" w:beforeAutospacing="0" w:after="0" w:afterAutospacing="0" w:line="240" w:lineRule="auto"/>
        <w:contextualSpacing/>
        <w:rPr>
          <w:rFonts w:asciiTheme="minorHAnsi" w:hAnsiTheme="minorHAnsi" w:cs="TimesNewRomanPSMT"/>
          <w:sz w:val="16"/>
          <w:szCs w:val="16"/>
        </w:rPr>
      </w:pPr>
      <w:r>
        <w:rPr>
          <w:rFonts w:asciiTheme="minorHAnsi" w:hAnsiTheme="minorHAnsi" w:cs="TimesNewRomanPSMT"/>
          <w:sz w:val="22"/>
          <w:szCs w:val="22"/>
        </w:rPr>
        <w:t xml:space="preserve">      </w:t>
      </w:r>
      <w:r w:rsidR="00652FE3">
        <w:rPr>
          <w:rFonts w:asciiTheme="minorHAnsi" w:hAnsiTheme="minorHAnsi" w:cs="TimesNewRomanPSMT"/>
          <w:sz w:val="22"/>
          <w:szCs w:val="22"/>
        </w:rPr>
        <w:t xml:space="preserve">        </w:t>
      </w:r>
      <w:r w:rsidR="00652FE3">
        <w:rPr>
          <w:rFonts w:asciiTheme="minorHAnsi" w:hAnsiTheme="minorHAnsi" w:cs="TimesNewRomanPSMT"/>
          <w:sz w:val="22"/>
          <w:szCs w:val="22"/>
        </w:rPr>
        <w:tab/>
      </w:r>
      <w:r w:rsidR="00652FE3" w:rsidRPr="009771AE">
        <w:rPr>
          <w:rFonts w:asciiTheme="minorHAnsi" w:hAnsiTheme="minorHAnsi"/>
          <w:sz w:val="16"/>
          <w:szCs w:val="16"/>
        </w:rPr>
        <w:t xml:space="preserve">  </w:t>
      </w:r>
    </w:p>
    <w:p w14:paraId="4EEB74ED" w14:textId="6F771532" w:rsidR="002A7A33" w:rsidRPr="0017663E" w:rsidRDefault="00F77FC1" w:rsidP="002D4CA7">
      <w:pPr>
        <w:pStyle w:val="NormalWeb"/>
        <w:numPr>
          <w:ilvl w:val="0"/>
          <w:numId w:val="6"/>
        </w:numPr>
        <w:spacing w:before="0" w:beforeAutospacing="0" w:after="0" w:afterAutospacing="0" w:line="240" w:lineRule="auto"/>
        <w:contextualSpacing/>
        <w:rPr>
          <w:rFonts w:asciiTheme="minorHAnsi" w:hAnsiTheme="minorHAnsi"/>
        </w:rPr>
      </w:pPr>
      <w:r w:rsidRPr="0017663E">
        <w:rPr>
          <w:rFonts w:asciiTheme="minorHAnsi" w:hAnsiTheme="minorHAnsi"/>
          <w:b/>
          <w:bCs/>
          <w:sz w:val="22"/>
          <w:szCs w:val="22"/>
        </w:rPr>
        <w:t>Apologies for Absence</w:t>
      </w:r>
      <w:r w:rsidR="0017663E" w:rsidRPr="0017663E">
        <w:rPr>
          <w:rFonts w:asciiTheme="minorHAnsi" w:hAnsiTheme="minorHAnsi"/>
          <w:b/>
          <w:bCs/>
          <w:sz w:val="22"/>
          <w:szCs w:val="22"/>
        </w:rPr>
        <w:t xml:space="preserve"> </w:t>
      </w:r>
      <w:r w:rsidR="0017663E" w:rsidRPr="0017663E">
        <w:rPr>
          <w:rFonts w:asciiTheme="minorHAnsi" w:hAnsiTheme="minorHAnsi"/>
          <w:sz w:val="22"/>
          <w:szCs w:val="22"/>
        </w:rPr>
        <w:t>None</w:t>
      </w:r>
      <w:r w:rsidRPr="0017663E">
        <w:rPr>
          <w:rFonts w:asciiTheme="minorHAnsi" w:hAnsiTheme="minorHAnsi"/>
          <w:sz w:val="22"/>
          <w:szCs w:val="22"/>
        </w:rPr>
        <w:t xml:space="preserve"> </w:t>
      </w:r>
    </w:p>
    <w:p w14:paraId="001E50DB" w14:textId="77777777" w:rsidR="002A7A33" w:rsidRPr="00553006" w:rsidRDefault="002A7A33" w:rsidP="002A7A33">
      <w:pPr>
        <w:pStyle w:val="NormalWeb"/>
        <w:spacing w:before="0" w:beforeAutospacing="0" w:after="0" w:afterAutospacing="0" w:line="240" w:lineRule="auto"/>
        <w:contextualSpacing/>
        <w:rPr>
          <w:rFonts w:asciiTheme="minorHAnsi" w:hAnsiTheme="minorHAnsi"/>
          <w:sz w:val="16"/>
          <w:szCs w:val="16"/>
        </w:rPr>
      </w:pPr>
    </w:p>
    <w:p w14:paraId="3A9D50CC" w14:textId="6A38EFE1" w:rsidR="00417BA1" w:rsidRPr="00090CF2" w:rsidRDefault="006D43D8" w:rsidP="00D312C0">
      <w:pPr>
        <w:pStyle w:val="NormalWeb"/>
        <w:numPr>
          <w:ilvl w:val="0"/>
          <w:numId w:val="6"/>
        </w:numPr>
        <w:spacing w:before="0" w:beforeAutospacing="0" w:after="0" w:afterAutospacing="0" w:line="240" w:lineRule="auto"/>
        <w:contextualSpacing/>
        <w:rPr>
          <w:rFonts w:asciiTheme="minorHAnsi" w:hAnsiTheme="minorHAnsi"/>
        </w:rPr>
      </w:pPr>
      <w:r w:rsidRPr="00090CF2">
        <w:rPr>
          <w:rFonts w:asciiTheme="minorHAnsi" w:hAnsiTheme="minorHAnsi"/>
          <w:b/>
          <w:bCs/>
          <w:sz w:val="22"/>
          <w:szCs w:val="22"/>
        </w:rPr>
        <w:t>D</w:t>
      </w:r>
      <w:r w:rsidR="004B5EF2" w:rsidRPr="00090CF2">
        <w:rPr>
          <w:rFonts w:asciiTheme="minorHAnsi" w:hAnsiTheme="minorHAnsi"/>
          <w:b/>
          <w:bCs/>
          <w:sz w:val="22"/>
          <w:szCs w:val="22"/>
        </w:rPr>
        <w:t>eclaration of Members</w:t>
      </w:r>
      <w:r w:rsidR="00F77FC1" w:rsidRPr="00090CF2">
        <w:rPr>
          <w:rFonts w:asciiTheme="minorHAnsi" w:hAnsiTheme="minorHAnsi"/>
          <w:b/>
          <w:bCs/>
          <w:sz w:val="22"/>
          <w:szCs w:val="22"/>
        </w:rPr>
        <w:t>’</w:t>
      </w:r>
      <w:r w:rsidR="004B5EF2" w:rsidRPr="00090CF2">
        <w:rPr>
          <w:rFonts w:asciiTheme="minorHAnsi" w:hAnsiTheme="minorHAnsi"/>
          <w:b/>
          <w:bCs/>
          <w:sz w:val="22"/>
          <w:szCs w:val="22"/>
        </w:rPr>
        <w:t xml:space="preserve"> Interests and Requests for Dispensation</w:t>
      </w:r>
      <w:r w:rsidR="001100AE" w:rsidRPr="00090CF2">
        <w:rPr>
          <w:rFonts w:asciiTheme="minorHAnsi" w:hAnsiTheme="minorHAnsi"/>
          <w:b/>
          <w:bCs/>
          <w:sz w:val="22"/>
          <w:szCs w:val="22"/>
        </w:rPr>
        <w:t xml:space="preserve"> </w:t>
      </w:r>
      <w:r w:rsidR="001100AE" w:rsidRPr="00090CF2">
        <w:rPr>
          <w:rFonts w:asciiTheme="minorHAnsi" w:hAnsiTheme="minorHAnsi"/>
          <w:sz w:val="22"/>
          <w:szCs w:val="22"/>
        </w:rPr>
        <w:t>None</w:t>
      </w:r>
      <w:r w:rsidR="004B5EF2" w:rsidRPr="00090CF2">
        <w:rPr>
          <w:rFonts w:asciiTheme="minorHAnsi" w:hAnsiTheme="minorHAnsi"/>
          <w:sz w:val="22"/>
          <w:szCs w:val="22"/>
        </w:rPr>
        <w:t xml:space="preserve"> </w:t>
      </w:r>
    </w:p>
    <w:p w14:paraId="4ACC5BFD" w14:textId="77777777" w:rsidR="005E2E86" w:rsidRPr="00553006" w:rsidRDefault="005E2E86" w:rsidP="002A7A33">
      <w:pPr>
        <w:pStyle w:val="NormalWeb"/>
        <w:spacing w:before="0" w:beforeAutospacing="0" w:after="0" w:afterAutospacing="0" w:line="240" w:lineRule="auto"/>
        <w:ind w:left="720"/>
        <w:contextualSpacing/>
        <w:rPr>
          <w:rFonts w:asciiTheme="minorHAnsi" w:hAnsiTheme="minorHAnsi"/>
          <w:b/>
          <w:bCs/>
          <w:sz w:val="16"/>
          <w:szCs w:val="16"/>
        </w:rPr>
      </w:pPr>
    </w:p>
    <w:p w14:paraId="691DBF83" w14:textId="780B14E7" w:rsidR="004A0CEF" w:rsidRDefault="00090D4A" w:rsidP="00553006">
      <w:pPr>
        <w:pStyle w:val="NormalWeb"/>
        <w:numPr>
          <w:ilvl w:val="0"/>
          <w:numId w:val="6"/>
        </w:numPr>
        <w:spacing w:before="0" w:beforeAutospacing="0" w:after="0" w:afterAutospacing="0" w:line="240" w:lineRule="auto"/>
        <w:contextualSpacing/>
        <w:rPr>
          <w:rFonts w:asciiTheme="minorHAnsi" w:hAnsiTheme="minorHAnsi"/>
          <w:b/>
          <w:bCs/>
          <w:sz w:val="22"/>
          <w:szCs w:val="22"/>
        </w:rPr>
      </w:pPr>
      <w:r w:rsidRPr="004B5EF2">
        <w:rPr>
          <w:rFonts w:asciiTheme="minorHAnsi" w:hAnsiTheme="minorHAnsi"/>
          <w:b/>
          <w:bCs/>
          <w:sz w:val="22"/>
          <w:szCs w:val="22"/>
        </w:rPr>
        <w:t xml:space="preserve">An opportunity for the public to speak </w:t>
      </w:r>
    </w:p>
    <w:p w14:paraId="3C93E70E" w14:textId="06EFD083" w:rsidR="00666931" w:rsidRDefault="0017663E" w:rsidP="00553006">
      <w:pPr>
        <w:pStyle w:val="NormalWeb"/>
        <w:spacing w:before="0" w:beforeAutospacing="0" w:after="0" w:afterAutospacing="0" w:line="240" w:lineRule="auto"/>
        <w:ind w:left="360"/>
        <w:contextualSpacing/>
        <w:jc w:val="both"/>
        <w:rPr>
          <w:rFonts w:asciiTheme="minorHAnsi" w:hAnsiTheme="minorHAnsi"/>
        </w:rPr>
      </w:pPr>
      <w:r>
        <w:rPr>
          <w:rFonts w:asciiTheme="minorHAnsi" w:hAnsiTheme="minorHAnsi"/>
          <w:sz w:val="22"/>
          <w:szCs w:val="22"/>
        </w:rPr>
        <w:t>A</w:t>
      </w:r>
      <w:r w:rsidR="00553006">
        <w:rPr>
          <w:rFonts w:asciiTheme="minorHAnsi" w:hAnsiTheme="minorHAnsi"/>
          <w:sz w:val="22"/>
          <w:szCs w:val="22"/>
        </w:rPr>
        <w:t xml:space="preserve"> member of the public commented on </w:t>
      </w:r>
      <w:r>
        <w:rPr>
          <w:rFonts w:asciiTheme="minorHAnsi" w:hAnsiTheme="minorHAnsi"/>
          <w:sz w:val="22"/>
          <w:szCs w:val="22"/>
        </w:rPr>
        <w:t>the underfoot condition of the children’s play area on Tod’s Piece.</w:t>
      </w:r>
      <w:r w:rsidR="00553006">
        <w:rPr>
          <w:rFonts w:asciiTheme="minorHAnsi" w:hAnsiTheme="minorHAnsi"/>
          <w:sz w:val="22"/>
          <w:szCs w:val="22"/>
        </w:rPr>
        <w:t xml:space="preserve"> </w:t>
      </w:r>
      <w:r w:rsidR="00D90E47">
        <w:rPr>
          <w:rFonts w:asciiTheme="minorHAnsi" w:hAnsiTheme="minorHAnsi"/>
        </w:rPr>
        <w:t xml:space="preserve"> </w:t>
      </w:r>
    </w:p>
    <w:p w14:paraId="74124EA5" w14:textId="77777777" w:rsidR="0017663E" w:rsidRPr="0017663E" w:rsidRDefault="0017663E" w:rsidP="00553006">
      <w:pPr>
        <w:pStyle w:val="NormalWeb"/>
        <w:spacing w:before="0" w:beforeAutospacing="0" w:after="0" w:afterAutospacing="0" w:line="240" w:lineRule="auto"/>
        <w:ind w:left="360"/>
        <w:contextualSpacing/>
        <w:jc w:val="both"/>
        <w:rPr>
          <w:rFonts w:asciiTheme="minorHAnsi" w:hAnsiTheme="minorHAnsi"/>
          <w:sz w:val="16"/>
          <w:szCs w:val="16"/>
        </w:rPr>
      </w:pPr>
    </w:p>
    <w:p w14:paraId="64F9FF92" w14:textId="69F9578E" w:rsidR="0017663E" w:rsidRPr="00992F6D" w:rsidRDefault="0017663E" w:rsidP="0017663E">
      <w:pPr>
        <w:pStyle w:val="NormalWeb"/>
        <w:numPr>
          <w:ilvl w:val="0"/>
          <w:numId w:val="6"/>
        </w:numPr>
        <w:spacing w:before="0" w:beforeAutospacing="0" w:after="0" w:afterAutospacing="0" w:line="240" w:lineRule="auto"/>
        <w:contextualSpacing/>
        <w:jc w:val="both"/>
        <w:rPr>
          <w:rFonts w:asciiTheme="minorHAnsi" w:hAnsiTheme="minorHAnsi"/>
          <w:b/>
          <w:bCs/>
          <w:sz w:val="22"/>
          <w:szCs w:val="22"/>
        </w:rPr>
      </w:pPr>
      <w:r w:rsidRPr="00992F6D">
        <w:rPr>
          <w:rFonts w:asciiTheme="minorHAnsi" w:hAnsiTheme="minorHAnsi"/>
          <w:b/>
          <w:bCs/>
          <w:sz w:val="22"/>
          <w:szCs w:val="22"/>
        </w:rPr>
        <w:t>Terms of refe</w:t>
      </w:r>
      <w:r w:rsidR="00992F6D">
        <w:rPr>
          <w:rFonts w:asciiTheme="minorHAnsi" w:hAnsiTheme="minorHAnsi"/>
          <w:b/>
          <w:bCs/>
          <w:sz w:val="22"/>
          <w:szCs w:val="22"/>
        </w:rPr>
        <w:t>r</w:t>
      </w:r>
      <w:r w:rsidRPr="00992F6D">
        <w:rPr>
          <w:rFonts w:asciiTheme="minorHAnsi" w:hAnsiTheme="minorHAnsi"/>
          <w:b/>
          <w:bCs/>
          <w:sz w:val="22"/>
          <w:szCs w:val="22"/>
        </w:rPr>
        <w:t>ence</w:t>
      </w:r>
    </w:p>
    <w:p w14:paraId="16F254E8" w14:textId="438A1839" w:rsidR="0017663E" w:rsidRPr="00992F6D" w:rsidRDefault="0017663E" w:rsidP="00992F6D">
      <w:pPr>
        <w:pStyle w:val="NormalWeb"/>
        <w:spacing w:before="0" w:beforeAutospacing="0" w:after="0" w:afterAutospacing="0" w:line="240" w:lineRule="auto"/>
        <w:ind w:firstLine="360"/>
        <w:contextualSpacing/>
        <w:jc w:val="both"/>
        <w:rPr>
          <w:rFonts w:asciiTheme="minorHAnsi" w:hAnsiTheme="minorHAnsi"/>
          <w:sz w:val="22"/>
          <w:szCs w:val="22"/>
        </w:rPr>
      </w:pPr>
      <w:r w:rsidRPr="00992F6D">
        <w:rPr>
          <w:rFonts w:asciiTheme="minorHAnsi" w:hAnsiTheme="minorHAnsi"/>
          <w:sz w:val="22"/>
          <w:szCs w:val="22"/>
        </w:rPr>
        <w:t>This b</w:t>
      </w:r>
      <w:r w:rsidR="00992F6D">
        <w:rPr>
          <w:rFonts w:asciiTheme="minorHAnsi" w:hAnsiTheme="minorHAnsi"/>
          <w:sz w:val="22"/>
          <w:szCs w:val="22"/>
        </w:rPr>
        <w:t>e</w:t>
      </w:r>
      <w:r w:rsidRPr="00992F6D">
        <w:rPr>
          <w:rFonts w:asciiTheme="minorHAnsi" w:hAnsiTheme="minorHAnsi"/>
          <w:sz w:val="22"/>
          <w:szCs w:val="22"/>
        </w:rPr>
        <w:t>ing the first meeting of this new Committee, it</w:t>
      </w:r>
      <w:r w:rsidR="00992F6D">
        <w:rPr>
          <w:rFonts w:asciiTheme="minorHAnsi" w:hAnsiTheme="minorHAnsi"/>
          <w:sz w:val="22"/>
          <w:szCs w:val="22"/>
        </w:rPr>
        <w:t>s</w:t>
      </w:r>
      <w:r w:rsidRPr="00992F6D">
        <w:rPr>
          <w:rFonts w:asciiTheme="minorHAnsi" w:hAnsiTheme="minorHAnsi"/>
          <w:sz w:val="22"/>
          <w:szCs w:val="22"/>
        </w:rPr>
        <w:t xml:space="preserve"> </w:t>
      </w:r>
      <w:r w:rsidR="00992F6D">
        <w:rPr>
          <w:rFonts w:asciiTheme="minorHAnsi" w:hAnsiTheme="minorHAnsi"/>
          <w:sz w:val="22"/>
          <w:szCs w:val="22"/>
        </w:rPr>
        <w:t>T</w:t>
      </w:r>
      <w:r w:rsidRPr="00992F6D">
        <w:rPr>
          <w:rFonts w:asciiTheme="minorHAnsi" w:hAnsiTheme="minorHAnsi"/>
          <w:sz w:val="22"/>
          <w:szCs w:val="22"/>
        </w:rPr>
        <w:t xml:space="preserve">erms of </w:t>
      </w:r>
      <w:r w:rsidR="00992F6D">
        <w:rPr>
          <w:rFonts w:asciiTheme="minorHAnsi" w:hAnsiTheme="minorHAnsi"/>
          <w:sz w:val="22"/>
          <w:szCs w:val="22"/>
        </w:rPr>
        <w:t>R</w:t>
      </w:r>
      <w:r w:rsidRPr="00992F6D">
        <w:rPr>
          <w:rFonts w:asciiTheme="minorHAnsi" w:hAnsiTheme="minorHAnsi"/>
          <w:sz w:val="22"/>
          <w:szCs w:val="22"/>
        </w:rPr>
        <w:t>eference wer</w:t>
      </w:r>
      <w:r w:rsidR="00992F6D">
        <w:rPr>
          <w:rFonts w:asciiTheme="minorHAnsi" w:hAnsiTheme="minorHAnsi"/>
          <w:sz w:val="22"/>
          <w:szCs w:val="22"/>
        </w:rPr>
        <w:t>e</w:t>
      </w:r>
      <w:r w:rsidRPr="00992F6D">
        <w:rPr>
          <w:rFonts w:asciiTheme="minorHAnsi" w:hAnsiTheme="minorHAnsi"/>
          <w:sz w:val="22"/>
          <w:szCs w:val="22"/>
        </w:rPr>
        <w:t xml:space="preserve"> noted.</w:t>
      </w:r>
    </w:p>
    <w:p w14:paraId="00C6A853" w14:textId="77777777" w:rsidR="002A7A33" w:rsidRPr="00992F6D" w:rsidRDefault="002A7A33" w:rsidP="002A7A33">
      <w:pPr>
        <w:pStyle w:val="NormalWeb"/>
        <w:spacing w:before="0" w:beforeAutospacing="0" w:after="0" w:afterAutospacing="0" w:line="240" w:lineRule="auto"/>
        <w:contextualSpacing/>
        <w:rPr>
          <w:rFonts w:asciiTheme="minorHAnsi" w:hAnsiTheme="minorHAnsi"/>
          <w:sz w:val="16"/>
          <w:szCs w:val="16"/>
        </w:rPr>
      </w:pPr>
    </w:p>
    <w:p w14:paraId="6D1B4884" w14:textId="5FFEAFE5" w:rsidR="00EE64A8" w:rsidRPr="00553006" w:rsidRDefault="00553006" w:rsidP="00553006">
      <w:pPr>
        <w:pStyle w:val="ListParagraph"/>
        <w:numPr>
          <w:ilvl w:val="0"/>
          <w:numId w:val="6"/>
        </w:numPr>
        <w:spacing w:after="0" w:line="240" w:lineRule="auto"/>
        <w:rPr>
          <w:b/>
        </w:rPr>
      </w:pPr>
      <w:r w:rsidRPr="00553006">
        <w:rPr>
          <w:b/>
        </w:rPr>
        <w:t>Mi</w:t>
      </w:r>
      <w:r>
        <w:rPr>
          <w:b/>
        </w:rPr>
        <w:t>nu</w:t>
      </w:r>
      <w:r w:rsidRPr="00553006">
        <w:rPr>
          <w:b/>
        </w:rPr>
        <w:t xml:space="preserve">tes of </w:t>
      </w:r>
      <w:r w:rsidR="00992F6D">
        <w:rPr>
          <w:b/>
        </w:rPr>
        <w:t>11 April meeting of the former Amenities committee</w:t>
      </w:r>
    </w:p>
    <w:p w14:paraId="5AEBC542" w14:textId="0A9DE43E" w:rsidR="00553006" w:rsidRPr="00553006" w:rsidRDefault="00553006" w:rsidP="00553006">
      <w:pPr>
        <w:spacing w:after="0" w:line="240" w:lineRule="auto"/>
        <w:ind w:left="284" w:firstLine="0"/>
        <w:rPr>
          <w:bCs/>
        </w:rPr>
      </w:pPr>
      <w:r>
        <w:rPr>
          <w:bCs/>
        </w:rPr>
        <w:t xml:space="preserve"> </w:t>
      </w:r>
      <w:r w:rsidRPr="00553006">
        <w:rPr>
          <w:bCs/>
        </w:rPr>
        <w:t>It was re</w:t>
      </w:r>
      <w:r>
        <w:rPr>
          <w:bCs/>
        </w:rPr>
        <w:t>s</w:t>
      </w:r>
      <w:r w:rsidRPr="00553006">
        <w:rPr>
          <w:bCs/>
        </w:rPr>
        <w:t xml:space="preserve">olved to adopt these as an </w:t>
      </w:r>
      <w:r>
        <w:rPr>
          <w:bCs/>
        </w:rPr>
        <w:t>ac</w:t>
      </w:r>
      <w:r w:rsidRPr="00553006">
        <w:rPr>
          <w:bCs/>
        </w:rPr>
        <w:t>cu</w:t>
      </w:r>
      <w:r>
        <w:rPr>
          <w:bCs/>
        </w:rPr>
        <w:t>r</w:t>
      </w:r>
      <w:r w:rsidRPr="00553006">
        <w:rPr>
          <w:bCs/>
        </w:rPr>
        <w:t>ate record</w:t>
      </w:r>
      <w:r>
        <w:rPr>
          <w:bCs/>
        </w:rPr>
        <w:t xml:space="preserve"> of the meeting.</w:t>
      </w:r>
    </w:p>
    <w:p w14:paraId="72D636DA" w14:textId="77777777" w:rsidR="00553006" w:rsidRPr="00553006" w:rsidRDefault="00553006" w:rsidP="00052DD5">
      <w:pPr>
        <w:spacing w:after="0" w:line="240" w:lineRule="auto"/>
        <w:ind w:firstLine="0"/>
        <w:jc w:val="both"/>
        <w:rPr>
          <w:bCs/>
          <w:sz w:val="16"/>
          <w:szCs w:val="16"/>
        </w:rPr>
      </w:pPr>
    </w:p>
    <w:p w14:paraId="11AA5574" w14:textId="7B74CB78" w:rsidR="00553006" w:rsidRPr="00992F6D" w:rsidRDefault="00992F6D" w:rsidP="00992F6D">
      <w:pPr>
        <w:pStyle w:val="ListParagraph"/>
        <w:numPr>
          <w:ilvl w:val="0"/>
          <w:numId w:val="6"/>
        </w:numPr>
        <w:spacing w:after="0" w:line="240" w:lineRule="auto"/>
        <w:jc w:val="both"/>
        <w:rPr>
          <w:b/>
        </w:rPr>
      </w:pPr>
      <w:r>
        <w:rPr>
          <w:b/>
        </w:rPr>
        <w:t>Cllr Hobbs’ report on d</w:t>
      </w:r>
      <w:r w:rsidRPr="00992F6D">
        <w:rPr>
          <w:b/>
        </w:rPr>
        <w:t>isabled access to the Town Hall</w:t>
      </w:r>
    </w:p>
    <w:p w14:paraId="763DC21C" w14:textId="09E960E4" w:rsidR="00553006" w:rsidRDefault="00992F6D" w:rsidP="00677782">
      <w:pPr>
        <w:spacing w:after="0" w:line="240" w:lineRule="auto"/>
        <w:ind w:left="360" w:firstLine="0"/>
        <w:jc w:val="both"/>
        <w:rPr>
          <w:b/>
        </w:rPr>
      </w:pPr>
      <w:r w:rsidRPr="00992F6D">
        <w:rPr>
          <w:bCs/>
        </w:rPr>
        <w:t xml:space="preserve">It was resolved to obtain quotations </w:t>
      </w:r>
      <w:r>
        <w:rPr>
          <w:bCs/>
        </w:rPr>
        <w:t>for</w:t>
      </w:r>
      <w:r w:rsidRPr="00992F6D">
        <w:rPr>
          <w:bCs/>
        </w:rPr>
        <w:t xml:space="preserve"> </w:t>
      </w:r>
      <w:r>
        <w:rPr>
          <w:bCs/>
        </w:rPr>
        <w:t xml:space="preserve">(a) </w:t>
      </w:r>
      <w:r w:rsidRPr="00992F6D">
        <w:rPr>
          <w:bCs/>
        </w:rPr>
        <w:t>the section of the</w:t>
      </w:r>
      <w:r>
        <w:rPr>
          <w:bCs/>
        </w:rPr>
        <w:t xml:space="preserve"> report entitled ‘Rear entrance – Option 1’ and (b) any upgrade necessary to the back door to make it fully wheelchair-accessible</w:t>
      </w:r>
      <w:r w:rsidR="00677782">
        <w:rPr>
          <w:bCs/>
        </w:rPr>
        <w:t xml:space="preserve">, and to then seek funding from (for example) the National Lottery.                  </w:t>
      </w:r>
      <w:r>
        <w:rPr>
          <w:b/>
        </w:rPr>
        <w:t xml:space="preserve">             </w:t>
      </w:r>
      <w:r w:rsidRPr="00992F6D">
        <w:rPr>
          <w:b/>
        </w:rPr>
        <w:t>Action: Clerk</w:t>
      </w:r>
    </w:p>
    <w:p w14:paraId="2B3B0C29" w14:textId="77777777" w:rsidR="00677782" w:rsidRPr="00992F6D" w:rsidRDefault="00677782" w:rsidP="00677782">
      <w:pPr>
        <w:spacing w:after="0" w:line="240" w:lineRule="auto"/>
        <w:ind w:left="360" w:firstLine="0"/>
        <w:jc w:val="both"/>
        <w:rPr>
          <w:bCs/>
          <w:sz w:val="16"/>
          <w:szCs w:val="16"/>
        </w:rPr>
      </w:pPr>
    </w:p>
    <w:p w14:paraId="6F75764A" w14:textId="77777777" w:rsidR="00EF2AB6" w:rsidRDefault="00EF2AB6" w:rsidP="00EF2AB6">
      <w:pPr>
        <w:pStyle w:val="ListParagraph"/>
        <w:numPr>
          <w:ilvl w:val="0"/>
          <w:numId w:val="6"/>
        </w:numPr>
        <w:spacing w:after="0" w:line="240" w:lineRule="auto"/>
        <w:jc w:val="both"/>
        <w:rPr>
          <w:b/>
        </w:rPr>
      </w:pPr>
      <w:r>
        <w:rPr>
          <w:b/>
        </w:rPr>
        <w:t>Fencing repairs, London Rd cemetery</w:t>
      </w:r>
    </w:p>
    <w:p w14:paraId="2B15A85F" w14:textId="61F7191E" w:rsidR="00EF2AB6" w:rsidRDefault="00EF2AB6" w:rsidP="00EF2AB6">
      <w:pPr>
        <w:spacing w:after="0" w:line="240" w:lineRule="auto"/>
        <w:ind w:left="360" w:firstLine="0"/>
        <w:jc w:val="both"/>
        <w:rPr>
          <w:bCs/>
        </w:rPr>
      </w:pPr>
      <w:r>
        <w:rPr>
          <w:bCs/>
        </w:rPr>
        <w:t xml:space="preserve">It was resolved to now recommend to </w:t>
      </w:r>
      <w:proofErr w:type="gramStart"/>
      <w:r>
        <w:rPr>
          <w:bCs/>
        </w:rPr>
        <w:t>full</w:t>
      </w:r>
      <w:proofErr w:type="gramEnd"/>
      <w:r>
        <w:rPr>
          <w:bCs/>
        </w:rPr>
        <w:t xml:space="preserve"> Council replacement of the fence alongside the A6003 owing to its poor condition, after obtaining the view of the F&amp;GP Committee on affordability of the estimates received.</w:t>
      </w:r>
    </w:p>
    <w:p w14:paraId="2491EF06" w14:textId="77777777" w:rsidR="00067382" w:rsidRPr="00EE1F39" w:rsidRDefault="00067382" w:rsidP="00EF2AB6">
      <w:pPr>
        <w:spacing w:after="0" w:line="240" w:lineRule="auto"/>
        <w:ind w:left="360" w:firstLine="0"/>
        <w:jc w:val="both"/>
        <w:rPr>
          <w:bCs/>
          <w:sz w:val="16"/>
          <w:szCs w:val="16"/>
        </w:rPr>
      </w:pPr>
    </w:p>
    <w:p w14:paraId="3935F64F" w14:textId="4FC046F8" w:rsidR="00067382" w:rsidRPr="00EE1F39" w:rsidRDefault="00067382" w:rsidP="00EE1F39">
      <w:pPr>
        <w:pStyle w:val="ListParagraph"/>
        <w:numPr>
          <w:ilvl w:val="0"/>
          <w:numId w:val="6"/>
        </w:numPr>
        <w:spacing w:after="0" w:line="240" w:lineRule="auto"/>
        <w:jc w:val="both"/>
        <w:rPr>
          <w:b/>
        </w:rPr>
      </w:pPr>
      <w:r w:rsidRPr="00EE1F39">
        <w:rPr>
          <w:b/>
        </w:rPr>
        <w:t>High St regeneration</w:t>
      </w:r>
    </w:p>
    <w:p w14:paraId="5D6A1E0C" w14:textId="352DD1F9" w:rsidR="00067382" w:rsidRPr="003F7F97" w:rsidRDefault="00067382" w:rsidP="00EF2AB6">
      <w:pPr>
        <w:spacing w:after="0" w:line="240" w:lineRule="auto"/>
        <w:ind w:left="360" w:firstLine="0"/>
        <w:jc w:val="both"/>
        <w:rPr>
          <w:b/>
        </w:rPr>
      </w:pPr>
      <w:bookmarkStart w:id="0" w:name="_Hlk170990124"/>
      <w:r>
        <w:rPr>
          <w:bCs/>
        </w:rPr>
        <w:t>It was resolve</w:t>
      </w:r>
      <w:r w:rsidR="00EE1F39">
        <w:rPr>
          <w:bCs/>
        </w:rPr>
        <w:t>d</w:t>
      </w:r>
      <w:r>
        <w:rPr>
          <w:bCs/>
        </w:rPr>
        <w:t xml:space="preserve"> to, in re</w:t>
      </w:r>
      <w:r w:rsidR="00EE1F39">
        <w:rPr>
          <w:bCs/>
        </w:rPr>
        <w:t>s</w:t>
      </w:r>
      <w:r>
        <w:rPr>
          <w:bCs/>
        </w:rPr>
        <w:t>pe</w:t>
      </w:r>
      <w:r w:rsidR="00EE1F39">
        <w:rPr>
          <w:bCs/>
        </w:rPr>
        <w:t>c</w:t>
      </w:r>
      <w:r>
        <w:rPr>
          <w:bCs/>
        </w:rPr>
        <w:t>t of possible uses of UKSPF funds</w:t>
      </w:r>
      <w:r w:rsidR="00EE1F39">
        <w:rPr>
          <w:bCs/>
        </w:rPr>
        <w:t>,</w:t>
      </w:r>
      <w:r>
        <w:rPr>
          <w:bCs/>
        </w:rPr>
        <w:t xml:space="preserve"> recommend </w:t>
      </w:r>
      <w:r w:rsidR="00EE1F39">
        <w:rPr>
          <w:bCs/>
        </w:rPr>
        <w:t>to</w:t>
      </w:r>
      <w:r>
        <w:rPr>
          <w:bCs/>
        </w:rPr>
        <w:t xml:space="preserve"> RCC</w:t>
      </w:r>
      <w:r w:rsidR="00EE1F39">
        <w:rPr>
          <w:bCs/>
        </w:rPr>
        <w:t xml:space="preserve"> that these be spent on (a) refurbishment of the tired appearance of the underfoot surfaces and street furniture of Market Place</w:t>
      </w:r>
      <w:r w:rsidR="003F7F97">
        <w:rPr>
          <w:bCs/>
        </w:rPr>
        <w:t>,</w:t>
      </w:r>
      <w:r w:rsidR="00EE1F39">
        <w:rPr>
          <w:bCs/>
        </w:rPr>
        <w:t xml:space="preserve"> (b) improved Town Centre signage generally, (c) provision of an ‘electronic noticeboard’ visible from the A6003 to enable town events to be more easily advised to passing traffic, (d) progression of the long-discussed Baines Corner scheme, (e) repair/replacement of those RCC </w:t>
      </w:r>
      <w:r w:rsidR="003F7F97">
        <w:rPr>
          <w:bCs/>
        </w:rPr>
        <w:t>town-</w:t>
      </w:r>
      <w:proofErr w:type="spellStart"/>
      <w:r w:rsidR="003F7F97">
        <w:rPr>
          <w:bCs/>
        </w:rPr>
        <w:t>centre</w:t>
      </w:r>
      <w:proofErr w:type="spellEnd"/>
      <w:r w:rsidR="003F7F97">
        <w:rPr>
          <w:bCs/>
        </w:rPr>
        <w:t xml:space="preserve"> </w:t>
      </w:r>
      <w:r w:rsidR="00EE1F39">
        <w:rPr>
          <w:bCs/>
        </w:rPr>
        <w:t>litterbins which have developed a poor appearance, and (f)</w:t>
      </w:r>
      <w:r w:rsidR="003F7F97">
        <w:rPr>
          <w:bCs/>
        </w:rPr>
        <w:t xml:space="preserve"> </w:t>
      </w:r>
      <w:r w:rsidR="00EE1F39">
        <w:rPr>
          <w:bCs/>
        </w:rPr>
        <w:t>a contr</w:t>
      </w:r>
      <w:r w:rsidR="003F7F97">
        <w:rPr>
          <w:bCs/>
        </w:rPr>
        <w:t>ibution</w:t>
      </w:r>
      <w:r w:rsidR="00EE1F39">
        <w:rPr>
          <w:bCs/>
        </w:rPr>
        <w:t xml:space="preserve"> towards cr</w:t>
      </w:r>
      <w:r w:rsidR="003F7F97">
        <w:rPr>
          <w:bCs/>
        </w:rPr>
        <w:t>eat</w:t>
      </w:r>
      <w:r w:rsidR="00EE1F39">
        <w:rPr>
          <w:bCs/>
        </w:rPr>
        <w:t xml:space="preserve">ing </w:t>
      </w:r>
      <w:r w:rsidR="003F7F97">
        <w:rPr>
          <w:bCs/>
        </w:rPr>
        <w:t>m</w:t>
      </w:r>
      <w:r w:rsidR="00EE1F39">
        <w:rPr>
          <w:bCs/>
        </w:rPr>
        <w:t xml:space="preserve">ore </w:t>
      </w:r>
      <w:r w:rsidR="003F7F97">
        <w:rPr>
          <w:bCs/>
        </w:rPr>
        <w:t>sa</w:t>
      </w:r>
      <w:r w:rsidR="00EE1F39">
        <w:rPr>
          <w:bCs/>
        </w:rPr>
        <w:t>tisf</w:t>
      </w:r>
      <w:r w:rsidR="003F7F97">
        <w:rPr>
          <w:bCs/>
        </w:rPr>
        <w:t>a</w:t>
      </w:r>
      <w:r w:rsidR="00EE1F39">
        <w:rPr>
          <w:bCs/>
        </w:rPr>
        <w:t>ctory dis</w:t>
      </w:r>
      <w:r w:rsidR="003F7F97">
        <w:rPr>
          <w:bCs/>
        </w:rPr>
        <w:t>a</w:t>
      </w:r>
      <w:r w:rsidR="00EE1F39">
        <w:rPr>
          <w:bCs/>
        </w:rPr>
        <w:t xml:space="preserve">bled access to Uppingham Town </w:t>
      </w:r>
      <w:r w:rsidR="003F7F97">
        <w:rPr>
          <w:bCs/>
        </w:rPr>
        <w:t>H</w:t>
      </w:r>
      <w:r w:rsidR="00EE1F39">
        <w:rPr>
          <w:bCs/>
        </w:rPr>
        <w:t xml:space="preserve">all. </w:t>
      </w:r>
      <w:r w:rsidR="003F7F97">
        <w:rPr>
          <w:bCs/>
        </w:rPr>
        <w:t xml:space="preserve">            </w:t>
      </w:r>
      <w:r w:rsidR="00EE1F39" w:rsidRPr="003F7F97">
        <w:rPr>
          <w:b/>
        </w:rPr>
        <w:t xml:space="preserve">Action: Clerk    </w:t>
      </w:r>
    </w:p>
    <w:p w14:paraId="160B91BE" w14:textId="0A3EEFC8" w:rsidR="00EF2AB6" w:rsidRPr="00EE1F39" w:rsidRDefault="00EF2AB6" w:rsidP="00EF2AB6">
      <w:pPr>
        <w:spacing w:after="0" w:line="240" w:lineRule="auto"/>
        <w:ind w:left="360" w:firstLine="0"/>
        <w:jc w:val="both"/>
        <w:rPr>
          <w:b/>
          <w:sz w:val="16"/>
          <w:szCs w:val="16"/>
        </w:rPr>
      </w:pPr>
      <w:r w:rsidRPr="00EE1F39">
        <w:rPr>
          <w:b/>
          <w:sz w:val="16"/>
          <w:szCs w:val="16"/>
        </w:rPr>
        <w:t xml:space="preserve">  </w:t>
      </w:r>
    </w:p>
    <w:bookmarkEnd w:id="0"/>
    <w:p w14:paraId="176AE3D6" w14:textId="292F48EB" w:rsidR="003F7F97" w:rsidRDefault="003F7F97" w:rsidP="00EF2AB6">
      <w:pPr>
        <w:pStyle w:val="ListParagraph"/>
        <w:numPr>
          <w:ilvl w:val="0"/>
          <w:numId w:val="6"/>
        </w:numPr>
        <w:spacing w:after="0" w:line="240" w:lineRule="auto"/>
        <w:jc w:val="both"/>
        <w:rPr>
          <w:b/>
        </w:rPr>
      </w:pPr>
      <w:proofErr w:type="gramStart"/>
      <w:r>
        <w:rPr>
          <w:b/>
        </w:rPr>
        <w:t>Skate park</w:t>
      </w:r>
      <w:proofErr w:type="gramEnd"/>
      <w:r>
        <w:rPr>
          <w:b/>
        </w:rPr>
        <w:t xml:space="preserve"> repairs</w:t>
      </w:r>
    </w:p>
    <w:p w14:paraId="224F2F9A" w14:textId="7802122A" w:rsidR="003F7F97" w:rsidRDefault="003F7F97" w:rsidP="003F7F97">
      <w:pPr>
        <w:spacing w:after="0" w:line="240" w:lineRule="auto"/>
        <w:ind w:left="360" w:firstLine="0"/>
        <w:jc w:val="both"/>
        <w:rPr>
          <w:bCs/>
        </w:rPr>
      </w:pPr>
      <w:r w:rsidRPr="003F7F97">
        <w:rPr>
          <w:bCs/>
        </w:rPr>
        <w:t>It was resolved to</w:t>
      </w:r>
      <w:r w:rsidR="00D4280C">
        <w:rPr>
          <w:bCs/>
        </w:rPr>
        <w:t xml:space="preserve"> obtain sufficient estimates for a mixture of cladding repair and new landscaped mounds (to cover up existing cladding), and then seek suitable grants from Augean (waste management) </w:t>
      </w:r>
      <w:r w:rsidR="00677782">
        <w:rPr>
          <w:bCs/>
        </w:rPr>
        <w:t xml:space="preserve">and the Police &amp; Crime Commissioner </w:t>
      </w:r>
      <w:r w:rsidR="00D4280C">
        <w:rPr>
          <w:bCs/>
        </w:rPr>
        <w:t>to fund these works.</w:t>
      </w:r>
      <w:r w:rsidR="00D4280C">
        <w:rPr>
          <w:bCs/>
        </w:rPr>
        <w:tab/>
      </w:r>
      <w:r w:rsidR="007365B6">
        <w:rPr>
          <w:bCs/>
        </w:rPr>
        <w:t xml:space="preserve">             </w:t>
      </w:r>
      <w:r w:rsidR="00D4280C" w:rsidRPr="00D4280C">
        <w:rPr>
          <w:b/>
        </w:rPr>
        <w:t>Action: Clerk</w:t>
      </w:r>
      <w:r w:rsidR="00D4280C">
        <w:rPr>
          <w:bCs/>
        </w:rPr>
        <w:t xml:space="preserve"> </w:t>
      </w:r>
    </w:p>
    <w:p w14:paraId="745E41A0" w14:textId="77777777" w:rsidR="00D675EE" w:rsidRPr="00D675EE" w:rsidRDefault="00D675EE" w:rsidP="003F7F97">
      <w:pPr>
        <w:spacing w:after="0" w:line="240" w:lineRule="auto"/>
        <w:ind w:left="360" w:firstLine="0"/>
        <w:jc w:val="both"/>
        <w:rPr>
          <w:bCs/>
          <w:sz w:val="16"/>
          <w:szCs w:val="16"/>
        </w:rPr>
      </w:pPr>
    </w:p>
    <w:p w14:paraId="651B806F" w14:textId="08E98568" w:rsidR="00D675EE" w:rsidRDefault="00D675EE" w:rsidP="00D675EE">
      <w:pPr>
        <w:pStyle w:val="ListParagraph"/>
        <w:numPr>
          <w:ilvl w:val="0"/>
          <w:numId w:val="6"/>
        </w:numPr>
        <w:spacing w:after="0" w:line="240" w:lineRule="auto"/>
        <w:jc w:val="both"/>
        <w:rPr>
          <w:b/>
        </w:rPr>
      </w:pPr>
      <w:r w:rsidRPr="00D675EE">
        <w:rPr>
          <w:b/>
        </w:rPr>
        <w:t>Tod’s Piece play area</w:t>
      </w:r>
    </w:p>
    <w:p w14:paraId="59DAD871" w14:textId="25894318" w:rsidR="00D675EE" w:rsidRDefault="00D675EE" w:rsidP="00D675EE">
      <w:pPr>
        <w:spacing w:after="0" w:line="240" w:lineRule="auto"/>
        <w:ind w:left="360" w:firstLine="0"/>
        <w:jc w:val="both"/>
        <w:rPr>
          <w:b/>
        </w:rPr>
      </w:pPr>
      <w:r>
        <w:rPr>
          <w:bCs/>
        </w:rPr>
        <w:t xml:space="preserve">In respect of vegetation incursion through the play area surface, it was resolved to instigate suitable remedial works </w:t>
      </w:r>
      <w:r w:rsidR="007365B6">
        <w:rPr>
          <w:bCs/>
        </w:rPr>
        <w:t>after obtaining the view of the F&amp;GP Committee on affordability of the estimates received</w:t>
      </w:r>
      <w:r>
        <w:rPr>
          <w:bCs/>
        </w:rPr>
        <w:t xml:space="preserve"> </w:t>
      </w:r>
      <w:r w:rsidR="007365B6">
        <w:rPr>
          <w:bCs/>
        </w:rPr>
        <w:t>(claiming against the original warranty if still valid)</w:t>
      </w:r>
      <w:r w:rsidR="007365B6">
        <w:rPr>
          <w:bCs/>
        </w:rPr>
        <w:t>.</w:t>
      </w:r>
      <w:r w:rsidR="007365B6">
        <w:rPr>
          <w:bCs/>
        </w:rPr>
        <w:t xml:space="preserve"> </w:t>
      </w:r>
      <w:r>
        <w:rPr>
          <w:bCs/>
        </w:rPr>
        <w:t xml:space="preserve">          </w:t>
      </w:r>
      <w:r w:rsidR="007365B6">
        <w:rPr>
          <w:bCs/>
        </w:rPr>
        <w:t xml:space="preserve">             </w:t>
      </w:r>
      <w:r w:rsidRPr="00D675EE">
        <w:rPr>
          <w:b/>
        </w:rPr>
        <w:t>Action: Clerk</w:t>
      </w:r>
    </w:p>
    <w:p w14:paraId="2FE18EB2" w14:textId="77777777" w:rsidR="00D675EE" w:rsidRPr="00D675EE" w:rsidRDefault="00D675EE" w:rsidP="00D675EE">
      <w:pPr>
        <w:spacing w:after="0" w:line="240" w:lineRule="auto"/>
        <w:ind w:left="360" w:firstLine="0"/>
        <w:jc w:val="both"/>
        <w:rPr>
          <w:b/>
          <w:sz w:val="16"/>
          <w:szCs w:val="16"/>
        </w:rPr>
      </w:pPr>
    </w:p>
    <w:p w14:paraId="62B95BCA" w14:textId="1CF33139" w:rsidR="00D675EE" w:rsidRDefault="00D675EE" w:rsidP="00D675EE">
      <w:pPr>
        <w:pStyle w:val="ListParagraph"/>
        <w:numPr>
          <w:ilvl w:val="0"/>
          <w:numId w:val="6"/>
        </w:numPr>
        <w:spacing w:after="0" w:line="240" w:lineRule="auto"/>
        <w:jc w:val="both"/>
        <w:rPr>
          <w:b/>
        </w:rPr>
      </w:pPr>
      <w:proofErr w:type="spellStart"/>
      <w:r w:rsidRPr="00D675EE">
        <w:rPr>
          <w:b/>
        </w:rPr>
        <w:t>Hardsta</w:t>
      </w:r>
      <w:r>
        <w:rPr>
          <w:b/>
        </w:rPr>
        <w:t>nding</w:t>
      </w:r>
      <w:proofErr w:type="spellEnd"/>
      <w:r w:rsidRPr="00D675EE">
        <w:rPr>
          <w:b/>
        </w:rPr>
        <w:t xml:space="preserve"> f</w:t>
      </w:r>
      <w:r>
        <w:rPr>
          <w:b/>
        </w:rPr>
        <w:t>o</w:t>
      </w:r>
      <w:r w:rsidRPr="00D675EE">
        <w:rPr>
          <w:b/>
        </w:rPr>
        <w:t>r wa</w:t>
      </w:r>
      <w:r>
        <w:rPr>
          <w:b/>
        </w:rPr>
        <w:t>s</w:t>
      </w:r>
      <w:r w:rsidRPr="00D675EE">
        <w:rPr>
          <w:b/>
        </w:rPr>
        <w:t>te bins</w:t>
      </w:r>
    </w:p>
    <w:p w14:paraId="6FB049A3" w14:textId="0F3302CA" w:rsidR="00D675EE" w:rsidRDefault="00D675EE" w:rsidP="00D675EE">
      <w:pPr>
        <w:spacing w:after="0" w:line="240" w:lineRule="auto"/>
        <w:ind w:left="360" w:firstLine="0"/>
        <w:jc w:val="both"/>
        <w:rPr>
          <w:bCs/>
        </w:rPr>
      </w:pPr>
      <w:r w:rsidRPr="00D675EE">
        <w:rPr>
          <w:bCs/>
        </w:rPr>
        <w:t>It was n</w:t>
      </w:r>
      <w:r>
        <w:rPr>
          <w:bCs/>
        </w:rPr>
        <w:t>o</w:t>
      </w:r>
      <w:r w:rsidRPr="00D675EE">
        <w:rPr>
          <w:bCs/>
        </w:rPr>
        <w:t>ted th</w:t>
      </w:r>
      <w:r>
        <w:rPr>
          <w:bCs/>
        </w:rPr>
        <w:t>a</w:t>
      </w:r>
      <w:r w:rsidRPr="00D675EE">
        <w:rPr>
          <w:bCs/>
        </w:rPr>
        <w:t xml:space="preserve">t new bins currently </w:t>
      </w:r>
      <w:r>
        <w:rPr>
          <w:bCs/>
        </w:rPr>
        <w:t>o</w:t>
      </w:r>
      <w:r w:rsidRPr="00D675EE">
        <w:rPr>
          <w:bCs/>
        </w:rPr>
        <w:t>n order will ne</w:t>
      </w:r>
      <w:r>
        <w:rPr>
          <w:bCs/>
        </w:rPr>
        <w:t>e</w:t>
      </w:r>
      <w:r w:rsidRPr="00D675EE">
        <w:rPr>
          <w:bCs/>
        </w:rPr>
        <w:t xml:space="preserve">d to be fixed to </w:t>
      </w:r>
      <w:r>
        <w:rPr>
          <w:bCs/>
        </w:rPr>
        <w:t xml:space="preserve">renewed </w:t>
      </w:r>
      <w:proofErr w:type="spellStart"/>
      <w:r w:rsidRPr="00D675EE">
        <w:rPr>
          <w:bCs/>
        </w:rPr>
        <w:t>hardsta</w:t>
      </w:r>
      <w:r>
        <w:rPr>
          <w:bCs/>
        </w:rPr>
        <w:t>nd</w:t>
      </w:r>
      <w:r w:rsidRPr="00D675EE">
        <w:rPr>
          <w:bCs/>
        </w:rPr>
        <w:t>ing</w:t>
      </w:r>
      <w:proofErr w:type="spellEnd"/>
      <w:r w:rsidRPr="00D675EE">
        <w:rPr>
          <w:bCs/>
        </w:rPr>
        <w:t>.</w:t>
      </w:r>
      <w:r>
        <w:rPr>
          <w:bCs/>
        </w:rPr>
        <w:t xml:space="preserve"> It was resolved that, as part of th</w:t>
      </w:r>
      <w:r w:rsidR="006173EE">
        <w:rPr>
          <w:bCs/>
        </w:rPr>
        <w:t>at</w:t>
      </w:r>
      <w:r>
        <w:rPr>
          <w:bCs/>
        </w:rPr>
        <w:t xml:space="preserve">, </w:t>
      </w:r>
      <w:r w:rsidR="006173EE">
        <w:rPr>
          <w:bCs/>
        </w:rPr>
        <w:t xml:space="preserve">two </w:t>
      </w:r>
      <w:r>
        <w:rPr>
          <w:bCs/>
        </w:rPr>
        <w:t>bins c</w:t>
      </w:r>
      <w:r w:rsidR="006173EE">
        <w:rPr>
          <w:bCs/>
        </w:rPr>
        <w:t>urrently</w:t>
      </w:r>
      <w:r>
        <w:rPr>
          <w:bCs/>
        </w:rPr>
        <w:t xml:space="preserve"> ve</w:t>
      </w:r>
      <w:r w:rsidR="006173EE">
        <w:rPr>
          <w:bCs/>
        </w:rPr>
        <w:t xml:space="preserve">ry </w:t>
      </w:r>
      <w:r>
        <w:rPr>
          <w:bCs/>
        </w:rPr>
        <w:t xml:space="preserve">close to one </w:t>
      </w:r>
      <w:proofErr w:type="gramStart"/>
      <w:r w:rsidR="006173EE">
        <w:rPr>
          <w:bCs/>
        </w:rPr>
        <w:t>particular public</w:t>
      </w:r>
      <w:proofErr w:type="gramEnd"/>
      <w:r w:rsidR="006173EE">
        <w:rPr>
          <w:bCs/>
        </w:rPr>
        <w:t xml:space="preserve"> seat</w:t>
      </w:r>
      <w:r>
        <w:rPr>
          <w:bCs/>
        </w:rPr>
        <w:t xml:space="preserve"> both ne</w:t>
      </w:r>
      <w:r w:rsidR="006173EE">
        <w:rPr>
          <w:bCs/>
        </w:rPr>
        <w:t>e</w:t>
      </w:r>
      <w:r>
        <w:rPr>
          <w:bCs/>
        </w:rPr>
        <w:t>d t</w:t>
      </w:r>
      <w:r w:rsidR="006173EE">
        <w:rPr>
          <w:bCs/>
        </w:rPr>
        <w:t>o</w:t>
      </w:r>
      <w:r>
        <w:rPr>
          <w:bCs/>
        </w:rPr>
        <w:t xml:space="preserve"> be </w:t>
      </w:r>
      <w:r w:rsidR="006173EE">
        <w:rPr>
          <w:bCs/>
        </w:rPr>
        <w:t xml:space="preserve">moved </w:t>
      </w:r>
      <w:r>
        <w:rPr>
          <w:bCs/>
        </w:rPr>
        <w:t>further away fr</w:t>
      </w:r>
      <w:r w:rsidR="006173EE">
        <w:rPr>
          <w:bCs/>
        </w:rPr>
        <w:t>o</w:t>
      </w:r>
      <w:r>
        <w:rPr>
          <w:bCs/>
        </w:rPr>
        <w:t>m th</w:t>
      </w:r>
      <w:r w:rsidR="006173EE">
        <w:rPr>
          <w:bCs/>
        </w:rPr>
        <w:t>at</w:t>
      </w:r>
      <w:r>
        <w:rPr>
          <w:bCs/>
        </w:rPr>
        <w:t xml:space="preserve"> seat</w:t>
      </w:r>
      <w:r w:rsidR="006173EE">
        <w:rPr>
          <w:bCs/>
        </w:rPr>
        <w:t>. It was further resolved that a condition survey of all the Town Council’s bins needs to be undertaken.</w:t>
      </w:r>
      <w:r w:rsidR="006173EE">
        <w:rPr>
          <w:bCs/>
        </w:rPr>
        <w:tab/>
      </w:r>
      <w:r w:rsidR="006173EE">
        <w:rPr>
          <w:bCs/>
        </w:rPr>
        <w:tab/>
      </w:r>
      <w:r w:rsidR="006173EE">
        <w:rPr>
          <w:bCs/>
        </w:rPr>
        <w:tab/>
      </w:r>
      <w:r w:rsidR="006173EE">
        <w:rPr>
          <w:bCs/>
        </w:rPr>
        <w:tab/>
        <w:t xml:space="preserve">             </w:t>
      </w:r>
      <w:r w:rsidR="006173EE" w:rsidRPr="006173EE">
        <w:rPr>
          <w:b/>
        </w:rPr>
        <w:t>Action: Clerk</w:t>
      </w:r>
      <w:r w:rsidRPr="00D675EE">
        <w:rPr>
          <w:bCs/>
        </w:rPr>
        <w:t xml:space="preserve"> </w:t>
      </w:r>
    </w:p>
    <w:p w14:paraId="749B5263" w14:textId="77777777" w:rsidR="007365B6" w:rsidRDefault="007365B6" w:rsidP="00D675EE">
      <w:pPr>
        <w:spacing w:after="0" w:line="240" w:lineRule="auto"/>
        <w:ind w:left="360" w:firstLine="0"/>
        <w:jc w:val="both"/>
        <w:rPr>
          <w:bCs/>
        </w:rPr>
      </w:pPr>
    </w:p>
    <w:p w14:paraId="798070AF" w14:textId="77777777" w:rsidR="007365B6" w:rsidRPr="00D675EE" w:rsidRDefault="007365B6" w:rsidP="00D675EE">
      <w:pPr>
        <w:spacing w:after="0" w:line="240" w:lineRule="auto"/>
        <w:ind w:left="360" w:firstLine="0"/>
        <w:jc w:val="both"/>
        <w:rPr>
          <w:bCs/>
        </w:rPr>
      </w:pPr>
    </w:p>
    <w:p w14:paraId="090B4420" w14:textId="7AB33805" w:rsidR="00FE791A" w:rsidRPr="00FE791A" w:rsidRDefault="00FE791A" w:rsidP="00EF2AB6">
      <w:pPr>
        <w:pStyle w:val="ListParagraph"/>
        <w:numPr>
          <w:ilvl w:val="0"/>
          <w:numId w:val="6"/>
        </w:numPr>
        <w:spacing w:after="0" w:line="240" w:lineRule="auto"/>
        <w:jc w:val="both"/>
        <w:rPr>
          <w:b/>
        </w:rPr>
      </w:pPr>
      <w:r>
        <w:rPr>
          <w:b/>
        </w:rPr>
        <w:lastRenderedPageBreak/>
        <w:t>B</w:t>
      </w:r>
      <w:r w:rsidRPr="00FE791A">
        <w:rPr>
          <w:b/>
        </w:rPr>
        <w:t xml:space="preserve">aines Corner </w:t>
      </w:r>
    </w:p>
    <w:p w14:paraId="1F865A64" w14:textId="00C73523" w:rsidR="004B23EA" w:rsidRDefault="00FE791A" w:rsidP="006173EE">
      <w:pPr>
        <w:spacing w:after="0" w:line="240" w:lineRule="auto"/>
        <w:ind w:left="360" w:firstLine="0"/>
        <w:jc w:val="both"/>
        <w:rPr>
          <w:bCs/>
        </w:rPr>
      </w:pPr>
      <w:r w:rsidRPr="00FE791A">
        <w:rPr>
          <w:bCs/>
        </w:rPr>
        <w:t xml:space="preserve">It was </w:t>
      </w:r>
      <w:r w:rsidR="006173EE">
        <w:rPr>
          <w:bCs/>
        </w:rPr>
        <w:t xml:space="preserve">noted that the Clerk had recently raised with RCC’s Director for Places the need to identify what the next step is </w:t>
      </w:r>
      <w:r w:rsidR="00E12333">
        <w:rPr>
          <w:bCs/>
        </w:rPr>
        <w:t>towards</w:t>
      </w:r>
      <w:r w:rsidR="006173EE">
        <w:rPr>
          <w:bCs/>
        </w:rPr>
        <w:t xml:space="preserve"> implementing the </w:t>
      </w:r>
      <w:r w:rsidR="00E12333">
        <w:rPr>
          <w:bCs/>
        </w:rPr>
        <w:t>p</w:t>
      </w:r>
      <w:r w:rsidR="006173EE">
        <w:rPr>
          <w:bCs/>
        </w:rPr>
        <w:t>r</w:t>
      </w:r>
      <w:r w:rsidR="00E12333">
        <w:rPr>
          <w:bCs/>
        </w:rPr>
        <w:t>o</w:t>
      </w:r>
      <w:r w:rsidR="006173EE">
        <w:rPr>
          <w:bCs/>
        </w:rPr>
        <w:t xml:space="preserve">posed Baines Corner </w:t>
      </w:r>
      <w:proofErr w:type="spellStart"/>
      <w:r w:rsidR="006173EE">
        <w:rPr>
          <w:bCs/>
        </w:rPr>
        <w:t>lic</w:t>
      </w:r>
      <w:r w:rsidR="00E12333">
        <w:rPr>
          <w:bCs/>
        </w:rPr>
        <w:t>e</w:t>
      </w:r>
      <w:r w:rsidR="006173EE">
        <w:rPr>
          <w:bCs/>
        </w:rPr>
        <w:t>nc</w:t>
      </w:r>
      <w:r w:rsidR="00E12333">
        <w:rPr>
          <w:bCs/>
        </w:rPr>
        <w:t>e</w:t>
      </w:r>
      <w:proofErr w:type="spellEnd"/>
      <w:r w:rsidR="006173EE">
        <w:rPr>
          <w:bCs/>
        </w:rPr>
        <w:t xml:space="preserve"> for UTC. </w:t>
      </w:r>
    </w:p>
    <w:p w14:paraId="7AC2DD57" w14:textId="77777777" w:rsidR="007365B6" w:rsidRPr="004B23EA" w:rsidRDefault="007365B6" w:rsidP="006173EE">
      <w:pPr>
        <w:spacing w:after="0" w:line="240" w:lineRule="auto"/>
        <w:ind w:left="360" w:firstLine="0"/>
        <w:jc w:val="both"/>
        <w:rPr>
          <w:b/>
        </w:rPr>
      </w:pPr>
    </w:p>
    <w:p w14:paraId="173522C8" w14:textId="1193C0CF" w:rsidR="00CE1AAA" w:rsidRDefault="004E49E0" w:rsidP="00EF2AB6">
      <w:pPr>
        <w:pStyle w:val="ListParagraph"/>
        <w:numPr>
          <w:ilvl w:val="0"/>
          <w:numId w:val="6"/>
        </w:numPr>
        <w:spacing w:after="0" w:line="240" w:lineRule="auto"/>
        <w:jc w:val="both"/>
        <w:rPr>
          <w:b/>
        </w:rPr>
      </w:pPr>
      <w:r>
        <w:rPr>
          <w:b/>
        </w:rPr>
        <w:t>P</w:t>
      </w:r>
      <w:r w:rsidR="00E12333">
        <w:rPr>
          <w:b/>
        </w:rPr>
        <w:t>ublic benches</w:t>
      </w:r>
    </w:p>
    <w:p w14:paraId="68ABD730" w14:textId="1F0A3025" w:rsidR="004E49E0" w:rsidRDefault="004E49E0" w:rsidP="004E49E0">
      <w:pPr>
        <w:spacing w:after="0" w:line="240" w:lineRule="auto"/>
        <w:ind w:left="284" w:firstLine="0"/>
        <w:jc w:val="both"/>
        <w:rPr>
          <w:bCs/>
        </w:rPr>
      </w:pPr>
      <w:r>
        <w:rPr>
          <w:bCs/>
        </w:rPr>
        <w:t>I</w:t>
      </w:r>
      <w:r w:rsidRPr="004E49E0">
        <w:rPr>
          <w:bCs/>
        </w:rPr>
        <w:t xml:space="preserve">t was </w:t>
      </w:r>
      <w:r w:rsidR="00E12333">
        <w:rPr>
          <w:bCs/>
        </w:rPr>
        <w:t>noted that the previous 2 benches ordered have inadvertently become useful outside the Town Hall</w:t>
      </w:r>
      <w:r w:rsidRPr="004E49E0">
        <w:rPr>
          <w:bCs/>
        </w:rPr>
        <w:t xml:space="preserve">, </w:t>
      </w:r>
      <w:r w:rsidR="00E12333">
        <w:rPr>
          <w:bCs/>
        </w:rPr>
        <w:t>s</w:t>
      </w:r>
      <w:r w:rsidRPr="004E49E0">
        <w:rPr>
          <w:bCs/>
        </w:rPr>
        <w:t xml:space="preserve">o </w:t>
      </w:r>
      <w:r w:rsidR="00E12333">
        <w:rPr>
          <w:bCs/>
        </w:rPr>
        <w:t xml:space="preserve">2 more have now been ordered so as to address the </w:t>
      </w:r>
      <w:proofErr w:type="gramStart"/>
      <w:r w:rsidR="00E12333">
        <w:rPr>
          <w:bCs/>
        </w:rPr>
        <w:t>originally-intended</w:t>
      </w:r>
      <w:proofErr w:type="gramEnd"/>
      <w:r w:rsidR="00E12333">
        <w:rPr>
          <w:bCs/>
        </w:rPr>
        <w:t xml:space="preserve"> purpose of the former.</w:t>
      </w:r>
    </w:p>
    <w:p w14:paraId="5BAAB113" w14:textId="77777777" w:rsidR="00E12333" w:rsidRPr="00E12333" w:rsidRDefault="00E12333" w:rsidP="004E49E0">
      <w:pPr>
        <w:spacing w:after="0" w:line="240" w:lineRule="auto"/>
        <w:ind w:left="284" w:firstLine="0"/>
        <w:jc w:val="both"/>
        <w:rPr>
          <w:bCs/>
          <w:sz w:val="16"/>
          <w:szCs w:val="16"/>
        </w:rPr>
      </w:pPr>
    </w:p>
    <w:p w14:paraId="53341417" w14:textId="42BE6609" w:rsidR="00E12333" w:rsidRDefault="00E12333" w:rsidP="00E12333">
      <w:pPr>
        <w:pStyle w:val="ListParagraph"/>
        <w:numPr>
          <w:ilvl w:val="0"/>
          <w:numId w:val="6"/>
        </w:numPr>
        <w:spacing w:after="0" w:line="240" w:lineRule="auto"/>
        <w:jc w:val="both"/>
        <w:rPr>
          <w:b/>
        </w:rPr>
      </w:pPr>
      <w:r>
        <w:rPr>
          <w:b/>
        </w:rPr>
        <w:t>Town Hall bar area</w:t>
      </w:r>
    </w:p>
    <w:p w14:paraId="330661AF" w14:textId="77777777" w:rsidR="00E12333" w:rsidRDefault="00E12333" w:rsidP="00E12333">
      <w:pPr>
        <w:spacing w:after="0" w:line="240" w:lineRule="auto"/>
        <w:jc w:val="both"/>
        <w:rPr>
          <w:bCs/>
        </w:rPr>
      </w:pPr>
      <w:r w:rsidRPr="00E12333">
        <w:rPr>
          <w:bCs/>
        </w:rPr>
        <w:t>It was r</w:t>
      </w:r>
      <w:r>
        <w:rPr>
          <w:bCs/>
        </w:rPr>
        <w:t>es</w:t>
      </w:r>
      <w:r w:rsidRPr="00E12333">
        <w:rPr>
          <w:bCs/>
        </w:rPr>
        <w:t>olved th</w:t>
      </w:r>
      <w:r>
        <w:rPr>
          <w:bCs/>
        </w:rPr>
        <w:t>a</w:t>
      </w:r>
      <w:r w:rsidRPr="00E12333">
        <w:rPr>
          <w:bCs/>
        </w:rPr>
        <w:t>t the damaged wall-surf</w:t>
      </w:r>
      <w:r>
        <w:rPr>
          <w:bCs/>
        </w:rPr>
        <w:t>ace</w:t>
      </w:r>
      <w:r w:rsidRPr="00E12333">
        <w:rPr>
          <w:bCs/>
        </w:rPr>
        <w:t xml:space="preserve"> in th</w:t>
      </w:r>
      <w:r>
        <w:rPr>
          <w:bCs/>
        </w:rPr>
        <w:t>i</w:t>
      </w:r>
      <w:r w:rsidRPr="00E12333">
        <w:rPr>
          <w:bCs/>
        </w:rPr>
        <w:t>s are</w:t>
      </w:r>
      <w:r>
        <w:rPr>
          <w:bCs/>
        </w:rPr>
        <w:t>a</w:t>
      </w:r>
      <w:r w:rsidRPr="00E12333">
        <w:rPr>
          <w:bCs/>
        </w:rPr>
        <w:t xml:space="preserve"> wil</w:t>
      </w:r>
      <w:r>
        <w:rPr>
          <w:bCs/>
        </w:rPr>
        <w:t>l</w:t>
      </w:r>
      <w:r w:rsidRPr="00E12333">
        <w:rPr>
          <w:bCs/>
        </w:rPr>
        <w:t xml:space="preserve"> be </w:t>
      </w:r>
      <w:r>
        <w:rPr>
          <w:bCs/>
        </w:rPr>
        <w:t xml:space="preserve">repaired </w:t>
      </w:r>
      <w:proofErr w:type="gramStart"/>
      <w:r>
        <w:rPr>
          <w:bCs/>
        </w:rPr>
        <w:t>in the near future</w:t>
      </w:r>
      <w:proofErr w:type="gramEnd"/>
      <w:r>
        <w:rPr>
          <w:bCs/>
        </w:rPr>
        <w:t>.</w:t>
      </w:r>
    </w:p>
    <w:p w14:paraId="1DDC9DBE" w14:textId="7D9F4D7E" w:rsidR="00E12333" w:rsidRDefault="00E12333" w:rsidP="00E12333">
      <w:pPr>
        <w:spacing w:after="0" w:line="240" w:lineRule="auto"/>
        <w:ind w:left="5760" w:firstLine="720"/>
        <w:jc w:val="both"/>
        <w:rPr>
          <w:b/>
        </w:rPr>
      </w:pPr>
      <w:r>
        <w:rPr>
          <w:bCs/>
        </w:rPr>
        <w:t xml:space="preserve"> </w:t>
      </w:r>
      <w:r>
        <w:rPr>
          <w:bCs/>
        </w:rPr>
        <w:tab/>
        <w:t xml:space="preserve">             </w:t>
      </w:r>
      <w:r w:rsidRPr="00E12333">
        <w:rPr>
          <w:b/>
        </w:rPr>
        <w:t>Ac</w:t>
      </w:r>
      <w:r>
        <w:rPr>
          <w:b/>
        </w:rPr>
        <w:t>t</w:t>
      </w:r>
      <w:r w:rsidRPr="00E12333">
        <w:rPr>
          <w:b/>
        </w:rPr>
        <w:t xml:space="preserve">ion: Clerk </w:t>
      </w:r>
    </w:p>
    <w:p w14:paraId="10A7A1FF" w14:textId="0DF8352F" w:rsidR="00A32210" w:rsidRPr="00A32210" w:rsidRDefault="00A32210" w:rsidP="00A32210">
      <w:pPr>
        <w:pStyle w:val="ListParagraph"/>
        <w:numPr>
          <w:ilvl w:val="0"/>
          <w:numId w:val="6"/>
        </w:numPr>
        <w:spacing w:after="0" w:line="240" w:lineRule="auto"/>
        <w:jc w:val="both"/>
        <w:rPr>
          <w:b/>
          <w:bCs/>
        </w:rPr>
      </w:pPr>
      <w:r w:rsidRPr="00A32210">
        <w:rPr>
          <w:b/>
          <w:bCs/>
        </w:rPr>
        <w:t>Town Hall CCTV system</w:t>
      </w:r>
    </w:p>
    <w:p w14:paraId="2BC83FB2" w14:textId="77777777" w:rsidR="00A32210" w:rsidRDefault="00A32210" w:rsidP="00A32210">
      <w:pPr>
        <w:spacing w:after="0" w:line="240" w:lineRule="auto"/>
        <w:contextualSpacing/>
        <w:jc w:val="both"/>
        <w:rPr>
          <w:b/>
        </w:rPr>
      </w:pPr>
      <w:r>
        <w:t>This was noted to be currently functioning adequately.</w:t>
      </w:r>
      <w:r>
        <w:rPr>
          <w:b/>
        </w:rPr>
        <w:t xml:space="preserve">     </w:t>
      </w:r>
    </w:p>
    <w:p w14:paraId="0A3C9828" w14:textId="77777777" w:rsidR="00A32210" w:rsidRPr="00A32210" w:rsidRDefault="00A32210" w:rsidP="00A32210">
      <w:pPr>
        <w:spacing w:after="0" w:line="240" w:lineRule="auto"/>
        <w:contextualSpacing/>
        <w:jc w:val="both"/>
        <w:rPr>
          <w:b/>
          <w:sz w:val="16"/>
          <w:szCs w:val="16"/>
        </w:rPr>
      </w:pPr>
    </w:p>
    <w:p w14:paraId="24A971AF" w14:textId="740BE86D" w:rsidR="00A32210" w:rsidRDefault="00A32210" w:rsidP="00A32210">
      <w:pPr>
        <w:pStyle w:val="ListParagraph"/>
        <w:numPr>
          <w:ilvl w:val="0"/>
          <w:numId w:val="6"/>
        </w:numPr>
        <w:spacing w:after="0" w:line="240" w:lineRule="auto"/>
        <w:jc w:val="both"/>
        <w:rPr>
          <w:b/>
          <w:bCs/>
        </w:rPr>
      </w:pPr>
      <w:r w:rsidRPr="00A32210">
        <w:rPr>
          <w:b/>
          <w:bCs/>
        </w:rPr>
        <w:t>Biod</w:t>
      </w:r>
      <w:r>
        <w:rPr>
          <w:b/>
          <w:bCs/>
        </w:rPr>
        <w:t>i</w:t>
      </w:r>
      <w:r w:rsidRPr="00A32210">
        <w:rPr>
          <w:b/>
          <w:bCs/>
        </w:rPr>
        <w:t>versity</w:t>
      </w:r>
    </w:p>
    <w:p w14:paraId="4BFC16B5" w14:textId="49029FDC" w:rsidR="00A32210" w:rsidRDefault="00A32210" w:rsidP="00A32210">
      <w:pPr>
        <w:spacing w:after="0" w:line="240" w:lineRule="auto"/>
        <w:ind w:left="360" w:firstLine="0"/>
        <w:jc w:val="both"/>
      </w:pPr>
      <w:r>
        <w:t>It was noted that there exists a proposed Biodiversity policy for this Council, and it was resolved to now recommend this to full Council for formal adoption, after which some c</w:t>
      </w:r>
      <w:r w:rsidR="0084426C">
        <w:t>ommunity</w:t>
      </w:r>
      <w:r>
        <w:t xml:space="preserve"> </w:t>
      </w:r>
      <w:r w:rsidR="0084426C">
        <w:t>e</w:t>
      </w:r>
      <w:r>
        <w:t>n</w:t>
      </w:r>
      <w:r w:rsidR="0084426C">
        <w:t>gagement</w:t>
      </w:r>
      <w:r>
        <w:t xml:space="preserve"> should be </w:t>
      </w:r>
      <w:r w:rsidR="0084426C">
        <w:t>the next step</w:t>
      </w:r>
      <w:r>
        <w:t xml:space="preserve">. </w:t>
      </w:r>
    </w:p>
    <w:p w14:paraId="2B217BA9" w14:textId="77777777" w:rsidR="0084426C" w:rsidRPr="0084426C" w:rsidRDefault="0084426C" w:rsidP="00A32210">
      <w:pPr>
        <w:spacing w:after="0" w:line="240" w:lineRule="auto"/>
        <w:ind w:left="360" w:firstLine="0"/>
        <w:jc w:val="both"/>
        <w:rPr>
          <w:sz w:val="16"/>
          <w:szCs w:val="16"/>
        </w:rPr>
      </w:pPr>
    </w:p>
    <w:p w14:paraId="77FDB20B" w14:textId="769C1594" w:rsidR="0084426C" w:rsidRDefault="0084426C" w:rsidP="0084426C">
      <w:pPr>
        <w:pStyle w:val="ListParagraph"/>
        <w:numPr>
          <w:ilvl w:val="0"/>
          <w:numId w:val="6"/>
        </w:numPr>
        <w:spacing w:after="0" w:line="240" w:lineRule="auto"/>
        <w:jc w:val="both"/>
        <w:rPr>
          <w:b/>
          <w:bCs/>
        </w:rPr>
      </w:pPr>
      <w:r w:rsidRPr="0084426C">
        <w:rPr>
          <w:b/>
          <w:bCs/>
        </w:rPr>
        <w:t>Uppingham Li</w:t>
      </w:r>
      <w:r>
        <w:rPr>
          <w:b/>
          <w:bCs/>
        </w:rPr>
        <w:t>br</w:t>
      </w:r>
      <w:r w:rsidRPr="0084426C">
        <w:rPr>
          <w:b/>
          <w:bCs/>
        </w:rPr>
        <w:t>ary refurbishmen</w:t>
      </w:r>
      <w:r>
        <w:rPr>
          <w:b/>
          <w:bCs/>
        </w:rPr>
        <w:t>t</w:t>
      </w:r>
    </w:p>
    <w:p w14:paraId="358F9F08" w14:textId="14F29B19" w:rsidR="0084426C" w:rsidRDefault="0084426C" w:rsidP="0084426C">
      <w:pPr>
        <w:spacing w:after="0" w:line="240" w:lineRule="auto"/>
        <w:ind w:left="360" w:firstLine="0"/>
        <w:jc w:val="both"/>
      </w:pPr>
      <w:r w:rsidRPr="0084426C">
        <w:t>It was noted th</w:t>
      </w:r>
      <w:r>
        <w:t>a</w:t>
      </w:r>
      <w:r w:rsidRPr="0084426C">
        <w:t>t, although RCC ha</w:t>
      </w:r>
      <w:r>
        <w:t>s</w:t>
      </w:r>
      <w:r w:rsidRPr="0084426C">
        <w:t xml:space="preserve"> been asked for details of how they propose a temporary Li</w:t>
      </w:r>
      <w:r>
        <w:t>b</w:t>
      </w:r>
      <w:r w:rsidRPr="0084426C">
        <w:t>rary</w:t>
      </w:r>
      <w:r>
        <w:t xml:space="preserve"> might operate</w:t>
      </w:r>
      <w:r w:rsidRPr="0084426C">
        <w:t xml:space="preserve"> in the Town Hall</w:t>
      </w:r>
      <w:r>
        <w:t>, these have yet to be forthcoming, so next steps remain unclear.</w:t>
      </w:r>
    </w:p>
    <w:p w14:paraId="17F4B9F7" w14:textId="77777777" w:rsidR="0084426C" w:rsidRPr="00677782" w:rsidRDefault="0084426C" w:rsidP="0084426C">
      <w:pPr>
        <w:spacing w:after="0" w:line="240" w:lineRule="auto"/>
        <w:ind w:left="360" w:firstLine="0"/>
        <w:jc w:val="both"/>
        <w:rPr>
          <w:sz w:val="16"/>
          <w:szCs w:val="16"/>
        </w:rPr>
      </w:pPr>
    </w:p>
    <w:p w14:paraId="612DB1BC" w14:textId="42D449F9" w:rsidR="0084426C" w:rsidRPr="00677782" w:rsidRDefault="0084426C" w:rsidP="00677782">
      <w:pPr>
        <w:pStyle w:val="ListParagraph"/>
        <w:numPr>
          <w:ilvl w:val="0"/>
          <w:numId w:val="6"/>
        </w:numPr>
        <w:spacing w:after="0" w:line="240" w:lineRule="auto"/>
        <w:jc w:val="both"/>
        <w:rPr>
          <w:b/>
          <w:bCs/>
        </w:rPr>
      </w:pPr>
      <w:r w:rsidRPr="00677782">
        <w:rPr>
          <w:b/>
          <w:bCs/>
        </w:rPr>
        <w:t>Xmas l</w:t>
      </w:r>
      <w:r w:rsidR="00677782">
        <w:rPr>
          <w:b/>
          <w:bCs/>
        </w:rPr>
        <w:t>i</w:t>
      </w:r>
      <w:r w:rsidRPr="00677782">
        <w:rPr>
          <w:b/>
          <w:bCs/>
        </w:rPr>
        <w:t>ghts renewal</w:t>
      </w:r>
    </w:p>
    <w:p w14:paraId="2D3594F0" w14:textId="1BFCBF11" w:rsidR="0084426C" w:rsidRPr="0084426C" w:rsidRDefault="0084426C" w:rsidP="00677782">
      <w:pPr>
        <w:spacing w:after="0" w:line="240" w:lineRule="auto"/>
        <w:ind w:left="360" w:firstLine="0"/>
        <w:jc w:val="both"/>
      </w:pPr>
      <w:r>
        <w:t xml:space="preserve">It was </w:t>
      </w:r>
      <w:r w:rsidR="00677782">
        <w:t>noted that</w:t>
      </w:r>
      <w:r>
        <w:t xml:space="preserve"> es</w:t>
      </w:r>
      <w:r w:rsidR="00677782">
        <w:t>timates are currently</w:t>
      </w:r>
      <w:r>
        <w:t xml:space="preserve"> b</w:t>
      </w:r>
      <w:r w:rsidR="00677782">
        <w:t>e</w:t>
      </w:r>
      <w:r>
        <w:t>ing ob</w:t>
      </w:r>
      <w:r w:rsidR="00677782">
        <w:t>tain</w:t>
      </w:r>
      <w:r>
        <w:t>ed</w:t>
      </w:r>
      <w:r w:rsidR="00677782">
        <w:t xml:space="preserve">, and that the Council has an earmarked reserve available towards the cost. It was resolved that Cllr Simpson will consider how best to consult shopkeepers as to possible adoption of a different design.                                      </w:t>
      </w:r>
      <w:r w:rsidR="00677782" w:rsidRPr="00677782">
        <w:rPr>
          <w:b/>
          <w:bCs/>
        </w:rPr>
        <w:t>Acti</w:t>
      </w:r>
      <w:r w:rsidR="00677782">
        <w:rPr>
          <w:b/>
          <w:bCs/>
        </w:rPr>
        <w:t>on</w:t>
      </w:r>
      <w:r w:rsidR="00677782" w:rsidRPr="00677782">
        <w:rPr>
          <w:b/>
          <w:bCs/>
        </w:rPr>
        <w:t>: RS</w:t>
      </w:r>
      <w:r w:rsidR="00677782">
        <w:t xml:space="preserve"> </w:t>
      </w:r>
    </w:p>
    <w:p w14:paraId="29353FD7" w14:textId="77777777" w:rsidR="00090CF2" w:rsidRPr="0084426C" w:rsidRDefault="00090CF2" w:rsidP="0084426C">
      <w:pPr>
        <w:spacing w:after="0" w:line="240" w:lineRule="auto"/>
        <w:ind w:left="360" w:firstLine="0"/>
        <w:contextualSpacing/>
        <w:jc w:val="both"/>
        <w:rPr>
          <w:sz w:val="8"/>
          <w:szCs w:val="8"/>
        </w:rPr>
      </w:pPr>
    </w:p>
    <w:p w14:paraId="478579DE" w14:textId="77777777" w:rsidR="00A32210" w:rsidRDefault="00A32210" w:rsidP="00A32210">
      <w:pPr>
        <w:spacing w:after="0" w:line="240" w:lineRule="auto"/>
        <w:contextualSpacing/>
        <w:jc w:val="both"/>
        <w:rPr>
          <w:bCs/>
        </w:rPr>
      </w:pPr>
    </w:p>
    <w:p w14:paraId="3EF37263" w14:textId="12EEEEE9" w:rsidR="00A32210" w:rsidRDefault="00A32210" w:rsidP="00A32210">
      <w:pPr>
        <w:spacing w:after="0" w:line="240" w:lineRule="auto"/>
        <w:contextualSpacing/>
        <w:jc w:val="both"/>
      </w:pPr>
      <w:r w:rsidRPr="004A0CEF">
        <w:rPr>
          <w:bCs/>
        </w:rPr>
        <w:t>The</w:t>
      </w:r>
      <w:r w:rsidRPr="005F0188">
        <w:rPr>
          <w:bCs/>
        </w:rPr>
        <w:t xml:space="preserve"> </w:t>
      </w:r>
      <w:r>
        <w:rPr>
          <w:bCs/>
        </w:rPr>
        <w:t>meeting closed at 7.40pm</w:t>
      </w:r>
      <w:r>
        <w:t xml:space="preserve">. </w:t>
      </w:r>
    </w:p>
    <w:p w14:paraId="2792E631" w14:textId="77777777" w:rsidR="007365B6" w:rsidRDefault="007365B6" w:rsidP="00090CF2">
      <w:pPr>
        <w:spacing w:after="0" w:line="240" w:lineRule="auto"/>
        <w:ind w:firstLine="0"/>
        <w:contextualSpacing/>
        <w:jc w:val="right"/>
      </w:pPr>
    </w:p>
    <w:p w14:paraId="368BC81C" w14:textId="1DDFA392" w:rsidR="00B166BB" w:rsidRPr="004B5EF2" w:rsidRDefault="00B166BB" w:rsidP="00090CF2">
      <w:pPr>
        <w:spacing w:after="0" w:line="240" w:lineRule="auto"/>
        <w:ind w:firstLine="0"/>
        <w:contextualSpacing/>
        <w:jc w:val="right"/>
      </w:pPr>
      <w:r>
        <w:t>Signed ……………</w:t>
      </w:r>
      <w:r w:rsidR="00090CF2">
        <w:t>……</w:t>
      </w:r>
      <w:proofErr w:type="gramStart"/>
      <w:r w:rsidR="00090CF2">
        <w:t>…..</w:t>
      </w:r>
      <w:proofErr w:type="gramEnd"/>
      <w:r>
        <w:t>…………………….</w:t>
      </w:r>
      <w:r w:rsidR="009771AE">
        <w:t xml:space="preserve">   D</w:t>
      </w:r>
      <w:r>
        <w:t>ated ……………</w:t>
      </w:r>
      <w:r w:rsidR="007403E8">
        <w:t>….</w:t>
      </w:r>
    </w:p>
    <w:sectPr w:rsidR="00B166BB" w:rsidRPr="004B5EF2" w:rsidSect="000B742C">
      <w:headerReference w:type="even" r:id="rId10"/>
      <w:headerReference w:type="default" r:id="rId11"/>
      <w:footerReference w:type="even" r:id="rId12"/>
      <w:footerReference w:type="default" r:id="rId13"/>
      <w:headerReference w:type="first" r:id="rId14"/>
      <w:footerReference w:type="first" r:id="rId15"/>
      <w:pgSz w:w="11900" w:h="16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21DF7" w14:textId="77777777" w:rsidR="00F21853" w:rsidRDefault="00F21853" w:rsidP="00907B8C">
      <w:pPr>
        <w:spacing w:after="0" w:line="240" w:lineRule="auto"/>
      </w:pPr>
      <w:r>
        <w:separator/>
      </w:r>
    </w:p>
  </w:endnote>
  <w:endnote w:type="continuationSeparator" w:id="0">
    <w:p w14:paraId="64A8963C" w14:textId="77777777" w:rsidR="00F21853" w:rsidRDefault="00F21853" w:rsidP="00907B8C">
      <w:pPr>
        <w:spacing w:after="0" w:line="240" w:lineRule="auto"/>
      </w:pPr>
      <w:r>
        <w:continuationSeparator/>
      </w:r>
    </w:p>
  </w:endnote>
  <w:endnote w:type="continuationNotice" w:id="1">
    <w:p w14:paraId="1AC0ACE1" w14:textId="77777777" w:rsidR="00F21853" w:rsidRDefault="00F21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8232" w14:textId="77777777" w:rsidR="00907B8C" w:rsidRDefault="0090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2317" w14:textId="77777777" w:rsidR="00907B8C" w:rsidRDefault="00907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65FD" w14:textId="77777777" w:rsidR="00907B8C" w:rsidRDefault="0090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30324" w14:textId="77777777" w:rsidR="00F21853" w:rsidRDefault="00F21853" w:rsidP="00907B8C">
      <w:pPr>
        <w:spacing w:after="0" w:line="240" w:lineRule="auto"/>
      </w:pPr>
      <w:r>
        <w:separator/>
      </w:r>
    </w:p>
  </w:footnote>
  <w:footnote w:type="continuationSeparator" w:id="0">
    <w:p w14:paraId="03CBE933" w14:textId="77777777" w:rsidR="00F21853" w:rsidRDefault="00F21853" w:rsidP="00907B8C">
      <w:pPr>
        <w:spacing w:after="0" w:line="240" w:lineRule="auto"/>
      </w:pPr>
      <w:r>
        <w:continuationSeparator/>
      </w:r>
    </w:p>
  </w:footnote>
  <w:footnote w:type="continuationNotice" w:id="1">
    <w:p w14:paraId="550730DE" w14:textId="77777777" w:rsidR="00F21853" w:rsidRDefault="00F218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4C89" w14:textId="3ACBAC27" w:rsidR="00907B8C" w:rsidRDefault="00907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74E18" w14:textId="329827DD" w:rsidR="00907B8C" w:rsidRDefault="0090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47A0" w14:textId="77C0CED5" w:rsidR="00907B8C" w:rsidRDefault="00907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2C9"/>
    <w:multiLevelType w:val="hybridMultilevel"/>
    <w:tmpl w:val="B604480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D4129"/>
    <w:multiLevelType w:val="hybridMultilevel"/>
    <w:tmpl w:val="EE42F59C"/>
    <w:lvl w:ilvl="0" w:tplc="CEF4EDBE">
      <w:start w:val="5"/>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F2E17"/>
    <w:multiLevelType w:val="hybridMultilevel"/>
    <w:tmpl w:val="561CF2CA"/>
    <w:lvl w:ilvl="0" w:tplc="367E08F0">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763521"/>
    <w:multiLevelType w:val="hybridMultilevel"/>
    <w:tmpl w:val="1BEEFFCC"/>
    <w:lvl w:ilvl="0" w:tplc="1374C114">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B2BA7"/>
    <w:multiLevelType w:val="hybridMultilevel"/>
    <w:tmpl w:val="30766A5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02DEB"/>
    <w:multiLevelType w:val="hybridMultilevel"/>
    <w:tmpl w:val="8A1E2920"/>
    <w:lvl w:ilvl="0" w:tplc="8E5A89A8">
      <w:start w:val="1"/>
      <w:numFmt w:val="upp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16904CE8"/>
    <w:multiLevelType w:val="hybridMultilevel"/>
    <w:tmpl w:val="2AD81BC2"/>
    <w:lvl w:ilvl="0" w:tplc="0809000F">
      <w:start w:val="1"/>
      <w:numFmt w:val="decimal"/>
      <w:lvlText w:val="%1."/>
      <w:lvlJc w:val="left"/>
      <w:pPr>
        <w:ind w:left="769" w:hanging="360"/>
      </w:pPr>
    </w:lvl>
    <w:lvl w:ilvl="1" w:tplc="08090019" w:tentative="1">
      <w:start w:val="1"/>
      <w:numFmt w:val="lowerLetter"/>
      <w:lvlText w:val="%2."/>
      <w:lvlJc w:val="left"/>
      <w:pPr>
        <w:ind w:left="1489" w:hanging="360"/>
      </w:pPr>
    </w:lvl>
    <w:lvl w:ilvl="2" w:tplc="0809001B" w:tentative="1">
      <w:start w:val="1"/>
      <w:numFmt w:val="lowerRoman"/>
      <w:lvlText w:val="%3."/>
      <w:lvlJc w:val="right"/>
      <w:pPr>
        <w:ind w:left="2209"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7" w15:restartNumberingAfterBreak="0">
    <w:nsid w:val="1A1A0BB0"/>
    <w:multiLevelType w:val="hybridMultilevel"/>
    <w:tmpl w:val="61CAE82A"/>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00390"/>
    <w:multiLevelType w:val="hybridMultilevel"/>
    <w:tmpl w:val="DB90B4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33751"/>
    <w:multiLevelType w:val="hybridMultilevel"/>
    <w:tmpl w:val="DC74E2B8"/>
    <w:lvl w:ilvl="0" w:tplc="DDE88E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D113FB"/>
    <w:multiLevelType w:val="hybridMultilevel"/>
    <w:tmpl w:val="DF5C77E8"/>
    <w:lvl w:ilvl="0" w:tplc="F7F2923E">
      <w:start w:val="1"/>
      <w:numFmt w:val="upperLetter"/>
      <w:lvlText w:val="%1)"/>
      <w:lvlJc w:val="left"/>
      <w:pPr>
        <w:ind w:left="1077" w:hanging="360"/>
      </w:pPr>
      <w:rPr>
        <w:rFonts w:hint="default"/>
        <w:b/>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384E3B78"/>
    <w:multiLevelType w:val="hybridMultilevel"/>
    <w:tmpl w:val="E05496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701E2"/>
    <w:multiLevelType w:val="hybridMultilevel"/>
    <w:tmpl w:val="04BE560E"/>
    <w:lvl w:ilvl="0" w:tplc="C81457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85AED"/>
    <w:multiLevelType w:val="hybridMultilevel"/>
    <w:tmpl w:val="0CD227D2"/>
    <w:lvl w:ilvl="0" w:tplc="065C5ABC">
      <w:start w:val="6"/>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A35CA6"/>
    <w:multiLevelType w:val="hybridMultilevel"/>
    <w:tmpl w:val="B36E373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03D19"/>
    <w:multiLevelType w:val="hybridMultilevel"/>
    <w:tmpl w:val="AE2E8C30"/>
    <w:lvl w:ilvl="0" w:tplc="08090001">
      <w:start w:val="1"/>
      <w:numFmt w:val="bullet"/>
      <w:lvlText w:val=""/>
      <w:lvlJc w:val="left"/>
      <w:pPr>
        <w:ind w:left="720" w:hanging="360"/>
      </w:pPr>
      <w:rPr>
        <w:rFonts w:ascii="Symbol" w:hAnsi="Symbol" w:hint="default"/>
        <w:b/>
        <w:sz w:val="22"/>
      </w:rPr>
    </w:lvl>
    <w:lvl w:ilvl="1" w:tplc="9E4E81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06E03"/>
    <w:multiLevelType w:val="hybridMultilevel"/>
    <w:tmpl w:val="B9F438B4"/>
    <w:lvl w:ilvl="0" w:tplc="F3908D56">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67B8B"/>
    <w:multiLevelType w:val="hybridMultilevel"/>
    <w:tmpl w:val="6C4E5754"/>
    <w:lvl w:ilvl="0" w:tplc="6D78F9D8">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43662"/>
    <w:multiLevelType w:val="hybridMultilevel"/>
    <w:tmpl w:val="E8B04498"/>
    <w:lvl w:ilvl="0" w:tplc="CEF4EDBE">
      <w:start w:val="5"/>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A138E"/>
    <w:multiLevelType w:val="hybridMultilevel"/>
    <w:tmpl w:val="34AE4710"/>
    <w:lvl w:ilvl="0" w:tplc="31A88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752B80"/>
    <w:multiLevelType w:val="hybridMultilevel"/>
    <w:tmpl w:val="6E28577A"/>
    <w:lvl w:ilvl="0" w:tplc="0ED6A0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3A9118C"/>
    <w:multiLevelType w:val="hybridMultilevel"/>
    <w:tmpl w:val="5BFEA530"/>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DB37E8"/>
    <w:multiLevelType w:val="hybridMultilevel"/>
    <w:tmpl w:val="731ECE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2E002B"/>
    <w:multiLevelType w:val="hybridMultilevel"/>
    <w:tmpl w:val="178CD964"/>
    <w:lvl w:ilvl="0" w:tplc="3E8E32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75D76EE"/>
    <w:multiLevelType w:val="hybridMultilevel"/>
    <w:tmpl w:val="CAA6B912"/>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num w:numId="1" w16cid:durableId="1802726272">
    <w:abstractNumId w:val="21"/>
  </w:num>
  <w:num w:numId="2" w16cid:durableId="254293749">
    <w:abstractNumId w:val="7"/>
  </w:num>
  <w:num w:numId="3" w16cid:durableId="1336496013">
    <w:abstractNumId w:val="17"/>
  </w:num>
  <w:num w:numId="4" w16cid:durableId="1132485085">
    <w:abstractNumId w:val="18"/>
  </w:num>
  <w:num w:numId="5" w16cid:durableId="1458912597">
    <w:abstractNumId w:val="1"/>
  </w:num>
  <w:num w:numId="6" w16cid:durableId="46496241">
    <w:abstractNumId w:val="3"/>
  </w:num>
  <w:num w:numId="7" w16cid:durableId="1151944230">
    <w:abstractNumId w:val="15"/>
  </w:num>
  <w:num w:numId="8" w16cid:durableId="1964461785">
    <w:abstractNumId w:val="16"/>
  </w:num>
  <w:num w:numId="9" w16cid:durableId="1823429488">
    <w:abstractNumId w:val="14"/>
  </w:num>
  <w:num w:numId="10" w16cid:durableId="1294672580">
    <w:abstractNumId w:val="20"/>
  </w:num>
  <w:num w:numId="11" w16cid:durableId="1936478684">
    <w:abstractNumId w:val="2"/>
  </w:num>
  <w:num w:numId="12" w16cid:durableId="1629242181">
    <w:abstractNumId w:val="12"/>
  </w:num>
  <w:num w:numId="13" w16cid:durableId="1713186827">
    <w:abstractNumId w:val="9"/>
  </w:num>
  <w:num w:numId="14" w16cid:durableId="1073577762">
    <w:abstractNumId w:val="23"/>
  </w:num>
  <w:num w:numId="15" w16cid:durableId="443042854">
    <w:abstractNumId w:val="19"/>
  </w:num>
  <w:num w:numId="16" w16cid:durableId="1147012057">
    <w:abstractNumId w:val="5"/>
  </w:num>
  <w:num w:numId="17" w16cid:durableId="1705862814">
    <w:abstractNumId w:val="10"/>
  </w:num>
  <w:num w:numId="18" w16cid:durableId="493837435">
    <w:abstractNumId w:val="4"/>
  </w:num>
  <w:num w:numId="19" w16cid:durableId="668292533">
    <w:abstractNumId w:val="22"/>
  </w:num>
  <w:num w:numId="20" w16cid:durableId="1251738202">
    <w:abstractNumId w:val="8"/>
  </w:num>
  <w:num w:numId="21" w16cid:durableId="227083285">
    <w:abstractNumId w:val="0"/>
  </w:num>
  <w:num w:numId="22" w16cid:durableId="1894266636">
    <w:abstractNumId w:val="6"/>
  </w:num>
  <w:num w:numId="23" w16cid:durableId="202256199">
    <w:abstractNumId w:val="11"/>
  </w:num>
  <w:num w:numId="24" w16cid:durableId="1249657778">
    <w:abstractNumId w:val="13"/>
  </w:num>
  <w:num w:numId="25" w16cid:durableId="4770693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F2"/>
    <w:rsid w:val="000145F3"/>
    <w:rsid w:val="00015AD7"/>
    <w:rsid w:val="000170B8"/>
    <w:rsid w:val="00026111"/>
    <w:rsid w:val="0004043F"/>
    <w:rsid w:val="00043027"/>
    <w:rsid w:val="00047C1C"/>
    <w:rsid w:val="00052DD5"/>
    <w:rsid w:val="0006049F"/>
    <w:rsid w:val="000635FA"/>
    <w:rsid w:val="00065C13"/>
    <w:rsid w:val="0006602B"/>
    <w:rsid w:val="00067382"/>
    <w:rsid w:val="000707F2"/>
    <w:rsid w:val="00071BF4"/>
    <w:rsid w:val="00073892"/>
    <w:rsid w:val="000829B5"/>
    <w:rsid w:val="00085CD0"/>
    <w:rsid w:val="0008620F"/>
    <w:rsid w:val="00090CF2"/>
    <w:rsid w:val="00090D4A"/>
    <w:rsid w:val="00091F8D"/>
    <w:rsid w:val="00095DF3"/>
    <w:rsid w:val="000A056C"/>
    <w:rsid w:val="000A06AF"/>
    <w:rsid w:val="000A1799"/>
    <w:rsid w:val="000A7730"/>
    <w:rsid w:val="000B3500"/>
    <w:rsid w:val="000B5AFB"/>
    <w:rsid w:val="000B742C"/>
    <w:rsid w:val="000C3DE0"/>
    <w:rsid w:val="000D0CBF"/>
    <w:rsid w:val="000D628E"/>
    <w:rsid w:val="000D662D"/>
    <w:rsid w:val="000E7196"/>
    <w:rsid w:val="000F00A1"/>
    <w:rsid w:val="00100BFF"/>
    <w:rsid w:val="0010408C"/>
    <w:rsid w:val="0010477F"/>
    <w:rsid w:val="001100AE"/>
    <w:rsid w:val="001119FE"/>
    <w:rsid w:val="00114ABC"/>
    <w:rsid w:val="00116231"/>
    <w:rsid w:val="00133206"/>
    <w:rsid w:val="00133249"/>
    <w:rsid w:val="001371EE"/>
    <w:rsid w:val="00141DD5"/>
    <w:rsid w:val="00142DCC"/>
    <w:rsid w:val="00171821"/>
    <w:rsid w:val="0017663E"/>
    <w:rsid w:val="00181FF2"/>
    <w:rsid w:val="00195684"/>
    <w:rsid w:val="001A499F"/>
    <w:rsid w:val="001A7A3C"/>
    <w:rsid w:val="001B560F"/>
    <w:rsid w:val="001C1398"/>
    <w:rsid w:val="001C31D4"/>
    <w:rsid w:val="001C5467"/>
    <w:rsid w:val="001C6B19"/>
    <w:rsid w:val="001C768D"/>
    <w:rsid w:val="001D2FF2"/>
    <w:rsid w:val="001D542E"/>
    <w:rsid w:val="001E6244"/>
    <w:rsid w:val="001F0551"/>
    <w:rsid w:val="002147A2"/>
    <w:rsid w:val="0022059E"/>
    <w:rsid w:val="0022123D"/>
    <w:rsid w:val="00227452"/>
    <w:rsid w:val="00227938"/>
    <w:rsid w:val="00230880"/>
    <w:rsid w:val="0024579B"/>
    <w:rsid w:val="002463BF"/>
    <w:rsid w:val="00256A73"/>
    <w:rsid w:val="0026080A"/>
    <w:rsid w:val="0026498B"/>
    <w:rsid w:val="00265EA8"/>
    <w:rsid w:val="002677D3"/>
    <w:rsid w:val="00271CB2"/>
    <w:rsid w:val="00296793"/>
    <w:rsid w:val="002970A8"/>
    <w:rsid w:val="002A0166"/>
    <w:rsid w:val="002A44C1"/>
    <w:rsid w:val="002A7A33"/>
    <w:rsid w:val="002B02DD"/>
    <w:rsid w:val="002B5A7A"/>
    <w:rsid w:val="002C0211"/>
    <w:rsid w:val="002C053B"/>
    <w:rsid w:val="002C16F9"/>
    <w:rsid w:val="002C1B54"/>
    <w:rsid w:val="002D248D"/>
    <w:rsid w:val="002E0B55"/>
    <w:rsid w:val="002F4CB8"/>
    <w:rsid w:val="00312B8E"/>
    <w:rsid w:val="00315054"/>
    <w:rsid w:val="0031612D"/>
    <w:rsid w:val="0032173B"/>
    <w:rsid w:val="003226DA"/>
    <w:rsid w:val="00325D28"/>
    <w:rsid w:val="003323E3"/>
    <w:rsid w:val="00342387"/>
    <w:rsid w:val="00343C86"/>
    <w:rsid w:val="00354899"/>
    <w:rsid w:val="00363B6B"/>
    <w:rsid w:val="00393339"/>
    <w:rsid w:val="00394054"/>
    <w:rsid w:val="003A5B41"/>
    <w:rsid w:val="003B506B"/>
    <w:rsid w:val="003B52B2"/>
    <w:rsid w:val="003B647A"/>
    <w:rsid w:val="003D0396"/>
    <w:rsid w:val="003D3CE7"/>
    <w:rsid w:val="003F0D0D"/>
    <w:rsid w:val="003F3F97"/>
    <w:rsid w:val="003F55A0"/>
    <w:rsid w:val="003F7856"/>
    <w:rsid w:val="003F7F97"/>
    <w:rsid w:val="00402DB4"/>
    <w:rsid w:val="004044B7"/>
    <w:rsid w:val="00405DA1"/>
    <w:rsid w:val="004120EA"/>
    <w:rsid w:val="00416B01"/>
    <w:rsid w:val="00417BA1"/>
    <w:rsid w:val="00431E94"/>
    <w:rsid w:val="0043217C"/>
    <w:rsid w:val="00434826"/>
    <w:rsid w:val="00440C65"/>
    <w:rsid w:val="00443C30"/>
    <w:rsid w:val="00454242"/>
    <w:rsid w:val="00461199"/>
    <w:rsid w:val="004648BE"/>
    <w:rsid w:val="00467284"/>
    <w:rsid w:val="004718BB"/>
    <w:rsid w:val="004737E6"/>
    <w:rsid w:val="0047764B"/>
    <w:rsid w:val="004776AB"/>
    <w:rsid w:val="004837D5"/>
    <w:rsid w:val="00483C6E"/>
    <w:rsid w:val="004916C8"/>
    <w:rsid w:val="00491F42"/>
    <w:rsid w:val="00497474"/>
    <w:rsid w:val="004A03E2"/>
    <w:rsid w:val="004A077F"/>
    <w:rsid w:val="004A0CEF"/>
    <w:rsid w:val="004A2280"/>
    <w:rsid w:val="004A671D"/>
    <w:rsid w:val="004B0A31"/>
    <w:rsid w:val="004B23EA"/>
    <w:rsid w:val="004B4F99"/>
    <w:rsid w:val="004B5EF2"/>
    <w:rsid w:val="004B71C0"/>
    <w:rsid w:val="004D0A12"/>
    <w:rsid w:val="004E3D90"/>
    <w:rsid w:val="004E49E0"/>
    <w:rsid w:val="004E7BC4"/>
    <w:rsid w:val="004F1C9A"/>
    <w:rsid w:val="004F26B1"/>
    <w:rsid w:val="004F3024"/>
    <w:rsid w:val="004F655A"/>
    <w:rsid w:val="00503170"/>
    <w:rsid w:val="00503F27"/>
    <w:rsid w:val="00511AEF"/>
    <w:rsid w:val="005313A3"/>
    <w:rsid w:val="00531758"/>
    <w:rsid w:val="00532C24"/>
    <w:rsid w:val="00536F77"/>
    <w:rsid w:val="00543A2A"/>
    <w:rsid w:val="00552FC7"/>
    <w:rsid w:val="00553006"/>
    <w:rsid w:val="00557B9E"/>
    <w:rsid w:val="00584D82"/>
    <w:rsid w:val="00592164"/>
    <w:rsid w:val="005935AA"/>
    <w:rsid w:val="005C2716"/>
    <w:rsid w:val="005D5297"/>
    <w:rsid w:val="005D677E"/>
    <w:rsid w:val="005E2E86"/>
    <w:rsid w:val="005F0188"/>
    <w:rsid w:val="00610EEF"/>
    <w:rsid w:val="00614464"/>
    <w:rsid w:val="006173EE"/>
    <w:rsid w:val="00626735"/>
    <w:rsid w:val="006277C2"/>
    <w:rsid w:val="00636BCC"/>
    <w:rsid w:val="00642F55"/>
    <w:rsid w:val="00652FE3"/>
    <w:rsid w:val="0065686A"/>
    <w:rsid w:val="006575CF"/>
    <w:rsid w:val="00666931"/>
    <w:rsid w:val="00677782"/>
    <w:rsid w:val="00684745"/>
    <w:rsid w:val="00686981"/>
    <w:rsid w:val="006A31E3"/>
    <w:rsid w:val="006A3C1A"/>
    <w:rsid w:val="006B0AC4"/>
    <w:rsid w:val="006B2FFD"/>
    <w:rsid w:val="006B6DBA"/>
    <w:rsid w:val="006C0E9D"/>
    <w:rsid w:val="006C1E65"/>
    <w:rsid w:val="006C3856"/>
    <w:rsid w:val="006D3F04"/>
    <w:rsid w:val="006D43D8"/>
    <w:rsid w:val="006D6219"/>
    <w:rsid w:val="006E1A83"/>
    <w:rsid w:val="006E56F5"/>
    <w:rsid w:val="006F1E01"/>
    <w:rsid w:val="006F7C1A"/>
    <w:rsid w:val="0070079A"/>
    <w:rsid w:val="0070126B"/>
    <w:rsid w:val="007023AF"/>
    <w:rsid w:val="007024C6"/>
    <w:rsid w:val="00703D1B"/>
    <w:rsid w:val="0070496F"/>
    <w:rsid w:val="0070670C"/>
    <w:rsid w:val="00711A6E"/>
    <w:rsid w:val="00713C6B"/>
    <w:rsid w:val="007247B2"/>
    <w:rsid w:val="00725D6F"/>
    <w:rsid w:val="00730783"/>
    <w:rsid w:val="007345F5"/>
    <w:rsid w:val="0073614A"/>
    <w:rsid w:val="007365B6"/>
    <w:rsid w:val="007403E8"/>
    <w:rsid w:val="00745148"/>
    <w:rsid w:val="00754728"/>
    <w:rsid w:val="00756CD4"/>
    <w:rsid w:val="00756D22"/>
    <w:rsid w:val="00757E27"/>
    <w:rsid w:val="0076276F"/>
    <w:rsid w:val="00773694"/>
    <w:rsid w:val="007800A7"/>
    <w:rsid w:val="00782AA5"/>
    <w:rsid w:val="00784EDF"/>
    <w:rsid w:val="00793FE7"/>
    <w:rsid w:val="007A4097"/>
    <w:rsid w:val="007A4D5C"/>
    <w:rsid w:val="007B2DCB"/>
    <w:rsid w:val="007C5E13"/>
    <w:rsid w:val="007C6307"/>
    <w:rsid w:val="007E5221"/>
    <w:rsid w:val="007F426F"/>
    <w:rsid w:val="007F6C90"/>
    <w:rsid w:val="008355C8"/>
    <w:rsid w:val="00842DEF"/>
    <w:rsid w:val="0084426C"/>
    <w:rsid w:val="00844D75"/>
    <w:rsid w:val="00846E7C"/>
    <w:rsid w:val="00851AC8"/>
    <w:rsid w:val="0085586E"/>
    <w:rsid w:val="00856CD3"/>
    <w:rsid w:val="00857ED4"/>
    <w:rsid w:val="008650C5"/>
    <w:rsid w:val="00872483"/>
    <w:rsid w:val="008757A3"/>
    <w:rsid w:val="00876FA2"/>
    <w:rsid w:val="00880113"/>
    <w:rsid w:val="00882BAF"/>
    <w:rsid w:val="00885FFD"/>
    <w:rsid w:val="008876EE"/>
    <w:rsid w:val="008936A1"/>
    <w:rsid w:val="008A20FF"/>
    <w:rsid w:val="008C26BE"/>
    <w:rsid w:val="008C73B4"/>
    <w:rsid w:val="008D0CBD"/>
    <w:rsid w:val="008D2552"/>
    <w:rsid w:val="008D7992"/>
    <w:rsid w:val="008E442B"/>
    <w:rsid w:val="008F3093"/>
    <w:rsid w:val="00900EB3"/>
    <w:rsid w:val="0090399E"/>
    <w:rsid w:val="00907B8C"/>
    <w:rsid w:val="00912744"/>
    <w:rsid w:val="00913D0A"/>
    <w:rsid w:val="0092072E"/>
    <w:rsid w:val="009231A5"/>
    <w:rsid w:val="00932B85"/>
    <w:rsid w:val="00944245"/>
    <w:rsid w:val="009562FD"/>
    <w:rsid w:val="0095648A"/>
    <w:rsid w:val="00963CAF"/>
    <w:rsid w:val="00965F8A"/>
    <w:rsid w:val="00970D66"/>
    <w:rsid w:val="00976BFE"/>
    <w:rsid w:val="009771AE"/>
    <w:rsid w:val="00977FDE"/>
    <w:rsid w:val="00981B4F"/>
    <w:rsid w:val="00983621"/>
    <w:rsid w:val="00986A02"/>
    <w:rsid w:val="00992B30"/>
    <w:rsid w:val="00992F6D"/>
    <w:rsid w:val="00997CB9"/>
    <w:rsid w:val="009A3C0C"/>
    <w:rsid w:val="009B078B"/>
    <w:rsid w:val="009B6A42"/>
    <w:rsid w:val="009B6C2D"/>
    <w:rsid w:val="009C5C3C"/>
    <w:rsid w:val="009D31BF"/>
    <w:rsid w:val="009D46B3"/>
    <w:rsid w:val="009D5436"/>
    <w:rsid w:val="009E0C8F"/>
    <w:rsid w:val="009E58EC"/>
    <w:rsid w:val="009F74A2"/>
    <w:rsid w:val="00A0368C"/>
    <w:rsid w:val="00A04D7F"/>
    <w:rsid w:val="00A067C7"/>
    <w:rsid w:val="00A1002E"/>
    <w:rsid w:val="00A12029"/>
    <w:rsid w:val="00A1297A"/>
    <w:rsid w:val="00A208A6"/>
    <w:rsid w:val="00A23545"/>
    <w:rsid w:val="00A309A8"/>
    <w:rsid w:val="00A32210"/>
    <w:rsid w:val="00A34D78"/>
    <w:rsid w:val="00A47303"/>
    <w:rsid w:val="00A57B34"/>
    <w:rsid w:val="00A60EC9"/>
    <w:rsid w:val="00A73985"/>
    <w:rsid w:val="00A83AB0"/>
    <w:rsid w:val="00A867A4"/>
    <w:rsid w:val="00A95CD8"/>
    <w:rsid w:val="00AA5EFC"/>
    <w:rsid w:val="00AA62DF"/>
    <w:rsid w:val="00AB2687"/>
    <w:rsid w:val="00AD178B"/>
    <w:rsid w:val="00AD5D64"/>
    <w:rsid w:val="00AD65EC"/>
    <w:rsid w:val="00AE1F7C"/>
    <w:rsid w:val="00AE1FE5"/>
    <w:rsid w:val="00AF2C71"/>
    <w:rsid w:val="00AF6CE2"/>
    <w:rsid w:val="00B01616"/>
    <w:rsid w:val="00B1275F"/>
    <w:rsid w:val="00B166BB"/>
    <w:rsid w:val="00B34731"/>
    <w:rsid w:val="00B34965"/>
    <w:rsid w:val="00B36660"/>
    <w:rsid w:val="00B37AA9"/>
    <w:rsid w:val="00B40366"/>
    <w:rsid w:val="00B40472"/>
    <w:rsid w:val="00B419F4"/>
    <w:rsid w:val="00B42571"/>
    <w:rsid w:val="00B52263"/>
    <w:rsid w:val="00B73AD6"/>
    <w:rsid w:val="00B743BE"/>
    <w:rsid w:val="00B802D6"/>
    <w:rsid w:val="00B81B74"/>
    <w:rsid w:val="00B836D4"/>
    <w:rsid w:val="00B95C2F"/>
    <w:rsid w:val="00BA0CEC"/>
    <w:rsid w:val="00BA58B0"/>
    <w:rsid w:val="00BB0918"/>
    <w:rsid w:val="00BB5A85"/>
    <w:rsid w:val="00BB7D5E"/>
    <w:rsid w:val="00BC26A3"/>
    <w:rsid w:val="00BC787D"/>
    <w:rsid w:val="00BE2F95"/>
    <w:rsid w:val="00BE4557"/>
    <w:rsid w:val="00BE4AC8"/>
    <w:rsid w:val="00BF0034"/>
    <w:rsid w:val="00BF05DE"/>
    <w:rsid w:val="00BF5DA5"/>
    <w:rsid w:val="00C03027"/>
    <w:rsid w:val="00C075BF"/>
    <w:rsid w:val="00C16A3F"/>
    <w:rsid w:val="00C30531"/>
    <w:rsid w:val="00C31584"/>
    <w:rsid w:val="00C36A9E"/>
    <w:rsid w:val="00C47DC6"/>
    <w:rsid w:val="00C55369"/>
    <w:rsid w:val="00C56CD3"/>
    <w:rsid w:val="00C61A42"/>
    <w:rsid w:val="00C67155"/>
    <w:rsid w:val="00C765C9"/>
    <w:rsid w:val="00C7792D"/>
    <w:rsid w:val="00C8047A"/>
    <w:rsid w:val="00C8051D"/>
    <w:rsid w:val="00C90DCA"/>
    <w:rsid w:val="00C90ED0"/>
    <w:rsid w:val="00CA2A46"/>
    <w:rsid w:val="00CA7282"/>
    <w:rsid w:val="00CB0346"/>
    <w:rsid w:val="00CC2809"/>
    <w:rsid w:val="00CC31B7"/>
    <w:rsid w:val="00CE1AAA"/>
    <w:rsid w:val="00CE2BC1"/>
    <w:rsid w:val="00CE3798"/>
    <w:rsid w:val="00CE4A2D"/>
    <w:rsid w:val="00CE7489"/>
    <w:rsid w:val="00CE7D85"/>
    <w:rsid w:val="00D1218F"/>
    <w:rsid w:val="00D21C4E"/>
    <w:rsid w:val="00D2468F"/>
    <w:rsid w:val="00D367DA"/>
    <w:rsid w:val="00D36F19"/>
    <w:rsid w:val="00D420B2"/>
    <w:rsid w:val="00D4280C"/>
    <w:rsid w:val="00D42A13"/>
    <w:rsid w:val="00D47469"/>
    <w:rsid w:val="00D51EBE"/>
    <w:rsid w:val="00D56A25"/>
    <w:rsid w:val="00D635AC"/>
    <w:rsid w:val="00D675EE"/>
    <w:rsid w:val="00D724A5"/>
    <w:rsid w:val="00D809D7"/>
    <w:rsid w:val="00D90E47"/>
    <w:rsid w:val="00D95A41"/>
    <w:rsid w:val="00D961DD"/>
    <w:rsid w:val="00D965E9"/>
    <w:rsid w:val="00D97AB1"/>
    <w:rsid w:val="00DA5AAA"/>
    <w:rsid w:val="00DB2684"/>
    <w:rsid w:val="00DB2FD5"/>
    <w:rsid w:val="00DB3EE7"/>
    <w:rsid w:val="00DC31A5"/>
    <w:rsid w:val="00DC3240"/>
    <w:rsid w:val="00DC63F0"/>
    <w:rsid w:val="00DD5842"/>
    <w:rsid w:val="00DE5250"/>
    <w:rsid w:val="00DE733E"/>
    <w:rsid w:val="00DF0C0C"/>
    <w:rsid w:val="00DF7939"/>
    <w:rsid w:val="00E0470F"/>
    <w:rsid w:val="00E12333"/>
    <w:rsid w:val="00E1361D"/>
    <w:rsid w:val="00E14219"/>
    <w:rsid w:val="00E21ED7"/>
    <w:rsid w:val="00E266F7"/>
    <w:rsid w:val="00E32BC5"/>
    <w:rsid w:val="00E4246B"/>
    <w:rsid w:val="00E443CD"/>
    <w:rsid w:val="00E459CF"/>
    <w:rsid w:val="00E60FB1"/>
    <w:rsid w:val="00E619DE"/>
    <w:rsid w:val="00E64CF4"/>
    <w:rsid w:val="00E670CC"/>
    <w:rsid w:val="00E70A5E"/>
    <w:rsid w:val="00E72890"/>
    <w:rsid w:val="00E75FDF"/>
    <w:rsid w:val="00E82D57"/>
    <w:rsid w:val="00E8312D"/>
    <w:rsid w:val="00E84581"/>
    <w:rsid w:val="00E86CAE"/>
    <w:rsid w:val="00E876A3"/>
    <w:rsid w:val="00E94A10"/>
    <w:rsid w:val="00EA2091"/>
    <w:rsid w:val="00EA4D26"/>
    <w:rsid w:val="00EA4FF6"/>
    <w:rsid w:val="00EA6902"/>
    <w:rsid w:val="00EA7E00"/>
    <w:rsid w:val="00EB058D"/>
    <w:rsid w:val="00EB1212"/>
    <w:rsid w:val="00EC4193"/>
    <w:rsid w:val="00EC612A"/>
    <w:rsid w:val="00EC6C79"/>
    <w:rsid w:val="00ED078D"/>
    <w:rsid w:val="00ED7767"/>
    <w:rsid w:val="00EE0D59"/>
    <w:rsid w:val="00EE1F39"/>
    <w:rsid w:val="00EE64A8"/>
    <w:rsid w:val="00EF14A7"/>
    <w:rsid w:val="00EF2AB6"/>
    <w:rsid w:val="00EF3F7D"/>
    <w:rsid w:val="00F01BFC"/>
    <w:rsid w:val="00F0341F"/>
    <w:rsid w:val="00F1732D"/>
    <w:rsid w:val="00F21853"/>
    <w:rsid w:val="00F23590"/>
    <w:rsid w:val="00F4127E"/>
    <w:rsid w:val="00F4288D"/>
    <w:rsid w:val="00F53DFD"/>
    <w:rsid w:val="00F77384"/>
    <w:rsid w:val="00F77FC1"/>
    <w:rsid w:val="00F80590"/>
    <w:rsid w:val="00F86D5C"/>
    <w:rsid w:val="00F87B57"/>
    <w:rsid w:val="00FA4061"/>
    <w:rsid w:val="00FB1AEA"/>
    <w:rsid w:val="00FB42D7"/>
    <w:rsid w:val="00FC26EA"/>
    <w:rsid w:val="00FC5501"/>
    <w:rsid w:val="00FC5DD3"/>
    <w:rsid w:val="00FD2714"/>
    <w:rsid w:val="00FD76C7"/>
    <w:rsid w:val="00FE05F5"/>
    <w:rsid w:val="00FE09B2"/>
    <w:rsid w:val="00FE1465"/>
    <w:rsid w:val="00FE43DF"/>
    <w:rsid w:val="00FE791A"/>
    <w:rsid w:val="00FE7B60"/>
    <w:rsid w:val="00FF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6A5B"/>
  <w14:defaultImageDpi w14:val="32767"/>
  <w15:chartTrackingRefBased/>
  <w15:docId w15:val="{E5D573E7-EA6B-4BE6-98FC-2692BD33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CD0"/>
  </w:style>
  <w:style w:type="paragraph" w:styleId="Heading1">
    <w:name w:val="heading 1"/>
    <w:basedOn w:val="Normal"/>
    <w:next w:val="Normal"/>
    <w:link w:val="Heading1Char"/>
    <w:uiPriority w:val="9"/>
    <w:qFormat/>
    <w:rsid w:val="00085CD0"/>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semiHidden/>
    <w:unhideWhenUsed/>
    <w:qFormat/>
    <w:rsid w:val="00085CD0"/>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085CD0"/>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085CD0"/>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085CD0"/>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085CD0"/>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085CD0"/>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085CD0"/>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085CD0"/>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D0"/>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semiHidden/>
    <w:rsid w:val="00085CD0"/>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085CD0"/>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085CD0"/>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085CD0"/>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085CD0"/>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085CD0"/>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085CD0"/>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085CD0"/>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085CD0"/>
    <w:rPr>
      <w:b/>
      <w:bCs/>
      <w:sz w:val="18"/>
      <w:szCs w:val="18"/>
    </w:rPr>
  </w:style>
  <w:style w:type="paragraph" w:styleId="Title">
    <w:name w:val="Title"/>
    <w:basedOn w:val="Normal"/>
    <w:next w:val="Normal"/>
    <w:link w:val="TitleChar"/>
    <w:uiPriority w:val="10"/>
    <w:qFormat/>
    <w:rsid w:val="00085CD0"/>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085CD0"/>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085CD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85CD0"/>
    <w:rPr>
      <w:i/>
      <w:iCs/>
      <w:sz w:val="24"/>
      <w:szCs w:val="24"/>
    </w:rPr>
  </w:style>
  <w:style w:type="character" w:styleId="Strong">
    <w:name w:val="Strong"/>
    <w:basedOn w:val="DefaultParagraphFont"/>
    <w:uiPriority w:val="22"/>
    <w:qFormat/>
    <w:rsid w:val="00085CD0"/>
    <w:rPr>
      <w:b/>
      <w:bCs/>
      <w:spacing w:val="0"/>
    </w:rPr>
  </w:style>
  <w:style w:type="character" w:styleId="Emphasis">
    <w:name w:val="Emphasis"/>
    <w:uiPriority w:val="20"/>
    <w:qFormat/>
    <w:rsid w:val="00085CD0"/>
    <w:rPr>
      <w:b/>
      <w:bCs/>
      <w:i/>
      <w:iCs/>
      <w:color w:val="5A5A5A" w:themeColor="text1" w:themeTint="A5"/>
    </w:rPr>
  </w:style>
  <w:style w:type="paragraph" w:styleId="NoSpacing">
    <w:name w:val="No Spacing"/>
    <w:basedOn w:val="Normal"/>
    <w:link w:val="NoSpacingChar"/>
    <w:uiPriority w:val="1"/>
    <w:qFormat/>
    <w:rsid w:val="00085CD0"/>
    <w:pPr>
      <w:ind w:firstLine="0"/>
    </w:pPr>
  </w:style>
  <w:style w:type="character" w:customStyle="1" w:styleId="NoSpacingChar">
    <w:name w:val="No Spacing Char"/>
    <w:basedOn w:val="DefaultParagraphFont"/>
    <w:link w:val="NoSpacing"/>
    <w:uiPriority w:val="1"/>
    <w:rsid w:val="00085CD0"/>
  </w:style>
  <w:style w:type="paragraph" w:styleId="ListParagraph">
    <w:name w:val="List Paragraph"/>
    <w:basedOn w:val="Normal"/>
    <w:uiPriority w:val="34"/>
    <w:qFormat/>
    <w:rsid w:val="00085CD0"/>
    <w:pPr>
      <w:ind w:left="720"/>
      <w:contextualSpacing/>
    </w:pPr>
  </w:style>
  <w:style w:type="paragraph" w:styleId="Quote">
    <w:name w:val="Quote"/>
    <w:basedOn w:val="Normal"/>
    <w:next w:val="Normal"/>
    <w:link w:val="QuoteChar"/>
    <w:uiPriority w:val="29"/>
    <w:qFormat/>
    <w:rsid w:val="00085CD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85CD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85CD0"/>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85CD0"/>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085CD0"/>
    <w:rPr>
      <w:i/>
      <w:iCs/>
      <w:color w:val="5A5A5A" w:themeColor="text1" w:themeTint="A5"/>
    </w:rPr>
  </w:style>
  <w:style w:type="character" w:styleId="IntenseEmphasis">
    <w:name w:val="Intense Emphasis"/>
    <w:uiPriority w:val="21"/>
    <w:qFormat/>
    <w:rsid w:val="00085CD0"/>
    <w:rPr>
      <w:b/>
      <w:bCs/>
      <w:i/>
      <w:iCs/>
      <w:color w:val="DDDDDD" w:themeColor="accent1"/>
      <w:sz w:val="22"/>
      <w:szCs w:val="22"/>
    </w:rPr>
  </w:style>
  <w:style w:type="character" w:styleId="SubtleReference">
    <w:name w:val="Subtle Reference"/>
    <w:uiPriority w:val="31"/>
    <w:qFormat/>
    <w:rsid w:val="00085CD0"/>
    <w:rPr>
      <w:color w:val="auto"/>
      <w:u w:val="single" w:color="969696" w:themeColor="accent3"/>
    </w:rPr>
  </w:style>
  <w:style w:type="character" w:styleId="IntenseReference">
    <w:name w:val="Intense Reference"/>
    <w:basedOn w:val="DefaultParagraphFont"/>
    <w:uiPriority w:val="32"/>
    <w:qFormat/>
    <w:rsid w:val="00085CD0"/>
    <w:rPr>
      <w:b/>
      <w:bCs/>
      <w:color w:val="707070" w:themeColor="accent3" w:themeShade="BF"/>
      <w:u w:val="single" w:color="969696" w:themeColor="accent3"/>
    </w:rPr>
  </w:style>
  <w:style w:type="character" w:styleId="BookTitle">
    <w:name w:val="Book Title"/>
    <w:basedOn w:val="DefaultParagraphFont"/>
    <w:uiPriority w:val="33"/>
    <w:qFormat/>
    <w:rsid w:val="00085CD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85CD0"/>
    <w:pPr>
      <w:outlineLvl w:val="9"/>
    </w:pPr>
  </w:style>
  <w:style w:type="paragraph" w:styleId="NormalWeb">
    <w:name w:val="Normal (Web)"/>
    <w:basedOn w:val="Normal"/>
    <w:uiPriority w:val="99"/>
    <w:unhideWhenUsed/>
    <w:rsid w:val="004B5EF2"/>
    <w:pPr>
      <w:spacing w:before="100" w:beforeAutospacing="1" w:after="100" w:afterAutospacing="1"/>
      <w:ind w:firstLine="0"/>
    </w:pPr>
    <w:rPr>
      <w:rFonts w:ascii="Times New Roman" w:hAnsi="Times New Roman" w:cs="Times New Roman"/>
      <w:sz w:val="24"/>
      <w:szCs w:val="24"/>
    </w:rPr>
  </w:style>
  <w:style w:type="paragraph" w:styleId="Header">
    <w:name w:val="header"/>
    <w:basedOn w:val="Normal"/>
    <w:link w:val="HeaderChar"/>
    <w:uiPriority w:val="99"/>
    <w:unhideWhenUsed/>
    <w:rsid w:val="00907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B8C"/>
  </w:style>
  <w:style w:type="paragraph" w:styleId="Footer">
    <w:name w:val="footer"/>
    <w:basedOn w:val="Normal"/>
    <w:link w:val="FooterChar"/>
    <w:uiPriority w:val="99"/>
    <w:unhideWhenUsed/>
    <w:rsid w:val="00907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754770">
      <w:bodyDiv w:val="1"/>
      <w:marLeft w:val="0"/>
      <w:marRight w:val="0"/>
      <w:marTop w:val="0"/>
      <w:marBottom w:val="0"/>
      <w:divBdr>
        <w:top w:val="none" w:sz="0" w:space="0" w:color="auto"/>
        <w:left w:val="none" w:sz="0" w:space="0" w:color="auto"/>
        <w:bottom w:val="none" w:sz="0" w:space="0" w:color="auto"/>
        <w:right w:val="none" w:sz="0" w:space="0" w:color="auto"/>
      </w:divBdr>
      <w:divsChild>
        <w:div w:id="500776015">
          <w:marLeft w:val="0"/>
          <w:marRight w:val="0"/>
          <w:marTop w:val="0"/>
          <w:marBottom w:val="0"/>
          <w:divBdr>
            <w:top w:val="none" w:sz="0" w:space="0" w:color="auto"/>
            <w:left w:val="none" w:sz="0" w:space="0" w:color="auto"/>
            <w:bottom w:val="none" w:sz="0" w:space="0" w:color="auto"/>
            <w:right w:val="none" w:sz="0" w:space="0" w:color="auto"/>
          </w:divBdr>
          <w:divsChild>
            <w:div w:id="612516065">
              <w:marLeft w:val="0"/>
              <w:marRight w:val="0"/>
              <w:marTop w:val="0"/>
              <w:marBottom w:val="0"/>
              <w:divBdr>
                <w:top w:val="none" w:sz="0" w:space="0" w:color="auto"/>
                <w:left w:val="none" w:sz="0" w:space="0" w:color="auto"/>
                <w:bottom w:val="none" w:sz="0" w:space="0" w:color="auto"/>
                <w:right w:val="none" w:sz="0" w:space="0" w:color="auto"/>
              </w:divBdr>
              <w:divsChild>
                <w:div w:id="2187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399670835">
          <w:marLeft w:val="0"/>
          <w:marRight w:val="0"/>
          <w:marTop w:val="0"/>
          <w:marBottom w:val="0"/>
          <w:divBdr>
            <w:top w:val="none" w:sz="0" w:space="0" w:color="auto"/>
            <w:left w:val="none" w:sz="0" w:space="0" w:color="auto"/>
            <w:bottom w:val="none" w:sz="0" w:space="0" w:color="auto"/>
            <w:right w:val="none" w:sz="0" w:space="0" w:color="auto"/>
          </w:divBdr>
          <w:divsChild>
            <w:div w:id="631403784">
              <w:marLeft w:val="0"/>
              <w:marRight w:val="0"/>
              <w:marTop w:val="0"/>
              <w:marBottom w:val="0"/>
              <w:divBdr>
                <w:top w:val="none" w:sz="0" w:space="0" w:color="auto"/>
                <w:left w:val="none" w:sz="0" w:space="0" w:color="auto"/>
                <w:bottom w:val="none" w:sz="0" w:space="0" w:color="auto"/>
                <w:right w:val="none" w:sz="0" w:space="0" w:color="auto"/>
              </w:divBdr>
              <w:divsChild>
                <w:div w:id="777454163">
                  <w:marLeft w:val="0"/>
                  <w:marRight w:val="0"/>
                  <w:marTop w:val="0"/>
                  <w:marBottom w:val="0"/>
                  <w:divBdr>
                    <w:top w:val="none" w:sz="0" w:space="0" w:color="auto"/>
                    <w:left w:val="none" w:sz="0" w:space="0" w:color="auto"/>
                    <w:bottom w:val="none" w:sz="0" w:space="0" w:color="auto"/>
                    <w:right w:val="none" w:sz="0" w:space="0" w:color="auto"/>
                  </w:divBdr>
                </w:div>
                <w:div w:id="9741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3C944-3A32-4A8B-85B6-495E1D5EECE9}">
  <ds:schemaRefs>
    <ds:schemaRef ds:uri="http://schemas.microsoft.com/sharepoint/v3/contenttype/forms"/>
  </ds:schemaRefs>
</ds:datastoreItem>
</file>

<file path=customXml/itemProps2.xml><?xml version="1.0" encoding="utf-8"?>
<ds:datastoreItem xmlns:ds="http://schemas.openxmlformats.org/officeDocument/2006/customXml" ds:itemID="{1BF54228-C5CB-4FB8-BCEB-54A8A62E334E}">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customXml/itemProps3.xml><?xml version="1.0" encoding="utf-8"?>
<ds:datastoreItem xmlns:ds="http://schemas.openxmlformats.org/officeDocument/2006/customXml" ds:itemID="{A1174146-2776-4862-9556-9EA214E91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Sabin</dc:creator>
  <cp:keywords/>
  <dc:description/>
  <cp:lastModifiedBy>Peter Leppard</cp:lastModifiedBy>
  <cp:revision>2</cp:revision>
  <cp:lastPrinted>2023-12-01T13:36:00Z</cp:lastPrinted>
  <dcterms:created xsi:type="dcterms:W3CDTF">2024-07-04T20:59:00Z</dcterms:created>
  <dcterms:modified xsi:type="dcterms:W3CDTF">2024-07-04T20:59:00Z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