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709E" w14:textId="7BAC7715" w:rsidR="00195825" w:rsidRDefault="00195825" w:rsidP="00195825">
      <w:pPr>
        <w:pStyle w:val="NoSpacing"/>
        <w:rPr>
          <w:rFonts w:eastAsia="Times New Roman" w:cs="Times New Roman"/>
          <w:b/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9C0AAEC" wp14:editId="16BCCDA0">
            <wp:simplePos x="0" y="0"/>
            <wp:positionH relativeFrom="column">
              <wp:posOffset>-28575</wp:posOffset>
            </wp:positionH>
            <wp:positionV relativeFrom="paragraph">
              <wp:posOffset>114300</wp:posOffset>
            </wp:positionV>
            <wp:extent cx="1021080" cy="887040"/>
            <wp:effectExtent l="0" t="0" r="7620" b="8890"/>
            <wp:wrapNone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C2184" w14:textId="13D2218E" w:rsidR="00195825" w:rsidRDefault="00195825" w:rsidP="00195825">
      <w:pPr>
        <w:pStyle w:val="NoSpacing"/>
        <w:rPr>
          <w:rFonts w:eastAsia="Times New Roman" w:cs="Times New Roman"/>
          <w:b/>
          <w:color w:val="002060"/>
          <w:sz w:val="24"/>
          <w:szCs w:val="24"/>
        </w:rPr>
      </w:pPr>
    </w:p>
    <w:p w14:paraId="569E4CF7" w14:textId="3054C884" w:rsidR="00195825" w:rsidRDefault="00195825" w:rsidP="00195825">
      <w:pPr>
        <w:pStyle w:val="NoSpacing"/>
        <w:jc w:val="center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195825">
        <w:rPr>
          <w:rFonts w:ascii="Arial" w:eastAsia="Times New Roman" w:hAnsi="Arial" w:cs="Arial"/>
          <w:bCs/>
          <w:color w:val="002060"/>
          <w:sz w:val="24"/>
          <w:szCs w:val="24"/>
        </w:rPr>
        <w:t>Uppingham Town Council</w:t>
      </w:r>
    </w:p>
    <w:p w14:paraId="2C763DFF" w14:textId="77777777" w:rsidR="00195825" w:rsidRDefault="00195825" w:rsidP="00195825">
      <w:pPr>
        <w:pStyle w:val="NoSpacing"/>
        <w:jc w:val="center"/>
        <w:rPr>
          <w:rFonts w:ascii="Arial" w:eastAsia="Times New Roman" w:hAnsi="Arial" w:cs="Arial"/>
          <w:bCs/>
          <w:color w:val="002060"/>
          <w:sz w:val="20"/>
          <w:szCs w:val="20"/>
        </w:rPr>
      </w:pPr>
      <w:r>
        <w:rPr>
          <w:rFonts w:ascii="Arial" w:eastAsia="Times New Roman" w:hAnsi="Arial" w:cs="Arial"/>
          <w:bCs/>
          <w:color w:val="002060"/>
          <w:sz w:val="20"/>
          <w:szCs w:val="20"/>
        </w:rPr>
        <w:t xml:space="preserve">Town Hall, High Street East, </w:t>
      </w:r>
    </w:p>
    <w:p w14:paraId="40F8045A" w14:textId="2FDF8175" w:rsidR="00195825" w:rsidRPr="00195825" w:rsidRDefault="00195825" w:rsidP="00195825">
      <w:pPr>
        <w:pStyle w:val="NoSpacing"/>
        <w:jc w:val="center"/>
        <w:rPr>
          <w:rFonts w:ascii="Arial" w:eastAsia="Times New Roman" w:hAnsi="Arial" w:cs="Arial"/>
          <w:bCs/>
          <w:color w:val="002060"/>
          <w:sz w:val="20"/>
          <w:szCs w:val="20"/>
        </w:rPr>
      </w:pPr>
      <w:r>
        <w:rPr>
          <w:rFonts w:ascii="Arial" w:eastAsia="Times New Roman" w:hAnsi="Arial" w:cs="Arial"/>
          <w:bCs/>
          <w:color w:val="002060"/>
          <w:sz w:val="20"/>
          <w:szCs w:val="20"/>
        </w:rPr>
        <w:t>Uppingham, Rutland. LE15 9PY</w:t>
      </w:r>
    </w:p>
    <w:p w14:paraId="133FD89E" w14:textId="77777777" w:rsidR="00195825" w:rsidRPr="00195825" w:rsidRDefault="00195825" w:rsidP="00195825">
      <w:pPr>
        <w:pStyle w:val="NoSpacing"/>
        <w:jc w:val="center"/>
        <w:rPr>
          <w:rFonts w:ascii="Arial" w:eastAsia="Times New Roman" w:hAnsi="Arial" w:cs="Arial"/>
          <w:bCs/>
          <w:color w:val="002060"/>
          <w:sz w:val="24"/>
          <w:szCs w:val="24"/>
        </w:rPr>
      </w:pPr>
    </w:p>
    <w:p w14:paraId="0EC33254" w14:textId="3CFB3EC3" w:rsidR="00195825" w:rsidRPr="00195825" w:rsidRDefault="003D435A" w:rsidP="00195825">
      <w:pPr>
        <w:pStyle w:val="NoSpacing"/>
        <w:jc w:val="center"/>
        <w:rPr>
          <w:rFonts w:ascii="Arial" w:eastAsia="Times New Roman" w:hAnsi="Arial" w:cs="Arial"/>
          <w:bCs/>
          <w:color w:val="002060"/>
          <w:sz w:val="24"/>
          <w:szCs w:val="24"/>
        </w:rPr>
      </w:pPr>
      <w:r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Finance &amp; </w:t>
      </w:r>
      <w:r w:rsidR="0084468C">
        <w:rPr>
          <w:rFonts w:ascii="Arial" w:eastAsia="Times New Roman" w:hAnsi="Arial" w:cs="Arial"/>
          <w:bCs/>
          <w:color w:val="002060"/>
          <w:sz w:val="24"/>
          <w:szCs w:val="24"/>
        </w:rPr>
        <w:t>General-Purpose</w:t>
      </w:r>
      <w:r w:rsidR="00195825" w:rsidRPr="00195825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Committee</w:t>
      </w:r>
      <w:r w:rsidR="009D4D65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color w:val="002060"/>
          <w:sz w:val="24"/>
          <w:szCs w:val="24"/>
        </w:rPr>
        <w:t>FGP</w:t>
      </w:r>
      <w:r w:rsidR="009D4D65">
        <w:rPr>
          <w:rFonts w:ascii="Arial" w:eastAsia="Times New Roman" w:hAnsi="Arial" w:cs="Arial"/>
          <w:bCs/>
          <w:color w:val="002060"/>
          <w:sz w:val="24"/>
          <w:szCs w:val="24"/>
        </w:rPr>
        <w:t>C)</w:t>
      </w:r>
    </w:p>
    <w:p w14:paraId="46B949FA" w14:textId="20B333D7" w:rsidR="00195825" w:rsidRPr="00195825" w:rsidRDefault="00195825" w:rsidP="00195825">
      <w:pPr>
        <w:pStyle w:val="NoSpacing"/>
        <w:jc w:val="center"/>
        <w:rPr>
          <w:rFonts w:ascii="Arial" w:eastAsia="Times New Roman" w:hAnsi="Arial" w:cs="Arial"/>
          <w:bCs/>
          <w:color w:val="002060"/>
          <w:sz w:val="24"/>
          <w:szCs w:val="24"/>
        </w:rPr>
      </w:pPr>
      <w:r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Minutes recorded on </w:t>
      </w:r>
      <w:r w:rsidR="0084468C">
        <w:rPr>
          <w:rFonts w:ascii="Arial" w:eastAsia="Times New Roman" w:hAnsi="Arial" w:cs="Arial"/>
          <w:bCs/>
          <w:color w:val="002060"/>
          <w:sz w:val="24"/>
          <w:szCs w:val="24"/>
        </w:rPr>
        <w:t>Thurs</w:t>
      </w:r>
      <w:r w:rsidRPr="00195825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day </w:t>
      </w:r>
      <w:r w:rsidR="0084468C">
        <w:rPr>
          <w:rFonts w:ascii="Arial" w:eastAsia="Times New Roman" w:hAnsi="Arial" w:cs="Arial"/>
          <w:bCs/>
          <w:color w:val="002060"/>
          <w:sz w:val="24"/>
          <w:szCs w:val="24"/>
        </w:rPr>
        <w:t>2</w:t>
      </w:r>
      <w:r w:rsidRPr="00195825">
        <w:rPr>
          <w:rFonts w:ascii="Arial" w:eastAsia="Times New Roman" w:hAnsi="Arial" w:cs="Arial"/>
          <w:bCs/>
          <w:color w:val="002060"/>
          <w:sz w:val="24"/>
          <w:szCs w:val="24"/>
        </w:rPr>
        <w:t>2</w:t>
      </w:r>
      <w:r w:rsidR="0084468C">
        <w:rPr>
          <w:rFonts w:ascii="Arial" w:eastAsia="Times New Roman" w:hAnsi="Arial" w:cs="Arial"/>
          <w:bCs/>
          <w:color w:val="002060"/>
          <w:sz w:val="24"/>
          <w:szCs w:val="24"/>
          <w:vertAlign w:val="superscript"/>
        </w:rPr>
        <w:t>nd</w:t>
      </w:r>
      <w:r w:rsidRPr="00195825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August 2024</w:t>
      </w:r>
      <w:r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at </w:t>
      </w:r>
      <w:r w:rsidR="0084468C">
        <w:rPr>
          <w:rFonts w:ascii="Arial" w:eastAsia="Times New Roman" w:hAnsi="Arial" w:cs="Arial"/>
          <w:bCs/>
          <w:color w:val="002060"/>
          <w:sz w:val="24"/>
          <w:szCs w:val="24"/>
        </w:rPr>
        <w:t>7</w:t>
      </w:r>
      <w:r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pm. </w:t>
      </w:r>
    </w:p>
    <w:p w14:paraId="32F20949" w14:textId="77777777" w:rsidR="00195825" w:rsidRDefault="00195825" w:rsidP="00195825">
      <w:pPr>
        <w:pStyle w:val="NoSpacing"/>
        <w:jc w:val="center"/>
        <w:rPr>
          <w:rFonts w:ascii="Arial" w:eastAsia="Times New Roman" w:hAnsi="Arial" w:cs="Arial"/>
          <w:bCs/>
          <w:color w:val="002060"/>
          <w:sz w:val="24"/>
          <w:szCs w:val="24"/>
        </w:rPr>
      </w:pPr>
    </w:p>
    <w:p w14:paraId="2E737CC3" w14:textId="780C82D9" w:rsidR="00587647" w:rsidRPr="00195825" w:rsidRDefault="00195825" w:rsidP="00195825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  <w:r w:rsidRPr="00195825">
        <w:rPr>
          <w:rFonts w:ascii="Arial" w:eastAsia="Times New Roman" w:hAnsi="Arial" w:cs="Arial"/>
          <w:bCs/>
          <w:color w:val="002060"/>
          <w:sz w:val="24"/>
          <w:szCs w:val="24"/>
        </w:rPr>
        <w:t>MINUTES</w:t>
      </w:r>
    </w:p>
    <w:p w14:paraId="60F4F3D0" w14:textId="77777777" w:rsidR="002309EF" w:rsidRPr="00195825" w:rsidRDefault="002309EF" w:rsidP="002309EF">
      <w:pPr>
        <w:ind w:firstLine="0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288B5F27" w14:textId="2129DFA8" w:rsidR="009D4D65" w:rsidRDefault="00195825" w:rsidP="00195825">
      <w:pPr>
        <w:ind w:firstLine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Prese</w:t>
      </w:r>
      <w:r w:rsidR="009D4D65">
        <w:rPr>
          <w:rFonts w:ascii="Arial" w:eastAsia="Times New Roman" w:hAnsi="Arial" w:cs="Arial"/>
          <w:bCs/>
          <w:sz w:val="24"/>
          <w:szCs w:val="24"/>
        </w:rPr>
        <w:t>n</w:t>
      </w:r>
      <w:r>
        <w:rPr>
          <w:rFonts w:ascii="Arial" w:eastAsia="Times New Roman" w:hAnsi="Arial" w:cs="Arial"/>
          <w:bCs/>
          <w:sz w:val="24"/>
          <w:szCs w:val="24"/>
        </w:rPr>
        <w:t xml:space="preserve">t: Cllr </w:t>
      </w:r>
      <w:r w:rsidR="009D4D65">
        <w:rPr>
          <w:rFonts w:ascii="Arial" w:eastAsia="Times New Roman" w:hAnsi="Arial" w:cs="Arial"/>
          <w:bCs/>
          <w:sz w:val="24"/>
          <w:szCs w:val="24"/>
        </w:rPr>
        <w:t xml:space="preserve">Cllr </w:t>
      </w:r>
      <w:r>
        <w:rPr>
          <w:rFonts w:ascii="Arial" w:eastAsia="Times New Roman" w:hAnsi="Arial" w:cs="Arial"/>
          <w:bCs/>
          <w:sz w:val="24"/>
          <w:szCs w:val="24"/>
        </w:rPr>
        <w:t>Trevor Colbourne</w:t>
      </w:r>
      <w:r w:rsidR="003D5B10">
        <w:rPr>
          <w:rFonts w:ascii="Arial" w:eastAsia="Times New Roman" w:hAnsi="Arial" w:cs="Arial"/>
          <w:bCs/>
          <w:sz w:val="24"/>
          <w:szCs w:val="24"/>
        </w:rPr>
        <w:t xml:space="preserve"> (Chair)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="009D4D65">
        <w:rPr>
          <w:rFonts w:ascii="Arial" w:eastAsia="Times New Roman" w:hAnsi="Arial" w:cs="Arial"/>
          <w:bCs/>
          <w:sz w:val="24"/>
          <w:szCs w:val="24"/>
        </w:rPr>
        <w:t xml:space="preserve"> Cllr</w:t>
      </w:r>
      <w:r>
        <w:rPr>
          <w:rFonts w:ascii="Arial" w:eastAsia="Times New Roman" w:hAnsi="Arial" w:cs="Arial"/>
          <w:bCs/>
          <w:sz w:val="24"/>
          <w:szCs w:val="24"/>
        </w:rPr>
        <w:t xml:space="preserve"> Barry Hobbs. </w:t>
      </w:r>
      <w:r w:rsidR="009D4D65">
        <w:rPr>
          <w:rFonts w:ascii="Arial" w:eastAsia="Times New Roman" w:hAnsi="Arial" w:cs="Arial"/>
          <w:bCs/>
          <w:sz w:val="24"/>
          <w:szCs w:val="24"/>
        </w:rPr>
        <w:t xml:space="preserve">Cllr </w:t>
      </w:r>
      <w:r>
        <w:rPr>
          <w:rFonts w:ascii="Arial" w:eastAsia="Times New Roman" w:hAnsi="Arial" w:cs="Arial"/>
          <w:bCs/>
          <w:sz w:val="24"/>
          <w:szCs w:val="24"/>
        </w:rPr>
        <w:t xml:space="preserve">Mark Shaw. </w:t>
      </w:r>
    </w:p>
    <w:p w14:paraId="0D78E9DF" w14:textId="6D59F956" w:rsidR="00195825" w:rsidRDefault="00A91CB3" w:rsidP="00195825">
      <w:pPr>
        <w:ind w:firstLine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Cllrs Christine Edwards. </w:t>
      </w:r>
      <w:r w:rsidR="005E24C8">
        <w:rPr>
          <w:rFonts w:ascii="Arial" w:eastAsia="Times New Roman" w:hAnsi="Arial" w:cs="Arial"/>
          <w:bCs/>
          <w:sz w:val="24"/>
          <w:szCs w:val="24"/>
        </w:rPr>
        <w:t>Cllr Lindsay Cooper.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D4D65">
        <w:rPr>
          <w:rFonts w:ascii="Arial" w:eastAsia="Times New Roman" w:hAnsi="Arial" w:cs="Arial"/>
          <w:bCs/>
          <w:sz w:val="24"/>
          <w:szCs w:val="24"/>
        </w:rPr>
        <w:t>Cllr D</w:t>
      </w:r>
      <w:r w:rsidR="009D4D65" w:rsidRPr="009D4D65">
        <w:rPr>
          <w:rFonts w:ascii="Arial" w:eastAsia="Times New Roman" w:hAnsi="Arial" w:cs="Arial"/>
          <w:bCs/>
          <w:sz w:val="24"/>
          <w:szCs w:val="24"/>
        </w:rPr>
        <w:t>avid Ainslie</w:t>
      </w:r>
      <w:r w:rsidR="009D4D65">
        <w:rPr>
          <w:rFonts w:ascii="Arial" w:eastAsia="Times New Roman" w:hAnsi="Arial" w:cs="Arial"/>
          <w:bCs/>
          <w:sz w:val="16"/>
          <w:szCs w:val="16"/>
        </w:rPr>
        <w:t xml:space="preserve"> BEM </w:t>
      </w:r>
      <w:r w:rsidR="009D4D65" w:rsidRPr="009D4D65">
        <w:rPr>
          <w:rFonts w:ascii="Arial" w:eastAsia="Times New Roman" w:hAnsi="Arial" w:cs="Arial"/>
          <w:bCs/>
          <w:sz w:val="24"/>
          <w:szCs w:val="24"/>
        </w:rPr>
        <w:t>(ex officio)</w:t>
      </w:r>
    </w:p>
    <w:p w14:paraId="44048F9D" w14:textId="77777777" w:rsidR="009D4D65" w:rsidRDefault="009D4D65" w:rsidP="00195825">
      <w:pPr>
        <w:ind w:firstLine="0"/>
        <w:rPr>
          <w:rFonts w:ascii="Arial" w:eastAsia="Times New Roman" w:hAnsi="Arial" w:cs="Arial"/>
          <w:bCs/>
          <w:sz w:val="24"/>
          <w:szCs w:val="24"/>
        </w:rPr>
      </w:pPr>
    </w:p>
    <w:p w14:paraId="5131A80D" w14:textId="366058A6" w:rsidR="009D4D65" w:rsidRDefault="009D4D65" w:rsidP="00195825">
      <w:pPr>
        <w:ind w:firstLine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Also Present: Mr Adam Lowe (Clerk to the Council).</w:t>
      </w:r>
    </w:p>
    <w:p w14:paraId="1336A140" w14:textId="77777777" w:rsidR="009D4D65" w:rsidRDefault="009D4D65" w:rsidP="00195825">
      <w:pPr>
        <w:ind w:firstLine="0"/>
        <w:rPr>
          <w:rFonts w:ascii="Arial" w:eastAsia="Times New Roman" w:hAnsi="Arial" w:cs="Arial"/>
          <w:bCs/>
          <w:sz w:val="24"/>
          <w:szCs w:val="24"/>
        </w:rPr>
      </w:pPr>
    </w:p>
    <w:p w14:paraId="6BA272E1" w14:textId="2C6169DF" w:rsidR="009D4D65" w:rsidRDefault="005E24C8" w:rsidP="00195825">
      <w:pPr>
        <w:ind w:firstLine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FGP</w:t>
      </w:r>
      <w:r w:rsidR="00CC5FE5">
        <w:rPr>
          <w:rFonts w:ascii="Arial" w:eastAsia="Times New Roman" w:hAnsi="Arial" w:cs="Arial"/>
          <w:bCs/>
          <w:sz w:val="24"/>
          <w:szCs w:val="24"/>
        </w:rPr>
        <w:t>C</w:t>
      </w:r>
      <w:r w:rsidR="00DB4B71">
        <w:rPr>
          <w:rFonts w:ascii="Arial" w:eastAsia="Times New Roman" w:hAnsi="Arial" w:cs="Arial"/>
          <w:bCs/>
          <w:sz w:val="24"/>
          <w:szCs w:val="24"/>
        </w:rPr>
        <w:t>24/15</w:t>
      </w:r>
      <w:r w:rsidR="00CC5FE5">
        <w:rPr>
          <w:rFonts w:ascii="Arial" w:eastAsia="Times New Roman" w:hAnsi="Arial" w:cs="Arial"/>
          <w:bCs/>
          <w:sz w:val="24"/>
          <w:szCs w:val="24"/>
        </w:rPr>
        <w:t>4</w:t>
      </w:r>
      <w:r w:rsidR="003B1B9D">
        <w:rPr>
          <w:rFonts w:ascii="Arial" w:eastAsia="Times New Roman" w:hAnsi="Arial" w:cs="Arial"/>
          <w:bCs/>
          <w:sz w:val="24"/>
          <w:szCs w:val="24"/>
        </w:rPr>
        <w:tab/>
      </w:r>
      <w:r w:rsidR="009D4D65">
        <w:rPr>
          <w:rFonts w:ascii="Arial" w:eastAsia="Times New Roman" w:hAnsi="Arial" w:cs="Arial"/>
          <w:bCs/>
          <w:sz w:val="24"/>
          <w:szCs w:val="24"/>
        </w:rPr>
        <w:t>Apologies. None</w:t>
      </w:r>
    </w:p>
    <w:p w14:paraId="18B04C51" w14:textId="77777777" w:rsidR="009D4D65" w:rsidRDefault="009D4D65" w:rsidP="00195825">
      <w:pPr>
        <w:ind w:firstLine="0"/>
        <w:rPr>
          <w:rFonts w:ascii="Arial" w:eastAsia="Times New Roman" w:hAnsi="Arial" w:cs="Arial"/>
          <w:bCs/>
          <w:sz w:val="24"/>
          <w:szCs w:val="24"/>
        </w:rPr>
      </w:pPr>
    </w:p>
    <w:p w14:paraId="621372FE" w14:textId="6C440811" w:rsidR="009D4D65" w:rsidRDefault="003B1B9D" w:rsidP="00195825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FGPC24</w:t>
      </w:r>
      <w:r w:rsidR="009402C2">
        <w:rPr>
          <w:rFonts w:ascii="Arial" w:eastAsia="Times New Roman" w:hAnsi="Arial" w:cs="Arial"/>
          <w:bCs/>
          <w:sz w:val="24"/>
          <w:szCs w:val="24"/>
        </w:rPr>
        <w:t>/</w:t>
      </w:r>
      <w:r>
        <w:rPr>
          <w:rFonts w:ascii="Arial" w:eastAsia="Times New Roman" w:hAnsi="Arial" w:cs="Arial"/>
          <w:bCs/>
          <w:sz w:val="24"/>
          <w:szCs w:val="24"/>
        </w:rPr>
        <w:t>155</w:t>
      </w:r>
      <w:r w:rsidR="009402C2">
        <w:rPr>
          <w:rFonts w:ascii="Arial" w:eastAsia="Times New Roman" w:hAnsi="Arial" w:cs="Arial"/>
          <w:bCs/>
          <w:sz w:val="24"/>
          <w:szCs w:val="24"/>
        </w:rPr>
        <w:tab/>
      </w:r>
      <w:r w:rsidR="009D4D65" w:rsidRPr="00195825">
        <w:rPr>
          <w:rFonts w:ascii="Arial" w:hAnsi="Arial" w:cs="Arial"/>
          <w:bCs/>
          <w:color w:val="000000"/>
          <w:sz w:val="24"/>
          <w:szCs w:val="24"/>
        </w:rPr>
        <w:t>Declaration of Members’ interests and applications for</w:t>
      </w:r>
      <w:r w:rsidR="009D4D65">
        <w:rPr>
          <w:rFonts w:ascii="Arial" w:hAnsi="Arial" w:cs="Arial"/>
          <w:bCs/>
          <w:color w:val="000000"/>
          <w:sz w:val="24"/>
          <w:szCs w:val="24"/>
        </w:rPr>
        <w:t xml:space="preserve"> dispensation.</w:t>
      </w:r>
    </w:p>
    <w:p w14:paraId="5540EEA1" w14:textId="0A5D5160" w:rsidR="0035606C" w:rsidRDefault="009D4D65" w:rsidP="00195825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Cllr </w:t>
      </w:r>
      <w:r w:rsidR="00A27275">
        <w:rPr>
          <w:rFonts w:ascii="Arial" w:hAnsi="Arial" w:cs="Arial"/>
          <w:bCs/>
          <w:color w:val="000000"/>
          <w:sz w:val="24"/>
          <w:szCs w:val="24"/>
        </w:rPr>
        <w:t>Cooper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</w:t>
      </w:r>
      <w:r w:rsidR="00A2727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Item </w:t>
      </w:r>
      <w:r w:rsidR="009402C2">
        <w:rPr>
          <w:rFonts w:ascii="Arial" w:hAnsi="Arial" w:cs="Arial"/>
          <w:bCs/>
          <w:color w:val="000000"/>
          <w:sz w:val="24"/>
          <w:szCs w:val="24"/>
        </w:rPr>
        <w:t>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as advertised – </w:t>
      </w:r>
      <w:r w:rsidR="009402C2">
        <w:rPr>
          <w:rFonts w:ascii="Arial" w:hAnsi="Arial" w:cs="Arial"/>
          <w:bCs/>
          <w:color w:val="000000"/>
          <w:sz w:val="24"/>
          <w:szCs w:val="24"/>
        </w:rPr>
        <w:t xml:space="preserve">Bloors </w:t>
      </w:r>
      <w:r w:rsidR="00DE3ABD">
        <w:rPr>
          <w:rFonts w:ascii="Arial" w:hAnsi="Arial" w:cs="Arial"/>
          <w:bCs/>
          <w:color w:val="000000"/>
          <w:sz w:val="24"/>
          <w:szCs w:val="24"/>
        </w:rPr>
        <w:t>Land.</w:t>
      </w:r>
    </w:p>
    <w:p w14:paraId="22335EA5" w14:textId="58A003FB" w:rsidR="00822A5E" w:rsidRDefault="00822A5E" w:rsidP="00195825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Cllr Ainslie – Item 7as advertised – dispensation</w:t>
      </w:r>
      <w:r w:rsidR="00B8597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5D7BDB2" w14:textId="42A78669" w:rsidR="0079451A" w:rsidRDefault="0079451A" w:rsidP="009402C2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419CB4A2" w14:textId="11E73BEB" w:rsidR="008F74FD" w:rsidRDefault="009402C2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FGPC24/156</w:t>
      </w:r>
      <w:r w:rsidR="000E2A5B">
        <w:rPr>
          <w:rFonts w:ascii="Arial" w:hAnsi="Arial" w:cs="Arial"/>
          <w:bCs/>
          <w:color w:val="000000"/>
          <w:sz w:val="24"/>
          <w:szCs w:val="24"/>
        </w:rPr>
        <w:tab/>
        <w:t>No public present.</w:t>
      </w:r>
    </w:p>
    <w:p w14:paraId="3202E907" w14:textId="77777777" w:rsidR="008F74FD" w:rsidRDefault="008F74FD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6D4C6EC9" w14:textId="288BA624" w:rsidR="003D4C4C" w:rsidRDefault="000E2A5B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</w:t>
      </w:r>
      <w:r w:rsidR="00B26FB4">
        <w:rPr>
          <w:rFonts w:ascii="Arial" w:hAnsi="Arial" w:cs="Arial"/>
          <w:bCs/>
          <w:color w:val="000000"/>
          <w:sz w:val="24"/>
          <w:szCs w:val="24"/>
        </w:rPr>
        <w:t>24/157</w:t>
      </w:r>
      <w:r w:rsidR="00B26FB4">
        <w:rPr>
          <w:rFonts w:ascii="Arial" w:hAnsi="Arial" w:cs="Arial"/>
          <w:bCs/>
          <w:color w:val="000000"/>
          <w:sz w:val="24"/>
          <w:szCs w:val="24"/>
        </w:rPr>
        <w:tab/>
      </w:r>
      <w:r w:rsidR="003D4C4C">
        <w:rPr>
          <w:rFonts w:ascii="Arial" w:hAnsi="Arial" w:cs="Arial"/>
          <w:bCs/>
          <w:color w:val="000000"/>
          <w:sz w:val="24"/>
          <w:szCs w:val="24"/>
        </w:rPr>
        <w:t>To confirm the minutes of the Committee’s 3</w:t>
      </w:r>
      <w:r w:rsidR="003D4C4C" w:rsidRPr="003D4C4C">
        <w:rPr>
          <w:rFonts w:ascii="Arial" w:hAnsi="Arial" w:cs="Arial"/>
          <w:bCs/>
          <w:color w:val="000000"/>
          <w:sz w:val="24"/>
          <w:szCs w:val="24"/>
          <w:vertAlign w:val="superscript"/>
        </w:rPr>
        <w:t>rd</w:t>
      </w:r>
      <w:r w:rsidR="003D4C4C">
        <w:rPr>
          <w:rFonts w:ascii="Arial" w:hAnsi="Arial" w:cs="Arial"/>
          <w:bCs/>
          <w:color w:val="000000"/>
          <w:sz w:val="24"/>
          <w:szCs w:val="24"/>
        </w:rPr>
        <w:t xml:space="preserve"> July 2024 meeting.</w:t>
      </w:r>
    </w:p>
    <w:p w14:paraId="6D811B97" w14:textId="0B64073A" w:rsidR="00F57608" w:rsidRDefault="00F57608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The Clerk</w:t>
      </w:r>
      <w:r w:rsidR="00DA07C6">
        <w:rPr>
          <w:rFonts w:ascii="Arial" w:hAnsi="Arial" w:cs="Arial"/>
          <w:bCs/>
          <w:color w:val="000000"/>
          <w:sz w:val="24"/>
          <w:szCs w:val="24"/>
        </w:rPr>
        <w:t xml:space="preserve"> gave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brief explanation of outstanding actions</w:t>
      </w:r>
      <w:r w:rsidR="00DA07C6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15F33B5" w14:textId="30BDD7F6" w:rsidR="006250CE" w:rsidRDefault="006250CE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The cemetery fees should be an agenda item </w:t>
      </w:r>
      <w:r w:rsidR="003B2D76">
        <w:rPr>
          <w:rFonts w:ascii="Arial" w:hAnsi="Arial" w:cs="Arial"/>
          <w:bCs/>
          <w:color w:val="000000"/>
          <w:sz w:val="24"/>
          <w:szCs w:val="24"/>
        </w:rPr>
        <w:t>at the next meeting.</w:t>
      </w:r>
    </w:p>
    <w:p w14:paraId="78A62794" w14:textId="77777777" w:rsidR="003D4C4C" w:rsidRDefault="003D4C4C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2D3A7B9A" w14:textId="01A6B6EA" w:rsidR="003D4C4C" w:rsidRDefault="003D4C4C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Proposed Cllr </w:t>
      </w:r>
      <w:r w:rsidR="00282D94">
        <w:rPr>
          <w:rFonts w:ascii="Arial" w:hAnsi="Arial" w:cs="Arial"/>
          <w:bCs/>
          <w:color w:val="000000"/>
          <w:sz w:val="24"/>
          <w:szCs w:val="24"/>
        </w:rPr>
        <w:t>Hobbs</w:t>
      </w:r>
      <w:r w:rsidR="006D3F2B">
        <w:rPr>
          <w:rFonts w:ascii="Arial" w:hAnsi="Arial"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Seconded Cllr </w:t>
      </w:r>
      <w:r w:rsidR="006D3F2B">
        <w:rPr>
          <w:rFonts w:ascii="Arial" w:hAnsi="Arial" w:cs="Arial"/>
          <w:bCs/>
          <w:color w:val="000000"/>
          <w:sz w:val="24"/>
          <w:szCs w:val="24"/>
        </w:rPr>
        <w:t>Shaw. Carried</w:t>
      </w:r>
      <w:r w:rsidR="00314046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2C32671" w14:textId="77777777" w:rsidR="006D3F2B" w:rsidRDefault="006D3F2B" w:rsidP="005435E0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3A112DD4" w14:textId="49ED2607" w:rsidR="006D3F2B" w:rsidRDefault="005D1506" w:rsidP="006D3F2B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</w:t>
      </w:r>
      <w:r w:rsidR="00C37B16">
        <w:rPr>
          <w:rFonts w:ascii="Arial" w:hAnsi="Arial" w:cs="Arial"/>
          <w:bCs/>
          <w:color w:val="000000"/>
          <w:sz w:val="24"/>
          <w:szCs w:val="24"/>
        </w:rPr>
        <w:t>24/158</w:t>
      </w:r>
      <w:r w:rsidR="00C37B16">
        <w:rPr>
          <w:rFonts w:ascii="Arial" w:hAnsi="Arial" w:cs="Arial"/>
          <w:bCs/>
          <w:color w:val="000000"/>
          <w:sz w:val="24"/>
          <w:szCs w:val="24"/>
        </w:rPr>
        <w:tab/>
      </w:r>
      <w:r w:rsidR="006D3F2B">
        <w:rPr>
          <w:rFonts w:ascii="Arial" w:hAnsi="Arial" w:cs="Arial"/>
          <w:bCs/>
          <w:color w:val="000000"/>
          <w:sz w:val="24"/>
          <w:szCs w:val="24"/>
        </w:rPr>
        <w:t xml:space="preserve">Item </w:t>
      </w:r>
      <w:r w:rsidR="00C37B16">
        <w:rPr>
          <w:rFonts w:ascii="Arial" w:hAnsi="Arial" w:cs="Arial"/>
          <w:bCs/>
          <w:color w:val="000000"/>
          <w:sz w:val="24"/>
          <w:szCs w:val="24"/>
        </w:rPr>
        <w:t>5</w:t>
      </w:r>
      <w:r w:rsidR="0038691A">
        <w:rPr>
          <w:rFonts w:ascii="Arial" w:hAnsi="Arial" w:cs="Arial"/>
          <w:bCs/>
          <w:color w:val="000000"/>
          <w:sz w:val="24"/>
          <w:szCs w:val="24"/>
        </w:rPr>
        <w:t xml:space="preserve">. The Clerk gave an overview of </w:t>
      </w:r>
      <w:r w:rsidR="00B234DF">
        <w:rPr>
          <w:rFonts w:ascii="Arial" w:hAnsi="Arial" w:cs="Arial"/>
          <w:bCs/>
          <w:color w:val="000000"/>
          <w:sz w:val="24"/>
          <w:szCs w:val="24"/>
        </w:rPr>
        <w:t>Financial</w:t>
      </w:r>
      <w:r w:rsidR="0038691A">
        <w:rPr>
          <w:rFonts w:ascii="Arial" w:hAnsi="Arial" w:cs="Arial"/>
          <w:bCs/>
          <w:color w:val="000000"/>
          <w:sz w:val="24"/>
          <w:szCs w:val="24"/>
        </w:rPr>
        <w:t xml:space="preserve"> YTD.</w:t>
      </w:r>
    </w:p>
    <w:p w14:paraId="5B0CC31E" w14:textId="1B7FCD45" w:rsidR="00831DA5" w:rsidRDefault="0038691A" w:rsidP="00831DA5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FA052E">
        <w:rPr>
          <w:rFonts w:ascii="Arial" w:hAnsi="Arial" w:cs="Arial"/>
          <w:bCs/>
          <w:color w:val="000000"/>
          <w:sz w:val="24"/>
          <w:szCs w:val="24"/>
        </w:rPr>
        <w:t>A discussion identified no significant concerns.</w:t>
      </w:r>
    </w:p>
    <w:p w14:paraId="14B9A2E6" w14:textId="7D6923BF" w:rsidR="006D3F2B" w:rsidRDefault="00330510" w:rsidP="00DF5E91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The Committee are keen for the Clerk to explore the alternative </w:t>
      </w:r>
      <w:r w:rsidR="00185549">
        <w:rPr>
          <w:rFonts w:ascii="Arial" w:hAnsi="Arial" w:cs="Arial"/>
          <w:bCs/>
          <w:color w:val="000000"/>
          <w:sz w:val="24"/>
          <w:szCs w:val="24"/>
        </w:rPr>
        <w:t xml:space="preserve">accounting package, the recommendation was Scribe. </w:t>
      </w:r>
    </w:p>
    <w:p w14:paraId="1C0A661E" w14:textId="2399D43A" w:rsidR="005A1CBD" w:rsidRDefault="005A1CBD" w:rsidP="00DF5E91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The Clerk was asked to </w:t>
      </w:r>
      <w:r w:rsidR="004375CC">
        <w:rPr>
          <w:rFonts w:ascii="Arial" w:hAnsi="Arial" w:cs="Arial"/>
          <w:bCs/>
          <w:color w:val="000000"/>
          <w:sz w:val="24"/>
          <w:szCs w:val="24"/>
        </w:rPr>
        <w:t>explore the current Town Hall lettings</w:t>
      </w:r>
      <w:r w:rsidR="003124CA">
        <w:rPr>
          <w:rFonts w:ascii="Arial" w:hAnsi="Arial" w:cs="Arial"/>
          <w:bCs/>
          <w:color w:val="000000"/>
          <w:sz w:val="24"/>
          <w:szCs w:val="24"/>
        </w:rPr>
        <w:t xml:space="preserve"> review.</w:t>
      </w:r>
    </w:p>
    <w:p w14:paraId="5E72DBE3" w14:textId="4C64D422" w:rsidR="00BC4FA1" w:rsidRDefault="00BC4FA1" w:rsidP="00DF5E91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3C5E58">
        <w:rPr>
          <w:rFonts w:ascii="Arial" w:hAnsi="Arial" w:cs="Arial"/>
          <w:bCs/>
          <w:color w:val="000000"/>
          <w:sz w:val="24"/>
          <w:szCs w:val="24"/>
        </w:rPr>
        <w:t xml:space="preserve">The investment </w:t>
      </w:r>
      <w:r w:rsidR="00C9677E">
        <w:rPr>
          <w:rFonts w:ascii="Arial" w:hAnsi="Arial" w:cs="Arial"/>
          <w:bCs/>
          <w:color w:val="000000"/>
          <w:sz w:val="24"/>
          <w:szCs w:val="24"/>
        </w:rPr>
        <w:t>Policy should be a</w:t>
      </w:r>
      <w:r w:rsidR="003B2D76">
        <w:rPr>
          <w:rFonts w:ascii="Arial" w:hAnsi="Arial" w:cs="Arial"/>
          <w:bCs/>
          <w:color w:val="000000"/>
          <w:sz w:val="24"/>
          <w:szCs w:val="24"/>
        </w:rPr>
        <w:t>n agenda item</w:t>
      </w:r>
      <w:r w:rsidR="00C9677E">
        <w:rPr>
          <w:rFonts w:ascii="Arial" w:hAnsi="Arial" w:cs="Arial"/>
          <w:bCs/>
          <w:color w:val="000000"/>
          <w:sz w:val="24"/>
          <w:szCs w:val="24"/>
        </w:rPr>
        <w:t xml:space="preserve"> at the next</w:t>
      </w:r>
      <w:r w:rsidR="006250CE">
        <w:rPr>
          <w:rFonts w:ascii="Arial" w:hAnsi="Arial" w:cs="Arial"/>
          <w:bCs/>
          <w:color w:val="000000"/>
          <w:sz w:val="24"/>
          <w:szCs w:val="24"/>
        </w:rPr>
        <w:t xml:space="preserve"> meeting.</w:t>
      </w:r>
    </w:p>
    <w:p w14:paraId="0A5AD7D3" w14:textId="77777777" w:rsidR="00175902" w:rsidRDefault="00175902" w:rsidP="00175902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3C0E17C8" w14:textId="66AC2A01" w:rsidR="00175902" w:rsidRDefault="00C7612E" w:rsidP="00710AD5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FGPC24/159</w:t>
      </w:r>
      <w:r w:rsidR="003124CA">
        <w:rPr>
          <w:rFonts w:ascii="Arial" w:hAnsi="Arial" w:cs="Arial"/>
          <w:bCs/>
          <w:color w:val="000000"/>
          <w:sz w:val="24"/>
          <w:szCs w:val="24"/>
        </w:rPr>
        <w:tab/>
        <w:t xml:space="preserve">Item 6. </w:t>
      </w:r>
      <w:r w:rsidR="00983728">
        <w:rPr>
          <w:rFonts w:ascii="Arial" w:hAnsi="Arial" w:cs="Arial"/>
          <w:bCs/>
          <w:color w:val="000000"/>
          <w:sz w:val="24"/>
          <w:szCs w:val="24"/>
        </w:rPr>
        <w:t>Amenities Committee spending request.</w:t>
      </w:r>
      <w:r w:rsidR="00F020D1">
        <w:rPr>
          <w:rFonts w:ascii="Arial" w:hAnsi="Arial" w:cs="Arial"/>
          <w:bCs/>
          <w:color w:val="000000"/>
          <w:sz w:val="24"/>
          <w:szCs w:val="24"/>
        </w:rPr>
        <w:t xml:space="preserve"> Following </w:t>
      </w:r>
      <w:r w:rsidR="00205274">
        <w:rPr>
          <w:rFonts w:ascii="Arial" w:hAnsi="Arial" w:cs="Arial"/>
          <w:bCs/>
          <w:color w:val="000000"/>
          <w:sz w:val="24"/>
          <w:szCs w:val="24"/>
        </w:rPr>
        <w:t>the debate</w:t>
      </w:r>
      <w:r w:rsidR="00AC58B0">
        <w:rPr>
          <w:rFonts w:ascii="Arial" w:hAnsi="Arial" w:cs="Arial"/>
          <w:bCs/>
          <w:color w:val="000000"/>
          <w:sz w:val="24"/>
          <w:szCs w:val="24"/>
        </w:rPr>
        <w:t xml:space="preserve"> the following recommendations were made.</w:t>
      </w:r>
    </w:p>
    <w:p w14:paraId="67676287" w14:textId="77777777" w:rsidR="00F020D1" w:rsidRDefault="00F020D1" w:rsidP="00710AD5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</w:p>
    <w:p w14:paraId="6681842F" w14:textId="77777777" w:rsidR="008C2A73" w:rsidRDefault="00142360" w:rsidP="00092B0D">
      <w:pPr>
        <w:pStyle w:val="ListParagraph"/>
        <w:numPr>
          <w:ilvl w:val="0"/>
          <w:numId w:val="30"/>
        </w:numPr>
        <w:rPr>
          <w:rFonts w:ascii="Arial" w:hAnsi="Arial" w:cs="Arial"/>
          <w:bCs/>
          <w:color w:val="000000"/>
          <w:sz w:val="24"/>
          <w:szCs w:val="24"/>
        </w:rPr>
      </w:pPr>
      <w:r w:rsidRPr="00092B0D">
        <w:rPr>
          <w:rFonts w:ascii="Arial" w:hAnsi="Arial" w:cs="Arial"/>
          <w:bCs/>
          <w:color w:val="000000"/>
          <w:sz w:val="24"/>
          <w:szCs w:val="24"/>
        </w:rPr>
        <w:t xml:space="preserve">Cemetery </w:t>
      </w:r>
      <w:r w:rsidR="00092B0D" w:rsidRPr="00092B0D">
        <w:rPr>
          <w:rFonts w:ascii="Arial" w:hAnsi="Arial" w:cs="Arial"/>
          <w:bCs/>
          <w:color w:val="000000"/>
          <w:sz w:val="24"/>
          <w:szCs w:val="24"/>
        </w:rPr>
        <w:t>F</w:t>
      </w:r>
      <w:r w:rsidRPr="00092B0D">
        <w:rPr>
          <w:rFonts w:ascii="Arial" w:hAnsi="Arial" w:cs="Arial"/>
          <w:bCs/>
          <w:color w:val="000000"/>
          <w:sz w:val="24"/>
          <w:szCs w:val="24"/>
        </w:rPr>
        <w:t>ence</w:t>
      </w:r>
      <w:r w:rsidR="00092B0D">
        <w:rPr>
          <w:rFonts w:ascii="Arial" w:hAnsi="Arial" w:cs="Arial"/>
          <w:bCs/>
          <w:color w:val="000000"/>
          <w:sz w:val="24"/>
          <w:szCs w:val="24"/>
        </w:rPr>
        <w:t xml:space="preserve"> Repair (subject to</w:t>
      </w:r>
      <w:r w:rsidR="008C2A73">
        <w:rPr>
          <w:rFonts w:ascii="Arial" w:hAnsi="Arial" w:cs="Arial"/>
          <w:bCs/>
          <w:color w:val="000000"/>
          <w:sz w:val="24"/>
          <w:szCs w:val="24"/>
        </w:rPr>
        <w:t xml:space="preserve"> confirmation it is 80 or 100 mtrs</w:t>
      </w:r>
      <w:r w:rsidR="00CC604A">
        <w:rPr>
          <w:rFonts w:ascii="Arial" w:hAnsi="Arial" w:cs="Arial"/>
          <w:bCs/>
          <w:color w:val="000000"/>
          <w:sz w:val="24"/>
          <w:szCs w:val="24"/>
        </w:rPr>
        <w:t>)</w:t>
      </w:r>
    </w:p>
    <w:p w14:paraId="044E7C22" w14:textId="4BD68019" w:rsidR="00F020D1" w:rsidRDefault="008C2A73" w:rsidP="008C2A73">
      <w:pPr>
        <w:pStyle w:val="ListParagraph"/>
        <w:ind w:left="2160"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7917E5">
        <w:rPr>
          <w:rFonts w:ascii="Arial" w:hAnsi="Arial" w:cs="Arial"/>
          <w:bCs/>
          <w:color w:val="000000"/>
          <w:sz w:val="24"/>
          <w:szCs w:val="24"/>
        </w:rPr>
        <w:t xml:space="preserve">quote from Stamford Fencing </w:t>
      </w:r>
      <w:r w:rsidR="00720C71">
        <w:rPr>
          <w:rFonts w:ascii="Arial" w:hAnsi="Arial" w:cs="Arial"/>
          <w:bCs/>
          <w:color w:val="000000"/>
          <w:sz w:val="24"/>
          <w:szCs w:val="24"/>
        </w:rPr>
        <w:t xml:space="preserve">was </w:t>
      </w:r>
      <w:r w:rsidR="006F6DEB">
        <w:rPr>
          <w:rFonts w:ascii="Arial" w:hAnsi="Arial" w:cs="Arial"/>
          <w:bCs/>
          <w:color w:val="000000"/>
          <w:sz w:val="24"/>
          <w:szCs w:val="24"/>
        </w:rPr>
        <w:t>chosen as the preferred option.</w:t>
      </w:r>
    </w:p>
    <w:p w14:paraId="067A138C" w14:textId="3C82D0DE" w:rsidR="00D3473E" w:rsidRPr="00092B0D" w:rsidRDefault="00D3473E" w:rsidP="008C2A73">
      <w:pPr>
        <w:pStyle w:val="ListParagraph"/>
        <w:ind w:left="2160"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£7560.00</w:t>
      </w:r>
      <w:r w:rsidR="00AD275F">
        <w:rPr>
          <w:rFonts w:ascii="Arial" w:hAnsi="Arial" w:cs="Arial"/>
          <w:bCs/>
          <w:color w:val="000000"/>
          <w:sz w:val="24"/>
          <w:szCs w:val="24"/>
        </w:rPr>
        <w:t xml:space="preserve"> incl vat.</w:t>
      </w:r>
    </w:p>
    <w:p w14:paraId="60F942F7" w14:textId="77777777" w:rsidR="00592526" w:rsidRDefault="00175902" w:rsidP="0017590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3A2A22C" w14:textId="73C0E8C6" w:rsidR="00B81E2C" w:rsidRDefault="00B81E2C" w:rsidP="0017590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 xml:space="preserve">Proposed Cllr </w:t>
      </w:r>
      <w:r w:rsidR="006F6DEB">
        <w:rPr>
          <w:rFonts w:ascii="Arial" w:hAnsi="Arial" w:cs="Arial"/>
          <w:bCs/>
          <w:color w:val="000000"/>
          <w:sz w:val="24"/>
          <w:szCs w:val="24"/>
        </w:rPr>
        <w:t>Ainslie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Seconded Cllr </w:t>
      </w:r>
      <w:r w:rsidR="006F6DEB">
        <w:rPr>
          <w:rFonts w:ascii="Arial" w:hAnsi="Arial" w:cs="Arial"/>
          <w:bCs/>
          <w:color w:val="000000"/>
          <w:sz w:val="24"/>
          <w:szCs w:val="24"/>
        </w:rPr>
        <w:t>Edwards</w:t>
      </w:r>
      <w:r>
        <w:rPr>
          <w:rFonts w:ascii="Arial" w:hAnsi="Arial" w:cs="Arial"/>
          <w:bCs/>
          <w:color w:val="000000"/>
          <w:sz w:val="24"/>
          <w:szCs w:val="24"/>
        </w:rPr>
        <w:t>. Carried</w:t>
      </w:r>
      <w:r w:rsidR="00FB31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83EA7">
        <w:rPr>
          <w:rFonts w:ascii="Arial" w:hAnsi="Arial" w:cs="Arial"/>
          <w:bCs/>
          <w:color w:val="000000"/>
          <w:sz w:val="24"/>
          <w:szCs w:val="24"/>
        </w:rPr>
        <w:t xml:space="preserve">with </w:t>
      </w:r>
      <w:r w:rsidR="00FB31DC">
        <w:rPr>
          <w:rFonts w:ascii="Arial" w:hAnsi="Arial" w:cs="Arial"/>
          <w:bCs/>
          <w:color w:val="000000"/>
          <w:sz w:val="24"/>
          <w:szCs w:val="24"/>
        </w:rPr>
        <w:t>4</w:t>
      </w:r>
      <w:r w:rsidR="00783EA7">
        <w:rPr>
          <w:rFonts w:ascii="Arial" w:hAnsi="Arial" w:cs="Arial"/>
          <w:bCs/>
          <w:color w:val="000000"/>
          <w:sz w:val="24"/>
          <w:szCs w:val="24"/>
        </w:rPr>
        <w:t xml:space="preserve"> in favour</w:t>
      </w:r>
      <w:r w:rsidR="00320D3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1605623" w14:textId="161FE905" w:rsidR="00783EA7" w:rsidRDefault="00783EA7" w:rsidP="0017590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  <w:t>1 Against. 1 Abstention.</w:t>
      </w:r>
    </w:p>
    <w:p w14:paraId="16DE54DB" w14:textId="77777777" w:rsidR="00320D32" w:rsidRDefault="00320D32" w:rsidP="0017590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</w:p>
    <w:p w14:paraId="01E9446F" w14:textId="41B8B6E8" w:rsidR="00320D32" w:rsidRDefault="00320D32" w:rsidP="00320D32">
      <w:pPr>
        <w:pStyle w:val="ListParagraph"/>
        <w:numPr>
          <w:ilvl w:val="0"/>
          <w:numId w:val="30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Christmas Lights – purchase and</w:t>
      </w:r>
      <w:r w:rsidR="00D3473E">
        <w:rPr>
          <w:rFonts w:ascii="Arial" w:hAnsi="Arial" w:cs="Arial"/>
          <w:bCs/>
          <w:color w:val="000000"/>
          <w:sz w:val="24"/>
          <w:szCs w:val="24"/>
        </w:rPr>
        <w:t xml:space="preserve"> installation.</w:t>
      </w:r>
      <w:r w:rsidR="00251A13">
        <w:rPr>
          <w:rFonts w:ascii="Arial" w:hAnsi="Arial" w:cs="Arial"/>
          <w:bCs/>
          <w:color w:val="000000"/>
          <w:sz w:val="24"/>
          <w:szCs w:val="24"/>
        </w:rPr>
        <w:t xml:space="preserve">                      </w:t>
      </w:r>
    </w:p>
    <w:p w14:paraId="342F0581" w14:textId="4EA161FF" w:rsidR="003C37B4" w:rsidRPr="00276EFB" w:rsidRDefault="00251A13" w:rsidP="00276EFB">
      <w:pPr>
        <w:pStyle w:val="ListParagraph"/>
        <w:ind w:left="2160"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720C71">
        <w:rPr>
          <w:rFonts w:ascii="Arial" w:hAnsi="Arial" w:cs="Arial"/>
          <w:bCs/>
          <w:color w:val="000000"/>
          <w:sz w:val="24"/>
          <w:szCs w:val="24"/>
        </w:rPr>
        <w:t>q</w:t>
      </w:r>
      <w:r>
        <w:rPr>
          <w:rFonts w:ascii="Arial" w:hAnsi="Arial" w:cs="Arial"/>
          <w:bCs/>
          <w:color w:val="000000"/>
          <w:sz w:val="24"/>
          <w:szCs w:val="24"/>
        </w:rPr>
        <w:t>uote</w:t>
      </w:r>
      <w:r w:rsidR="00F026D9">
        <w:rPr>
          <w:rFonts w:ascii="Arial" w:hAnsi="Arial" w:cs="Arial"/>
          <w:bCs/>
          <w:color w:val="000000"/>
          <w:sz w:val="24"/>
          <w:szCs w:val="24"/>
        </w:rPr>
        <w:t xml:space="preserve"> (£18,88.06 inc vat)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from Blachere</w:t>
      </w:r>
      <w:r w:rsidR="00AD275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0C71">
        <w:rPr>
          <w:rFonts w:ascii="Arial" w:hAnsi="Arial" w:cs="Arial"/>
          <w:bCs/>
          <w:color w:val="000000"/>
          <w:sz w:val="24"/>
          <w:szCs w:val="24"/>
        </w:rPr>
        <w:t>was chosen</w:t>
      </w:r>
      <w:r w:rsidR="00AD275F">
        <w:rPr>
          <w:rFonts w:ascii="Arial" w:hAnsi="Arial" w:cs="Arial"/>
          <w:bCs/>
          <w:color w:val="000000"/>
          <w:sz w:val="24"/>
          <w:szCs w:val="24"/>
        </w:rPr>
        <w:t xml:space="preserve"> as the preferred option</w:t>
      </w:r>
      <w:r w:rsidR="00276EFB">
        <w:rPr>
          <w:rFonts w:ascii="Arial" w:hAnsi="Arial" w:cs="Arial"/>
          <w:bCs/>
          <w:color w:val="000000"/>
          <w:sz w:val="24"/>
          <w:szCs w:val="24"/>
        </w:rPr>
        <w:t xml:space="preserve"> to be funded </w:t>
      </w:r>
      <w:r w:rsidR="005B2E6D">
        <w:rPr>
          <w:rFonts w:ascii="Arial" w:hAnsi="Arial" w:cs="Arial"/>
          <w:bCs/>
          <w:color w:val="000000"/>
          <w:sz w:val="24"/>
          <w:szCs w:val="24"/>
        </w:rPr>
        <w:t>by</w:t>
      </w:r>
      <w:r w:rsidR="00276EFB">
        <w:rPr>
          <w:rFonts w:ascii="Arial" w:hAnsi="Arial" w:cs="Arial"/>
          <w:bCs/>
          <w:color w:val="000000"/>
          <w:sz w:val="24"/>
          <w:szCs w:val="24"/>
        </w:rPr>
        <w:t xml:space="preserve"> the </w:t>
      </w:r>
      <w:r w:rsidR="00650F67" w:rsidRPr="00276EFB">
        <w:rPr>
          <w:rFonts w:ascii="Arial" w:hAnsi="Arial" w:cs="Arial"/>
          <w:bCs/>
          <w:color w:val="000000"/>
          <w:sz w:val="24"/>
          <w:szCs w:val="24"/>
        </w:rPr>
        <w:t>UK</w:t>
      </w:r>
      <w:r w:rsidR="00D81F4C" w:rsidRPr="00276EFB">
        <w:rPr>
          <w:rFonts w:ascii="Arial" w:hAnsi="Arial" w:cs="Arial"/>
          <w:bCs/>
          <w:color w:val="000000"/>
          <w:sz w:val="24"/>
          <w:szCs w:val="24"/>
        </w:rPr>
        <w:t>SPF</w:t>
      </w:r>
      <w:r w:rsidR="00956D68">
        <w:rPr>
          <w:rFonts w:ascii="Arial" w:hAnsi="Arial" w:cs="Arial"/>
          <w:bCs/>
          <w:color w:val="000000"/>
          <w:sz w:val="24"/>
          <w:szCs w:val="24"/>
        </w:rPr>
        <w:t>, with the additional electrical infrastructure costs</w:t>
      </w:r>
      <w:r w:rsidR="003123C1">
        <w:rPr>
          <w:rFonts w:ascii="Arial" w:hAnsi="Arial" w:cs="Arial"/>
          <w:bCs/>
          <w:color w:val="000000"/>
          <w:sz w:val="24"/>
          <w:szCs w:val="24"/>
        </w:rPr>
        <w:t>, also funded from the UKSPF reported to Full Council.</w:t>
      </w:r>
      <w:r w:rsidR="00453B39" w:rsidRPr="00276EF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D618E3" w14:textId="77777777" w:rsidR="007E2537" w:rsidRDefault="007E2537" w:rsidP="00251A13">
      <w:pPr>
        <w:pStyle w:val="ListParagraph"/>
        <w:ind w:left="2160"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25F423AA" w14:textId="62AC0473" w:rsidR="00590F54" w:rsidRPr="00BD31D9" w:rsidRDefault="00590F54" w:rsidP="00BD31D9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BD31D9">
        <w:rPr>
          <w:rFonts w:ascii="Arial" w:hAnsi="Arial" w:cs="Arial"/>
          <w:bCs/>
          <w:color w:val="000000"/>
          <w:sz w:val="24"/>
          <w:szCs w:val="24"/>
        </w:rPr>
        <w:t xml:space="preserve">Proposed Cllr Ainslie. Seconded Cllr 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>Shaw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>. Carried.</w:t>
      </w:r>
    </w:p>
    <w:p w14:paraId="778828B8" w14:textId="77777777" w:rsidR="00590F54" w:rsidRDefault="00590F54" w:rsidP="00590F5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585D2A2" w14:textId="77777777" w:rsidR="00514A68" w:rsidRDefault="00514A68" w:rsidP="00590F5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1A5D5B87" w14:textId="77777777" w:rsidR="00514A68" w:rsidRDefault="00514A68" w:rsidP="00590F5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F7ED69F" w14:textId="77777777" w:rsidR="00514A68" w:rsidRDefault="00514A68" w:rsidP="00590F5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35F193FE" w14:textId="77777777" w:rsidR="00514A68" w:rsidRDefault="00514A68" w:rsidP="00590F5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6652918D" w14:textId="0FEAB92A" w:rsidR="00590F54" w:rsidRDefault="00225E97" w:rsidP="008F7D11">
      <w:pPr>
        <w:pStyle w:val="ListParagraph"/>
        <w:numPr>
          <w:ilvl w:val="0"/>
          <w:numId w:val="30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Skate Park</w:t>
      </w:r>
      <w:r w:rsidR="007B5911">
        <w:rPr>
          <w:rFonts w:ascii="Arial" w:hAnsi="Arial" w:cs="Arial"/>
          <w:bCs/>
          <w:color w:val="000000"/>
          <w:sz w:val="24"/>
          <w:szCs w:val="24"/>
        </w:rPr>
        <w:t xml:space="preserve"> Repairs </w:t>
      </w:r>
      <w:r w:rsidR="00AC116E">
        <w:rPr>
          <w:rFonts w:ascii="Arial" w:hAnsi="Arial" w:cs="Arial"/>
          <w:bCs/>
          <w:color w:val="000000"/>
          <w:sz w:val="24"/>
          <w:szCs w:val="24"/>
        </w:rPr>
        <w:t xml:space="preserve">– Deferred </w:t>
      </w:r>
      <w:r w:rsidR="004B4F04">
        <w:rPr>
          <w:rFonts w:ascii="Arial" w:hAnsi="Arial" w:cs="Arial"/>
          <w:bCs/>
          <w:color w:val="000000"/>
          <w:sz w:val="24"/>
          <w:szCs w:val="24"/>
        </w:rPr>
        <w:t xml:space="preserve">as awaiting further quotes. </w:t>
      </w:r>
    </w:p>
    <w:p w14:paraId="6A2F71D9" w14:textId="6ED61765" w:rsidR="00514A68" w:rsidRDefault="00514A68" w:rsidP="00514A68">
      <w:pPr>
        <w:pStyle w:val="ListParagraph"/>
        <w:ind w:left="2160"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additional quote is for timber cladding. Clerk to enquire about </w:t>
      </w:r>
      <w:r w:rsidR="0035428D">
        <w:rPr>
          <w:rFonts w:ascii="Arial" w:hAnsi="Arial" w:cs="Arial"/>
          <w:bCs/>
          <w:color w:val="000000"/>
          <w:sz w:val="24"/>
          <w:szCs w:val="24"/>
        </w:rPr>
        <w:t>funding.</w:t>
      </w:r>
    </w:p>
    <w:p w14:paraId="383E9CB5" w14:textId="77777777" w:rsidR="004B4F04" w:rsidRDefault="004B4F04" w:rsidP="004B4F04">
      <w:pPr>
        <w:rPr>
          <w:rFonts w:ascii="Arial" w:hAnsi="Arial" w:cs="Arial"/>
          <w:bCs/>
          <w:color w:val="000000"/>
          <w:sz w:val="24"/>
          <w:szCs w:val="24"/>
        </w:rPr>
      </w:pPr>
    </w:p>
    <w:p w14:paraId="3D23BD7D" w14:textId="77777777" w:rsidR="004B4F04" w:rsidRPr="00BD31D9" w:rsidRDefault="004B4F04" w:rsidP="00BD31D9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BD31D9">
        <w:rPr>
          <w:rFonts w:ascii="Arial" w:hAnsi="Arial" w:cs="Arial"/>
          <w:bCs/>
          <w:color w:val="000000"/>
          <w:sz w:val="24"/>
          <w:szCs w:val="24"/>
        </w:rPr>
        <w:t>Proposed Cllr Ainslie. Seconded Cllr Shaw. Carried.</w:t>
      </w:r>
    </w:p>
    <w:p w14:paraId="1ED31C94" w14:textId="77777777" w:rsidR="0035428D" w:rsidRDefault="0035428D" w:rsidP="0035428D">
      <w:pPr>
        <w:rPr>
          <w:rFonts w:ascii="Arial" w:hAnsi="Arial" w:cs="Arial"/>
          <w:bCs/>
          <w:color w:val="000000"/>
          <w:sz w:val="24"/>
          <w:szCs w:val="24"/>
        </w:rPr>
      </w:pPr>
    </w:p>
    <w:p w14:paraId="3ADD1BDA" w14:textId="5A7DB06E" w:rsidR="00AD2270" w:rsidRDefault="0035428D" w:rsidP="002B7AD7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FGPC24/160</w:t>
      </w:r>
      <w:r w:rsidR="002B7AD7">
        <w:rPr>
          <w:rFonts w:ascii="Arial" w:hAnsi="Arial" w:cs="Arial"/>
          <w:bCs/>
          <w:color w:val="000000"/>
          <w:sz w:val="24"/>
          <w:szCs w:val="24"/>
        </w:rPr>
        <w:tab/>
      </w:r>
      <w:r w:rsidR="00D67B81">
        <w:rPr>
          <w:rFonts w:ascii="Arial" w:hAnsi="Arial" w:cs="Arial"/>
          <w:bCs/>
          <w:color w:val="000000"/>
          <w:sz w:val="24"/>
          <w:szCs w:val="24"/>
        </w:rPr>
        <w:t>Item 7. Bl</w:t>
      </w:r>
      <w:r w:rsidR="00AD4715">
        <w:rPr>
          <w:rFonts w:ascii="Arial" w:hAnsi="Arial" w:cs="Arial"/>
          <w:bCs/>
          <w:color w:val="000000"/>
          <w:sz w:val="24"/>
          <w:szCs w:val="24"/>
        </w:rPr>
        <w:t>o</w:t>
      </w:r>
      <w:r w:rsidR="00D67B81">
        <w:rPr>
          <w:rFonts w:ascii="Arial" w:hAnsi="Arial" w:cs="Arial"/>
          <w:bCs/>
          <w:color w:val="000000"/>
          <w:sz w:val="24"/>
          <w:szCs w:val="24"/>
        </w:rPr>
        <w:t>ors Land</w:t>
      </w:r>
      <w:r w:rsidR="00AD4715">
        <w:rPr>
          <w:rFonts w:ascii="Arial" w:hAnsi="Arial" w:cs="Arial"/>
          <w:bCs/>
          <w:color w:val="000000"/>
          <w:sz w:val="24"/>
          <w:szCs w:val="24"/>
        </w:rPr>
        <w:t xml:space="preserve"> – brief overview of the decision of the proposed partner has </w:t>
      </w:r>
    </w:p>
    <w:p w14:paraId="27126F30" w14:textId="6D038877" w:rsidR="0035428D" w:rsidRDefault="00AD4715" w:rsidP="002B7AD7">
      <w:pPr>
        <w:ind w:left="1440"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withdrawn due to a change</w:t>
      </w:r>
      <w:r w:rsidR="00AD2270">
        <w:rPr>
          <w:rFonts w:ascii="Arial" w:hAnsi="Arial" w:cs="Arial"/>
          <w:bCs/>
          <w:color w:val="000000"/>
          <w:sz w:val="24"/>
          <w:szCs w:val="24"/>
        </w:rPr>
        <w:t xml:space="preserve"> in their circumstance. The Committee were </w:t>
      </w:r>
      <w:r w:rsidR="00BD31D9">
        <w:rPr>
          <w:rFonts w:ascii="Arial" w:hAnsi="Arial" w:cs="Arial"/>
          <w:bCs/>
          <w:color w:val="000000"/>
          <w:sz w:val="24"/>
          <w:szCs w:val="24"/>
        </w:rPr>
        <w:t>sympathetic to the outcome.</w:t>
      </w:r>
      <w:r w:rsidR="00C7768E">
        <w:rPr>
          <w:rFonts w:ascii="Arial" w:hAnsi="Arial" w:cs="Arial"/>
          <w:bCs/>
          <w:color w:val="000000"/>
          <w:sz w:val="24"/>
          <w:szCs w:val="24"/>
        </w:rPr>
        <w:t xml:space="preserve"> A further debate determined the need to </w:t>
      </w:r>
      <w:r w:rsidR="00F06B64">
        <w:rPr>
          <w:rFonts w:ascii="Arial" w:hAnsi="Arial" w:cs="Arial"/>
          <w:bCs/>
          <w:color w:val="000000"/>
          <w:sz w:val="24"/>
          <w:szCs w:val="24"/>
        </w:rPr>
        <w:t xml:space="preserve">refer this </w:t>
      </w:r>
      <w:r w:rsidR="00C7768E">
        <w:rPr>
          <w:rFonts w:ascii="Arial" w:hAnsi="Arial" w:cs="Arial"/>
          <w:bCs/>
          <w:color w:val="000000"/>
          <w:sz w:val="24"/>
          <w:szCs w:val="24"/>
        </w:rPr>
        <w:t xml:space="preserve">item </w:t>
      </w:r>
      <w:r w:rsidR="00F06B64">
        <w:rPr>
          <w:rFonts w:ascii="Arial" w:hAnsi="Arial" w:cs="Arial"/>
          <w:bCs/>
          <w:color w:val="000000"/>
          <w:sz w:val="24"/>
          <w:szCs w:val="24"/>
        </w:rPr>
        <w:t xml:space="preserve">back to the </w:t>
      </w:r>
      <w:r w:rsidR="000465D0">
        <w:rPr>
          <w:rFonts w:ascii="Arial" w:hAnsi="Arial" w:cs="Arial"/>
          <w:bCs/>
          <w:color w:val="000000"/>
          <w:sz w:val="24"/>
          <w:szCs w:val="24"/>
        </w:rPr>
        <w:t xml:space="preserve">EAIC (Amenities) </w:t>
      </w:r>
      <w:r w:rsidR="00C7768E">
        <w:rPr>
          <w:rFonts w:ascii="Arial" w:hAnsi="Arial" w:cs="Arial"/>
          <w:bCs/>
          <w:color w:val="000000"/>
          <w:sz w:val="24"/>
          <w:szCs w:val="24"/>
        </w:rPr>
        <w:t>as the council would need to explore other options for this land</w:t>
      </w:r>
      <w:r w:rsidR="000465D0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AFB8035" w14:textId="77777777" w:rsidR="00B85972" w:rsidRDefault="00B85972" w:rsidP="00B85972">
      <w:pPr>
        <w:rPr>
          <w:rFonts w:ascii="Arial" w:hAnsi="Arial" w:cs="Arial"/>
          <w:bCs/>
          <w:color w:val="000000"/>
          <w:sz w:val="24"/>
          <w:szCs w:val="24"/>
        </w:rPr>
      </w:pPr>
    </w:p>
    <w:p w14:paraId="72A94286" w14:textId="57E835FD" w:rsidR="00B85972" w:rsidRDefault="00B85972" w:rsidP="00233747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BD31D9">
        <w:rPr>
          <w:rFonts w:ascii="Arial" w:hAnsi="Arial" w:cs="Arial"/>
          <w:bCs/>
          <w:color w:val="000000"/>
          <w:sz w:val="24"/>
          <w:szCs w:val="24"/>
        </w:rPr>
        <w:t xml:space="preserve">Proposed Cllr Ainslie. Seconded Cllr </w:t>
      </w:r>
      <w:r>
        <w:rPr>
          <w:rFonts w:ascii="Arial" w:hAnsi="Arial" w:cs="Arial"/>
          <w:bCs/>
          <w:color w:val="000000"/>
          <w:sz w:val="24"/>
          <w:szCs w:val="24"/>
        </w:rPr>
        <w:t>Hobbs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>. Carried.</w:t>
      </w:r>
    </w:p>
    <w:p w14:paraId="7D38C73F" w14:textId="77777777" w:rsidR="00BB56B3" w:rsidRDefault="00BB56B3" w:rsidP="00BB56B3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4D65E360" w14:textId="77777777" w:rsidR="00301B01" w:rsidRDefault="00BB56B3" w:rsidP="00301B01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FGPC24/161Item 8.</w:t>
      </w:r>
      <w:r w:rsidR="00774523">
        <w:rPr>
          <w:rFonts w:ascii="Arial" w:hAnsi="Arial" w:cs="Arial"/>
          <w:bCs/>
          <w:color w:val="000000"/>
          <w:sz w:val="24"/>
          <w:szCs w:val="24"/>
        </w:rPr>
        <w:t xml:space="preserve"> The Clerk gave an update on the lighting on the landing and had </w:t>
      </w:r>
      <w:r w:rsidR="00301B01">
        <w:rPr>
          <w:rFonts w:ascii="Arial" w:hAnsi="Arial" w:cs="Arial"/>
          <w:bCs/>
          <w:color w:val="000000"/>
          <w:sz w:val="24"/>
          <w:szCs w:val="24"/>
        </w:rPr>
        <w:t xml:space="preserve">purchased </w:t>
      </w:r>
    </w:p>
    <w:p w14:paraId="7B997A3E" w14:textId="7B669998" w:rsidR="00BB56B3" w:rsidRDefault="00301B01" w:rsidP="00301B01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replacement tubes (£32.00)</w:t>
      </w:r>
      <w:r w:rsidR="00690A23">
        <w:rPr>
          <w:rFonts w:ascii="Arial" w:hAnsi="Arial" w:cs="Arial"/>
          <w:bCs/>
          <w:color w:val="000000"/>
          <w:sz w:val="24"/>
          <w:szCs w:val="24"/>
        </w:rPr>
        <w:t xml:space="preserve">. Future </w:t>
      </w:r>
      <w:r w:rsidR="005D3AC0">
        <w:rPr>
          <w:rFonts w:ascii="Arial" w:hAnsi="Arial" w:cs="Arial"/>
          <w:bCs/>
          <w:color w:val="000000"/>
          <w:sz w:val="24"/>
          <w:szCs w:val="24"/>
        </w:rPr>
        <w:t>options would be to upgrade this area with LED.</w:t>
      </w:r>
    </w:p>
    <w:p w14:paraId="0ED91C31" w14:textId="3FFFE43F" w:rsidR="005D3AC0" w:rsidRDefault="005D3AC0" w:rsidP="009C155D">
      <w:pPr>
        <w:ind w:left="1440"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Cllr Ainslie</w:t>
      </w:r>
      <w:r w:rsidR="00C6666B">
        <w:rPr>
          <w:rFonts w:ascii="Arial" w:hAnsi="Arial" w:cs="Arial"/>
          <w:bCs/>
          <w:color w:val="000000"/>
          <w:sz w:val="24"/>
          <w:szCs w:val="24"/>
        </w:rPr>
        <w:t xml:space="preserve"> made a comment to commend the Clerk for his actions and research into options</w:t>
      </w:r>
      <w:r w:rsidR="009C155D">
        <w:rPr>
          <w:rFonts w:ascii="Arial" w:hAnsi="Arial" w:cs="Arial"/>
          <w:bCs/>
          <w:color w:val="000000"/>
          <w:sz w:val="24"/>
          <w:szCs w:val="24"/>
        </w:rPr>
        <w:t>, the Clerk suggest</w:t>
      </w:r>
      <w:r w:rsidR="00FB0010">
        <w:rPr>
          <w:rFonts w:ascii="Arial" w:hAnsi="Arial" w:cs="Arial"/>
          <w:bCs/>
          <w:color w:val="000000"/>
          <w:sz w:val="24"/>
          <w:szCs w:val="24"/>
        </w:rPr>
        <w:t xml:space="preserve">ed the </w:t>
      </w:r>
      <w:r w:rsidR="005C1791">
        <w:rPr>
          <w:rFonts w:ascii="Arial" w:hAnsi="Arial" w:cs="Arial"/>
          <w:bCs/>
          <w:color w:val="000000"/>
          <w:sz w:val="24"/>
          <w:szCs w:val="24"/>
        </w:rPr>
        <w:t>A</w:t>
      </w:r>
      <w:r w:rsidR="009C155D">
        <w:rPr>
          <w:rFonts w:ascii="Arial" w:hAnsi="Arial" w:cs="Arial"/>
          <w:bCs/>
          <w:color w:val="000000"/>
          <w:sz w:val="24"/>
          <w:szCs w:val="24"/>
        </w:rPr>
        <w:t xml:space="preserve">menities may choose </w:t>
      </w:r>
      <w:r w:rsidR="005B2E6D">
        <w:rPr>
          <w:rFonts w:ascii="Arial" w:hAnsi="Arial" w:cs="Arial"/>
          <w:bCs/>
          <w:color w:val="000000"/>
          <w:sz w:val="24"/>
          <w:szCs w:val="24"/>
        </w:rPr>
        <w:t>to look</w:t>
      </w:r>
      <w:r w:rsidR="009C155D">
        <w:rPr>
          <w:rFonts w:ascii="Arial" w:hAnsi="Arial" w:cs="Arial"/>
          <w:bCs/>
          <w:color w:val="000000"/>
          <w:sz w:val="24"/>
          <w:szCs w:val="24"/>
        </w:rPr>
        <w:t xml:space="preserve"> at this in the future.</w:t>
      </w:r>
    </w:p>
    <w:p w14:paraId="60BB699B" w14:textId="77777777" w:rsidR="009C155D" w:rsidRDefault="009C155D" w:rsidP="009C155D">
      <w:pPr>
        <w:ind w:left="1440"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40AE95C4" w14:textId="0C27A403" w:rsidR="005D3AC0" w:rsidRDefault="009C155D" w:rsidP="00417496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BD31D9">
        <w:rPr>
          <w:rFonts w:ascii="Arial" w:hAnsi="Arial" w:cs="Arial"/>
          <w:bCs/>
          <w:color w:val="000000"/>
          <w:sz w:val="24"/>
          <w:szCs w:val="24"/>
        </w:rPr>
        <w:t xml:space="preserve">Proposed Cllr Ainslie. Seconded Cllr </w:t>
      </w:r>
      <w:r>
        <w:rPr>
          <w:rFonts w:ascii="Arial" w:hAnsi="Arial" w:cs="Arial"/>
          <w:bCs/>
          <w:color w:val="000000"/>
          <w:sz w:val="24"/>
          <w:szCs w:val="24"/>
        </w:rPr>
        <w:t>Edward</w:t>
      </w:r>
      <w:r w:rsidR="00620F81">
        <w:rPr>
          <w:rFonts w:ascii="Arial" w:hAnsi="Arial" w:cs="Arial"/>
          <w:bCs/>
          <w:color w:val="000000"/>
          <w:sz w:val="24"/>
          <w:szCs w:val="24"/>
        </w:rPr>
        <w:t>s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>. Carried.</w:t>
      </w:r>
    </w:p>
    <w:p w14:paraId="7DA670BC" w14:textId="77777777" w:rsidR="00D67B81" w:rsidRDefault="00D67B81" w:rsidP="0035428D">
      <w:pPr>
        <w:rPr>
          <w:rFonts w:ascii="Arial" w:hAnsi="Arial" w:cs="Arial"/>
          <w:bCs/>
          <w:color w:val="000000"/>
          <w:sz w:val="24"/>
          <w:szCs w:val="24"/>
        </w:rPr>
      </w:pPr>
    </w:p>
    <w:p w14:paraId="67CD85DE" w14:textId="41304562" w:rsidR="002B7AD7" w:rsidRDefault="00D67B81" w:rsidP="002B7AD7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FGPC24/16</w:t>
      </w:r>
      <w:r w:rsidR="00BB56B3">
        <w:rPr>
          <w:rFonts w:ascii="Arial" w:hAnsi="Arial" w:cs="Arial"/>
          <w:bCs/>
          <w:color w:val="000000"/>
          <w:sz w:val="24"/>
          <w:szCs w:val="24"/>
        </w:rPr>
        <w:t>2</w:t>
      </w:r>
      <w:r w:rsidR="00774523">
        <w:rPr>
          <w:rFonts w:ascii="Arial" w:hAnsi="Arial" w:cs="Arial"/>
          <w:bCs/>
          <w:color w:val="000000"/>
          <w:sz w:val="24"/>
          <w:szCs w:val="24"/>
        </w:rPr>
        <w:tab/>
      </w:r>
      <w:r w:rsidR="0035102C">
        <w:rPr>
          <w:rFonts w:ascii="Arial" w:hAnsi="Arial" w:cs="Arial"/>
          <w:bCs/>
          <w:color w:val="000000"/>
          <w:sz w:val="24"/>
          <w:szCs w:val="24"/>
        </w:rPr>
        <w:t>I</w:t>
      </w:r>
      <w:r w:rsidR="00EC2CA6">
        <w:rPr>
          <w:rFonts w:ascii="Arial" w:hAnsi="Arial" w:cs="Arial"/>
          <w:bCs/>
          <w:color w:val="000000"/>
          <w:sz w:val="24"/>
          <w:szCs w:val="24"/>
        </w:rPr>
        <w:t xml:space="preserve">tem </w:t>
      </w:r>
      <w:r w:rsidR="00774523">
        <w:rPr>
          <w:rFonts w:ascii="Arial" w:hAnsi="Arial" w:cs="Arial"/>
          <w:bCs/>
          <w:color w:val="000000"/>
          <w:sz w:val="24"/>
          <w:szCs w:val="24"/>
        </w:rPr>
        <w:t>9</w:t>
      </w:r>
      <w:r w:rsidR="0035102C">
        <w:rPr>
          <w:rFonts w:ascii="Arial" w:hAnsi="Arial" w:cs="Arial"/>
          <w:bCs/>
          <w:color w:val="000000"/>
          <w:sz w:val="24"/>
          <w:szCs w:val="24"/>
        </w:rPr>
        <w:t>.</w:t>
      </w:r>
      <w:r w:rsidR="006A3353">
        <w:rPr>
          <w:rFonts w:ascii="Arial" w:hAnsi="Arial" w:cs="Arial"/>
          <w:bCs/>
          <w:color w:val="000000"/>
          <w:sz w:val="24"/>
          <w:szCs w:val="24"/>
        </w:rPr>
        <w:t xml:space="preserve"> The Clerk gave an update on Election Cost</w:t>
      </w:r>
      <w:r w:rsidR="006E4B93">
        <w:rPr>
          <w:rFonts w:ascii="Arial" w:hAnsi="Arial" w:cs="Arial"/>
          <w:bCs/>
          <w:color w:val="000000"/>
          <w:sz w:val="24"/>
          <w:szCs w:val="24"/>
        </w:rPr>
        <w:t xml:space="preserve">s. The decision regarding the </w:t>
      </w:r>
    </w:p>
    <w:p w14:paraId="2C3A806C" w14:textId="695AA8FE" w:rsidR="00D67B81" w:rsidRPr="0035428D" w:rsidRDefault="006E4B93" w:rsidP="00B471A1">
      <w:pPr>
        <w:ind w:left="1440"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use of Poll cards was </w:t>
      </w:r>
      <w:r w:rsidR="00B471A1">
        <w:rPr>
          <w:rFonts w:ascii="Arial" w:hAnsi="Arial" w:cs="Arial"/>
          <w:bCs/>
          <w:color w:val="000000"/>
          <w:sz w:val="24"/>
          <w:szCs w:val="24"/>
        </w:rPr>
        <w:t>debated,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the Committee</w:t>
      </w:r>
      <w:r w:rsidR="00620F81">
        <w:rPr>
          <w:rFonts w:ascii="Arial" w:hAnsi="Arial" w:cs="Arial"/>
          <w:bCs/>
          <w:color w:val="000000"/>
          <w:sz w:val="24"/>
          <w:szCs w:val="24"/>
        </w:rPr>
        <w:t xml:space="preserve"> agreed to the </w:t>
      </w:r>
      <w:r w:rsidR="00B471A1">
        <w:rPr>
          <w:rFonts w:ascii="Arial" w:hAnsi="Arial" w:cs="Arial"/>
          <w:bCs/>
          <w:color w:val="000000"/>
          <w:sz w:val="24"/>
          <w:szCs w:val="24"/>
        </w:rPr>
        <w:t xml:space="preserve">purchase of Poll Cards </w:t>
      </w:r>
      <w:r w:rsidR="00565ABD">
        <w:rPr>
          <w:rFonts w:ascii="Arial" w:hAnsi="Arial" w:cs="Arial"/>
          <w:bCs/>
          <w:color w:val="000000"/>
          <w:sz w:val="24"/>
          <w:szCs w:val="24"/>
        </w:rPr>
        <w:t>in the event of</w:t>
      </w:r>
      <w:r w:rsidR="00B471A1">
        <w:rPr>
          <w:rFonts w:ascii="Arial" w:hAnsi="Arial" w:cs="Arial"/>
          <w:bCs/>
          <w:color w:val="000000"/>
          <w:sz w:val="24"/>
          <w:szCs w:val="24"/>
        </w:rPr>
        <w:t xml:space="preserve"> contested election</w:t>
      </w:r>
      <w:r w:rsidR="00035E31">
        <w:rPr>
          <w:rFonts w:ascii="Arial" w:hAnsi="Arial" w:cs="Arial"/>
          <w:bCs/>
          <w:color w:val="000000"/>
          <w:sz w:val="24"/>
          <w:szCs w:val="24"/>
        </w:rPr>
        <w:t xml:space="preserve"> for </w:t>
      </w:r>
      <w:r w:rsidR="00941D02">
        <w:rPr>
          <w:rFonts w:ascii="Arial" w:hAnsi="Arial" w:cs="Arial"/>
          <w:bCs/>
          <w:color w:val="000000"/>
          <w:sz w:val="24"/>
          <w:szCs w:val="24"/>
        </w:rPr>
        <w:t xml:space="preserve">complete </w:t>
      </w:r>
      <w:r w:rsidR="00035E31">
        <w:rPr>
          <w:rFonts w:ascii="Arial" w:hAnsi="Arial" w:cs="Arial"/>
          <w:bCs/>
          <w:color w:val="000000"/>
          <w:sz w:val="24"/>
          <w:szCs w:val="24"/>
        </w:rPr>
        <w:t>transp</w:t>
      </w:r>
      <w:r w:rsidR="00941D02">
        <w:rPr>
          <w:rFonts w:ascii="Arial" w:hAnsi="Arial" w:cs="Arial"/>
          <w:bCs/>
          <w:color w:val="000000"/>
          <w:sz w:val="24"/>
          <w:szCs w:val="24"/>
        </w:rPr>
        <w:t>a</w:t>
      </w:r>
      <w:r w:rsidR="00035E31">
        <w:rPr>
          <w:rFonts w:ascii="Arial" w:hAnsi="Arial" w:cs="Arial"/>
          <w:bCs/>
          <w:color w:val="000000"/>
          <w:sz w:val="24"/>
          <w:szCs w:val="24"/>
        </w:rPr>
        <w:t>rency</w:t>
      </w:r>
      <w:r w:rsidR="000A023C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CF138FB" w14:textId="77777777" w:rsidR="004B4F04" w:rsidRDefault="004B4F04" w:rsidP="00B471A1">
      <w:pPr>
        <w:rPr>
          <w:rFonts w:ascii="Arial" w:hAnsi="Arial" w:cs="Arial"/>
          <w:bCs/>
          <w:color w:val="000000"/>
          <w:sz w:val="24"/>
          <w:szCs w:val="24"/>
        </w:rPr>
      </w:pPr>
    </w:p>
    <w:p w14:paraId="3CA2C37A" w14:textId="5C578D24" w:rsidR="00B471A1" w:rsidRDefault="00B471A1" w:rsidP="00B471A1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BD31D9">
        <w:rPr>
          <w:rFonts w:ascii="Arial" w:hAnsi="Arial" w:cs="Arial"/>
          <w:bCs/>
          <w:color w:val="000000"/>
          <w:sz w:val="24"/>
          <w:szCs w:val="24"/>
        </w:rPr>
        <w:t xml:space="preserve">Proposed Cllr Ainslie. Seconded Cllr </w:t>
      </w:r>
      <w:r>
        <w:rPr>
          <w:rFonts w:ascii="Arial" w:hAnsi="Arial" w:cs="Arial"/>
          <w:bCs/>
          <w:color w:val="000000"/>
          <w:sz w:val="24"/>
          <w:szCs w:val="24"/>
        </w:rPr>
        <w:t>Edwards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>. Carried.</w:t>
      </w:r>
    </w:p>
    <w:p w14:paraId="32DEC9EE" w14:textId="77777777" w:rsidR="007C686E" w:rsidRDefault="007C686E" w:rsidP="007C686E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282D2A54" w14:textId="54833744" w:rsidR="007C686E" w:rsidRDefault="007C686E" w:rsidP="001F633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FGPC24</w:t>
      </w:r>
      <w:r w:rsidR="001F6332">
        <w:rPr>
          <w:rFonts w:ascii="Arial" w:hAnsi="Arial" w:cs="Arial"/>
          <w:bCs/>
          <w:color w:val="000000"/>
          <w:sz w:val="24"/>
          <w:szCs w:val="24"/>
        </w:rPr>
        <w:t>/163</w:t>
      </w:r>
      <w:r w:rsidR="001F6332">
        <w:rPr>
          <w:rFonts w:ascii="Arial" w:hAnsi="Arial" w:cs="Arial"/>
          <w:bCs/>
          <w:color w:val="000000"/>
          <w:sz w:val="24"/>
          <w:szCs w:val="24"/>
        </w:rPr>
        <w:tab/>
        <w:t>Item 10. The Clerk updated the Committee that the Audit Action was work in Progress. Cllr Colbourne</w:t>
      </w:r>
      <w:r w:rsidR="002D2710">
        <w:rPr>
          <w:rFonts w:ascii="Arial" w:hAnsi="Arial" w:cs="Arial"/>
          <w:bCs/>
          <w:color w:val="000000"/>
          <w:sz w:val="24"/>
          <w:szCs w:val="24"/>
        </w:rPr>
        <w:t xml:space="preserve"> proposed that this </w:t>
      </w:r>
      <w:r w:rsidR="0055276E">
        <w:rPr>
          <w:rFonts w:ascii="Arial" w:hAnsi="Arial" w:cs="Arial"/>
          <w:bCs/>
          <w:color w:val="000000"/>
          <w:sz w:val="24"/>
          <w:szCs w:val="24"/>
        </w:rPr>
        <w:t>remains</w:t>
      </w:r>
      <w:r w:rsidR="002D2710">
        <w:rPr>
          <w:rFonts w:ascii="Arial" w:hAnsi="Arial" w:cs="Arial"/>
          <w:bCs/>
          <w:color w:val="000000"/>
          <w:sz w:val="24"/>
          <w:szCs w:val="24"/>
        </w:rPr>
        <w:t xml:space="preserve"> as an recurring agenda item.</w:t>
      </w:r>
    </w:p>
    <w:p w14:paraId="681E7402" w14:textId="77777777" w:rsidR="002D2710" w:rsidRDefault="002D2710" w:rsidP="001F633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</w:p>
    <w:p w14:paraId="3B03CDD5" w14:textId="79B51619" w:rsidR="002D2710" w:rsidRDefault="002D2710" w:rsidP="002D2710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BD31D9">
        <w:rPr>
          <w:rFonts w:ascii="Arial" w:hAnsi="Arial" w:cs="Arial"/>
          <w:bCs/>
          <w:color w:val="000000"/>
          <w:sz w:val="24"/>
          <w:szCs w:val="24"/>
        </w:rPr>
        <w:t xml:space="preserve">Proposed Cllr </w:t>
      </w:r>
      <w:r w:rsidR="0055276E">
        <w:rPr>
          <w:rFonts w:ascii="Arial" w:hAnsi="Arial" w:cs="Arial"/>
          <w:bCs/>
          <w:color w:val="000000"/>
          <w:sz w:val="24"/>
          <w:szCs w:val="24"/>
        </w:rPr>
        <w:t>Colbourne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 xml:space="preserve">. Seconded Cllr </w:t>
      </w:r>
      <w:r w:rsidR="00186FF2">
        <w:rPr>
          <w:rFonts w:ascii="Arial" w:hAnsi="Arial" w:cs="Arial"/>
          <w:bCs/>
          <w:color w:val="000000"/>
          <w:sz w:val="24"/>
          <w:szCs w:val="24"/>
        </w:rPr>
        <w:t>Shaw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>. Carried.</w:t>
      </w:r>
    </w:p>
    <w:p w14:paraId="7EC215A3" w14:textId="77777777" w:rsidR="00186FF2" w:rsidRDefault="00186FF2" w:rsidP="00186FF2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6B43B57A" w14:textId="77777777" w:rsidR="004C0261" w:rsidRDefault="00186FF2" w:rsidP="004C0261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FGPC24/164 Item 11.</w:t>
      </w:r>
      <w:r w:rsidR="002023B5">
        <w:rPr>
          <w:rFonts w:ascii="Arial" w:hAnsi="Arial" w:cs="Arial"/>
          <w:bCs/>
          <w:color w:val="000000"/>
          <w:sz w:val="24"/>
          <w:szCs w:val="24"/>
        </w:rPr>
        <w:t xml:space="preserve"> Future meetings dates would remain monthly. The </w:t>
      </w:r>
      <w:r w:rsidR="004C0261">
        <w:rPr>
          <w:rFonts w:ascii="Arial" w:hAnsi="Arial" w:cs="Arial"/>
          <w:bCs/>
          <w:color w:val="000000"/>
          <w:sz w:val="24"/>
          <w:szCs w:val="24"/>
        </w:rPr>
        <w:t>Chairman</w:t>
      </w:r>
      <w:r w:rsidR="002023B5">
        <w:rPr>
          <w:rFonts w:ascii="Arial" w:hAnsi="Arial" w:cs="Arial"/>
          <w:bCs/>
          <w:color w:val="000000"/>
          <w:sz w:val="24"/>
          <w:szCs w:val="24"/>
        </w:rPr>
        <w:t xml:space="preserve"> and the Clerk </w:t>
      </w:r>
    </w:p>
    <w:p w14:paraId="22041E6C" w14:textId="475C240C" w:rsidR="00186FF2" w:rsidRDefault="004C0261" w:rsidP="004C0261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will</w:t>
      </w:r>
      <w:r w:rsidR="002023B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produce a schedule for the next six months and advise the Committee.</w:t>
      </w:r>
      <w:r w:rsidR="00186FF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3941C3" w14:textId="1BFC439E" w:rsidR="002D2710" w:rsidRDefault="002D2710" w:rsidP="001F633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</w:p>
    <w:p w14:paraId="49DABC6F" w14:textId="7C29A659" w:rsidR="00E5583C" w:rsidRDefault="00E5583C" w:rsidP="00E5583C">
      <w:pPr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BD31D9">
        <w:rPr>
          <w:rFonts w:ascii="Arial" w:hAnsi="Arial" w:cs="Arial"/>
          <w:bCs/>
          <w:color w:val="000000"/>
          <w:sz w:val="24"/>
          <w:szCs w:val="24"/>
        </w:rPr>
        <w:t xml:space="preserve">Proposed Cllr Ainslie. Seconded Cllr </w:t>
      </w:r>
      <w:r>
        <w:rPr>
          <w:rFonts w:ascii="Arial" w:hAnsi="Arial" w:cs="Arial"/>
          <w:bCs/>
          <w:color w:val="000000"/>
          <w:sz w:val="24"/>
          <w:szCs w:val="24"/>
        </w:rPr>
        <w:t>Shaw</w:t>
      </w:r>
      <w:r w:rsidRPr="00BD31D9">
        <w:rPr>
          <w:rFonts w:ascii="Arial" w:hAnsi="Arial" w:cs="Arial"/>
          <w:bCs/>
          <w:color w:val="000000"/>
          <w:sz w:val="24"/>
          <w:szCs w:val="24"/>
        </w:rPr>
        <w:t>. Carried.</w:t>
      </w:r>
    </w:p>
    <w:p w14:paraId="10A7CA03" w14:textId="677BC491" w:rsidR="004C0261" w:rsidRDefault="004C0261" w:rsidP="001F633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</w:p>
    <w:p w14:paraId="2E5CC211" w14:textId="4B31F796" w:rsidR="00B471A1" w:rsidRPr="004B4F04" w:rsidRDefault="00B471A1" w:rsidP="00B471A1">
      <w:pPr>
        <w:rPr>
          <w:rFonts w:ascii="Arial" w:hAnsi="Arial" w:cs="Arial"/>
          <w:bCs/>
          <w:color w:val="000000"/>
          <w:sz w:val="24"/>
          <w:szCs w:val="24"/>
        </w:rPr>
      </w:pPr>
    </w:p>
    <w:p w14:paraId="21E9EB49" w14:textId="77777777" w:rsidR="00590F54" w:rsidRPr="00320D32" w:rsidRDefault="00590F54" w:rsidP="00251A13">
      <w:pPr>
        <w:pStyle w:val="ListParagraph"/>
        <w:ind w:left="2160"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65CF6EB0" w14:textId="77777777" w:rsidR="00592526" w:rsidRDefault="00592526" w:rsidP="00941D02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7415C0BE" w14:textId="77777777" w:rsidR="00592526" w:rsidRDefault="00592526" w:rsidP="00175902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</w:p>
    <w:p w14:paraId="4AE8CF69" w14:textId="77777777" w:rsidR="0033271E" w:rsidRDefault="0033271E" w:rsidP="002F286D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</w:p>
    <w:p w14:paraId="11B7C596" w14:textId="42C92617" w:rsidR="002F286D" w:rsidRPr="00D019BF" w:rsidRDefault="002F286D" w:rsidP="002F286D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2C56D48" w14:textId="41AF0D6D" w:rsidR="00D019BF" w:rsidRDefault="0033271E" w:rsidP="0033271E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The meeting closed at 7.</w:t>
      </w:r>
      <w:r w:rsidR="003D5B10">
        <w:rPr>
          <w:rFonts w:ascii="Arial" w:hAnsi="Arial" w:cs="Arial"/>
          <w:bCs/>
          <w:color w:val="000000"/>
          <w:sz w:val="24"/>
          <w:szCs w:val="24"/>
        </w:rPr>
        <w:t>11</w:t>
      </w:r>
      <w:r>
        <w:rPr>
          <w:rFonts w:ascii="Arial" w:hAnsi="Arial" w:cs="Arial"/>
          <w:bCs/>
          <w:color w:val="000000"/>
          <w:sz w:val="24"/>
          <w:szCs w:val="24"/>
        </w:rPr>
        <w:t>pm,</w:t>
      </w:r>
    </w:p>
    <w:p w14:paraId="4DB77034" w14:textId="77777777" w:rsidR="0033271E" w:rsidRDefault="0033271E" w:rsidP="0033271E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043BC12C" w14:textId="77777777" w:rsidR="0033271E" w:rsidRDefault="0033271E" w:rsidP="0033271E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</w:p>
    <w:p w14:paraId="3B688289" w14:textId="33816EDD" w:rsidR="0033271E" w:rsidRPr="00D019BF" w:rsidRDefault="0033271E" w:rsidP="0033271E">
      <w:pPr>
        <w:ind w:firstLine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Signed………………………………………………………. Date………………………………………….</w:t>
      </w:r>
    </w:p>
    <w:p w14:paraId="2E7C3818" w14:textId="6E80B739" w:rsidR="006D3F2B" w:rsidRDefault="006D3F2B" w:rsidP="006D3F2B">
      <w:pPr>
        <w:ind w:left="1440" w:hanging="144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EBCB424" w14:textId="69C37799" w:rsidR="004F4BCF" w:rsidRPr="00195825" w:rsidRDefault="004F4BCF" w:rsidP="0035606C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42424"/>
          <w:sz w:val="24"/>
          <w:szCs w:val="24"/>
          <w:lang w:val="en-GB" w:eastAsia="en-GB"/>
        </w:rPr>
      </w:pPr>
    </w:p>
    <w:sectPr w:rsidR="004F4BCF" w:rsidRPr="00195825" w:rsidSect="006479A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265FE"/>
    <w:multiLevelType w:val="hybridMultilevel"/>
    <w:tmpl w:val="27C4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5EB"/>
    <w:multiLevelType w:val="hybridMultilevel"/>
    <w:tmpl w:val="84DECD24"/>
    <w:lvl w:ilvl="0" w:tplc="67ACBE9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E6613"/>
    <w:multiLevelType w:val="hybridMultilevel"/>
    <w:tmpl w:val="8A94F484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96DA9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ED1D1F"/>
    <w:multiLevelType w:val="hybridMultilevel"/>
    <w:tmpl w:val="E9D647A0"/>
    <w:lvl w:ilvl="0" w:tplc="301AA704">
      <w:start w:val="8"/>
      <w:numFmt w:val="decimal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12290"/>
    <w:multiLevelType w:val="hybridMultilevel"/>
    <w:tmpl w:val="1A743752"/>
    <w:lvl w:ilvl="0" w:tplc="8B3A95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D72DEB"/>
    <w:multiLevelType w:val="hybridMultilevel"/>
    <w:tmpl w:val="F51CC3F4"/>
    <w:lvl w:ilvl="0" w:tplc="DCFAE44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A22D8D"/>
    <w:multiLevelType w:val="hybridMultilevel"/>
    <w:tmpl w:val="6DCE0A3C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5474D06"/>
    <w:multiLevelType w:val="hybridMultilevel"/>
    <w:tmpl w:val="659ECE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7366A"/>
    <w:multiLevelType w:val="hybridMultilevel"/>
    <w:tmpl w:val="7B3C1018"/>
    <w:lvl w:ilvl="0" w:tplc="47143E4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A53223"/>
    <w:multiLevelType w:val="hybridMultilevel"/>
    <w:tmpl w:val="5874EE4A"/>
    <w:lvl w:ilvl="0" w:tplc="6BA0558A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028E"/>
    <w:multiLevelType w:val="hybridMultilevel"/>
    <w:tmpl w:val="80B8941A"/>
    <w:lvl w:ilvl="0" w:tplc="195AD7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8" w15:restartNumberingAfterBreak="0">
    <w:nsid w:val="39A51B57"/>
    <w:multiLevelType w:val="hybridMultilevel"/>
    <w:tmpl w:val="03702F7C"/>
    <w:lvl w:ilvl="0" w:tplc="879048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81805"/>
    <w:multiLevelType w:val="hybridMultilevel"/>
    <w:tmpl w:val="5B4CEE42"/>
    <w:lvl w:ilvl="0" w:tplc="C5806BEE">
      <w:start w:val="7"/>
      <w:numFmt w:val="decimal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4EB4093E"/>
    <w:multiLevelType w:val="hybridMultilevel"/>
    <w:tmpl w:val="58820AF8"/>
    <w:lvl w:ilvl="0" w:tplc="3334B98A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0C776F"/>
    <w:multiLevelType w:val="hybridMultilevel"/>
    <w:tmpl w:val="69541520"/>
    <w:lvl w:ilvl="0" w:tplc="88EA1B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34D2B"/>
    <w:multiLevelType w:val="hybridMultilevel"/>
    <w:tmpl w:val="564E8996"/>
    <w:lvl w:ilvl="0" w:tplc="6FF2EF8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EE6CA5"/>
    <w:multiLevelType w:val="hybridMultilevel"/>
    <w:tmpl w:val="B3B6C698"/>
    <w:lvl w:ilvl="0" w:tplc="F23C9AD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47AE0"/>
    <w:multiLevelType w:val="hybridMultilevel"/>
    <w:tmpl w:val="9182D4C8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B1B17"/>
    <w:multiLevelType w:val="hybridMultilevel"/>
    <w:tmpl w:val="8870BDDE"/>
    <w:lvl w:ilvl="0" w:tplc="6D7A3EE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16"/>
  </w:num>
  <w:num w:numId="2" w16cid:durableId="869798247">
    <w:abstractNumId w:val="6"/>
  </w:num>
  <w:num w:numId="3" w16cid:durableId="737675022">
    <w:abstractNumId w:val="15"/>
  </w:num>
  <w:num w:numId="4" w16cid:durableId="944310650">
    <w:abstractNumId w:val="22"/>
  </w:num>
  <w:num w:numId="5" w16cid:durableId="889464455">
    <w:abstractNumId w:val="14"/>
  </w:num>
  <w:num w:numId="6" w16cid:durableId="379061735">
    <w:abstractNumId w:val="23"/>
  </w:num>
  <w:num w:numId="7" w16cid:durableId="1912540209">
    <w:abstractNumId w:val="25"/>
  </w:num>
  <w:num w:numId="8" w16cid:durableId="312293108">
    <w:abstractNumId w:val="4"/>
  </w:num>
  <w:num w:numId="9" w16cid:durableId="1915701710">
    <w:abstractNumId w:val="17"/>
  </w:num>
  <w:num w:numId="10" w16cid:durableId="52626864">
    <w:abstractNumId w:val="29"/>
  </w:num>
  <w:num w:numId="11" w16cid:durableId="241185044">
    <w:abstractNumId w:val="13"/>
  </w:num>
  <w:num w:numId="12" w16cid:durableId="46496241">
    <w:abstractNumId w:val="2"/>
  </w:num>
  <w:num w:numId="13" w16cid:durableId="1013461179">
    <w:abstractNumId w:val="1"/>
  </w:num>
  <w:num w:numId="14" w16cid:durableId="1572495663">
    <w:abstractNumId w:val="9"/>
  </w:num>
  <w:num w:numId="15" w16cid:durableId="1686205448">
    <w:abstractNumId w:val="18"/>
  </w:num>
  <w:num w:numId="16" w16cid:durableId="410853534">
    <w:abstractNumId w:val="27"/>
  </w:num>
  <w:num w:numId="17" w16cid:durableId="1561789343">
    <w:abstractNumId w:val="3"/>
  </w:num>
  <w:num w:numId="18" w16cid:durableId="204677178">
    <w:abstractNumId w:val="26"/>
  </w:num>
  <w:num w:numId="19" w16cid:durableId="286277313">
    <w:abstractNumId w:val="12"/>
  </w:num>
  <w:num w:numId="20" w16cid:durableId="1405180408">
    <w:abstractNumId w:val="19"/>
  </w:num>
  <w:num w:numId="21" w16cid:durableId="1370374414">
    <w:abstractNumId w:val="24"/>
  </w:num>
  <w:num w:numId="22" w16cid:durableId="707409433">
    <w:abstractNumId w:val="5"/>
  </w:num>
  <w:num w:numId="23" w16cid:durableId="709645044">
    <w:abstractNumId w:val="10"/>
  </w:num>
  <w:num w:numId="24" w16cid:durableId="546374932">
    <w:abstractNumId w:val="0"/>
  </w:num>
  <w:num w:numId="25" w16cid:durableId="840974986">
    <w:abstractNumId w:val="20"/>
  </w:num>
  <w:num w:numId="26" w16cid:durableId="554120509">
    <w:abstractNumId w:val="11"/>
  </w:num>
  <w:num w:numId="27" w16cid:durableId="2006740884">
    <w:abstractNumId w:val="7"/>
  </w:num>
  <w:num w:numId="28" w16cid:durableId="1196390029">
    <w:abstractNumId w:val="21"/>
  </w:num>
  <w:num w:numId="29" w16cid:durableId="1342589247">
    <w:abstractNumId w:val="28"/>
  </w:num>
  <w:num w:numId="30" w16cid:durableId="46027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1409D"/>
    <w:rsid w:val="00020DB3"/>
    <w:rsid w:val="00024F19"/>
    <w:rsid w:val="0003000E"/>
    <w:rsid w:val="00035E31"/>
    <w:rsid w:val="000447CA"/>
    <w:rsid w:val="000465D0"/>
    <w:rsid w:val="00056EAE"/>
    <w:rsid w:val="00072F17"/>
    <w:rsid w:val="00073246"/>
    <w:rsid w:val="000843BE"/>
    <w:rsid w:val="00085CD0"/>
    <w:rsid w:val="00092B0D"/>
    <w:rsid w:val="000A023C"/>
    <w:rsid w:val="000B0781"/>
    <w:rsid w:val="000B6AF1"/>
    <w:rsid w:val="000D212A"/>
    <w:rsid w:val="000D221F"/>
    <w:rsid w:val="000D2892"/>
    <w:rsid w:val="000E2A5B"/>
    <w:rsid w:val="000E5721"/>
    <w:rsid w:val="00105B6A"/>
    <w:rsid w:val="00113558"/>
    <w:rsid w:val="001209DB"/>
    <w:rsid w:val="00123B56"/>
    <w:rsid w:val="00142360"/>
    <w:rsid w:val="00175902"/>
    <w:rsid w:val="00180391"/>
    <w:rsid w:val="00184C75"/>
    <w:rsid w:val="00185549"/>
    <w:rsid w:val="00186FF2"/>
    <w:rsid w:val="00195825"/>
    <w:rsid w:val="001D04A1"/>
    <w:rsid w:val="001D1022"/>
    <w:rsid w:val="001D1C2A"/>
    <w:rsid w:val="001F5E75"/>
    <w:rsid w:val="001F6332"/>
    <w:rsid w:val="002023B5"/>
    <w:rsid w:val="00205274"/>
    <w:rsid w:val="00225E97"/>
    <w:rsid w:val="002309EF"/>
    <w:rsid w:val="00233747"/>
    <w:rsid w:val="00246268"/>
    <w:rsid w:val="00247175"/>
    <w:rsid w:val="00251A13"/>
    <w:rsid w:val="0026497B"/>
    <w:rsid w:val="0027593D"/>
    <w:rsid w:val="00276EFB"/>
    <w:rsid w:val="00282D94"/>
    <w:rsid w:val="0029717D"/>
    <w:rsid w:val="002A0EB4"/>
    <w:rsid w:val="002A1522"/>
    <w:rsid w:val="002B2B03"/>
    <w:rsid w:val="002B7AD7"/>
    <w:rsid w:val="002D2710"/>
    <w:rsid w:val="002D3ADB"/>
    <w:rsid w:val="002F286D"/>
    <w:rsid w:val="00301B01"/>
    <w:rsid w:val="00305C4E"/>
    <w:rsid w:val="003123C1"/>
    <w:rsid w:val="003124CA"/>
    <w:rsid w:val="00314046"/>
    <w:rsid w:val="00316749"/>
    <w:rsid w:val="00320D32"/>
    <w:rsid w:val="00330510"/>
    <w:rsid w:val="0033271E"/>
    <w:rsid w:val="0033295F"/>
    <w:rsid w:val="003333BA"/>
    <w:rsid w:val="003355A2"/>
    <w:rsid w:val="0034192D"/>
    <w:rsid w:val="00350DCB"/>
    <w:rsid w:val="0035102C"/>
    <w:rsid w:val="00351F40"/>
    <w:rsid w:val="00351F6E"/>
    <w:rsid w:val="00353105"/>
    <w:rsid w:val="0035428D"/>
    <w:rsid w:val="0035606C"/>
    <w:rsid w:val="00356802"/>
    <w:rsid w:val="003672EB"/>
    <w:rsid w:val="00371482"/>
    <w:rsid w:val="00373AA5"/>
    <w:rsid w:val="0038691A"/>
    <w:rsid w:val="00393339"/>
    <w:rsid w:val="003A39E5"/>
    <w:rsid w:val="003B1B9D"/>
    <w:rsid w:val="003B2D76"/>
    <w:rsid w:val="003C37B4"/>
    <w:rsid w:val="003C5E58"/>
    <w:rsid w:val="003D435A"/>
    <w:rsid w:val="003D4C4C"/>
    <w:rsid w:val="003D5B10"/>
    <w:rsid w:val="003F0D02"/>
    <w:rsid w:val="003F35DB"/>
    <w:rsid w:val="003F566D"/>
    <w:rsid w:val="003F6C1A"/>
    <w:rsid w:val="00401522"/>
    <w:rsid w:val="00406B0B"/>
    <w:rsid w:val="0040799B"/>
    <w:rsid w:val="00411D2C"/>
    <w:rsid w:val="00417496"/>
    <w:rsid w:val="004375CC"/>
    <w:rsid w:val="00453B39"/>
    <w:rsid w:val="004647FB"/>
    <w:rsid w:val="00473815"/>
    <w:rsid w:val="00483032"/>
    <w:rsid w:val="004922D9"/>
    <w:rsid w:val="00492B0F"/>
    <w:rsid w:val="004B4F04"/>
    <w:rsid w:val="004C0261"/>
    <w:rsid w:val="004E2E83"/>
    <w:rsid w:val="004F4BCF"/>
    <w:rsid w:val="00510039"/>
    <w:rsid w:val="005145D3"/>
    <w:rsid w:val="00514A68"/>
    <w:rsid w:val="00516953"/>
    <w:rsid w:val="00521FEE"/>
    <w:rsid w:val="005221F6"/>
    <w:rsid w:val="005435E0"/>
    <w:rsid w:val="00551FFF"/>
    <w:rsid w:val="0055276E"/>
    <w:rsid w:val="00565ABD"/>
    <w:rsid w:val="00570031"/>
    <w:rsid w:val="005777A0"/>
    <w:rsid w:val="00587647"/>
    <w:rsid w:val="00590F54"/>
    <w:rsid w:val="00592526"/>
    <w:rsid w:val="00596233"/>
    <w:rsid w:val="005A1CBD"/>
    <w:rsid w:val="005B1692"/>
    <w:rsid w:val="005B2E6D"/>
    <w:rsid w:val="005B49E6"/>
    <w:rsid w:val="005C1791"/>
    <w:rsid w:val="005D0D4F"/>
    <w:rsid w:val="005D1506"/>
    <w:rsid w:val="005D3AC0"/>
    <w:rsid w:val="005E24C8"/>
    <w:rsid w:val="005E75AA"/>
    <w:rsid w:val="005E78FA"/>
    <w:rsid w:val="005F5B61"/>
    <w:rsid w:val="00610030"/>
    <w:rsid w:val="00613DCC"/>
    <w:rsid w:val="00620F81"/>
    <w:rsid w:val="006250CE"/>
    <w:rsid w:val="00641D6D"/>
    <w:rsid w:val="00643AC9"/>
    <w:rsid w:val="006479A8"/>
    <w:rsid w:val="00650F67"/>
    <w:rsid w:val="006559FA"/>
    <w:rsid w:val="00664F2D"/>
    <w:rsid w:val="00690A23"/>
    <w:rsid w:val="006A3353"/>
    <w:rsid w:val="006B4005"/>
    <w:rsid w:val="006C1BDF"/>
    <w:rsid w:val="006C27BF"/>
    <w:rsid w:val="006C6EBB"/>
    <w:rsid w:val="006D20C7"/>
    <w:rsid w:val="006D3F2B"/>
    <w:rsid w:val="006D7F41"/>
    <w:rsid w:val="006E2054"/>
    <w:rsid w:val="006E4B93"/>
    <w:rsid w:val="006F1641"/>
    <w:rsid w:val="006F2574"/>
    <w:rsid w:val="006F5738"/>
    <w:rsid w:val="006F6DEB"/>
    <w:rsid w:val="00703AD5"/>
    <w:rsid w:val="00704D72"/>
    <w:rsid w:val="00710AD5"/>
    <w:rsid w:val="00712429"/>
    <w:rsid w:val="00720C71"/>
    <w:rsid w:val="00772C42"/>
    <w:rsid w:val="00774523"/>
    <w:rsid w:val="00776B09"/>
    <w:rsid w:val="00776F3F"/>
    <w:rsid w:val="007834E8"/>
    <w:rsid w:val="00783EA7"/>
    <w:rsid w:val="0079014E"/>
    <w:rsid w:val="007901D9"/>
    <w:rsid w:val="007917E5"/>
    <w:rsid w:val="0079451A"/>
    <w:rsid w:val="007B1402"/>
    <w:rsid w:val="007B1DC7"/>
    <w:rsid w:val="007B5911"/>
    <w:rsid w:val="007C46C2"/>
    <w:rsid w:val="007C5492"/>
    <w:rsid w:val="007C686E"/>
    <w:rsid w:val="007D6510"/>
    <w:rsid w:val="007E2537"/>
    <w:rsid w:val="00802480"/>
    <w:rsid w:val="00814081"/>
    <w:rsid w:val="008206D0"/>
    <w:rsid w:val="00822A5E"/>
    <w:rsid w:val="00831DA5"/>
    <w:rsid w:val="00840841"/>
    <w:rsid w:val="00843542"/>
    <w:rsid w:val="00844583"/>
    <w:rsid w:val="0084468C"/>
    <w:rsid w:val="0084705F"/>
    <w:rsid w:val="00857AD2"/>
    <w:rsid w:val="00865306"/>
    <w:rsid w:val="008661B3"/>
    <w:rsid w:val="00867931"/>
    <w:rsid w:val="008733E0"/>
    <w:rsid w:val="00885E07"/>
    <w:rsid w:val="008A291C"/>
    <w:rsid w:val="008C2A73"/>
    <w:rsid w:val="008C3D9A"/>
    <w:rsid w:val="008D1148"/>
    <w:rsid w:val="008D1B0E"/>
    <w:rsid w:val="008D732B"/>
    <w:rsid w:val="008E7C58"/>
    <w:rsid w:val="008F74FD"/>
    <w:rsid w:val="008F7D11"/>
    <w:rsid w:val="00904283"/>
    <w:rsid w:val="00920501"/>
    <w:rsid w:val="00923263"/>
    <w:rsid w:val="00931681"/>
    <w:rsid w:val="00936BF5"/>
    <w:rsid w:val="009402C2"/>
    <w:rsid w:val="00941D02"/>
    <w:rsid w:val="009435DC"/>
    <w:rsid w:val="009561FE"/>
    <w:rsid w:val="00956D68"/>
    <w:rsid w:val="00980A9E"/>
    <w:rsid w:val="00983509"/>
    <w:rsid w:val="00983728"/>
    <w:rsid w:val="00997CB9"/>
    <w:rsid w:val="009A6364"/>
    <w:rsid w:val="009C155D"/>
    <w:rsid w:val="009C1810"/>
    <w:rsid w:val="009D4D65"/>
    <w:rsid w:val="009F1F1F"/>
    <w:rsid w:val="00A03F68"/>
    <w:rsid w:val="00A247B8"/>
    <w:rsid w:val="00A27275"/>
    <w:rsid w:val="00A50CBE"/>
    <w:rsid w:val="00A63E2C"/>
    <w:rsid w:val="00A8213E"/>
    <w:rsid w:val="00A91CB3"/>
    <w:rsid w:val="00A95439"/>
    <w:rsid w:val="00A95F5F"/>
    <w:rsid w:val="00AB0BE0"/>
    <w:rsid w:val="00AB6CC5"/>
    <w:rsid w:val="00AC0C0F"/>
    <w:rsid w:val="00AC116E"/>
    <w:rsid w:val="00AC34D3"/>
    <w:rsid w:val="00AC58B0"/>
    <w:rsid w:val="00AD06AC"/>
    <w:rsid w:val="00AD2270"/>
    <w:rsid w:val="00AD275F"/>
    <w:rsid w:val="00AD4715"/>
    <w:rsid w:val="00AD5FB1"/>
    <w:rsid w:val="00AE136F"/>
    <w:rsid w:val="00AF263D"/>
    <w:rsid w:val="00AF6608"/>
    <w:rsid w:val="00B05B2B"/>
    <w:rsid w:val="00B2316E"/>
    <w:rsid w:val="00B234DF"/>
    <w:rsid w:val="00B26FB4"/>
    <w:rsid w:val="00B43E96"/>
    <w:rsid w:val="00B471A1"/>
    <w:rsid w:val="00B52087"/>
    <w:rsid w:val="00B63DA2"/>
    <w:rsid w:val="00B73030"/>
    <w:rsid w:val="00B76F41"/>
    <w:rsid w:val="00B77BAC"/>
    <w:rsid w:val="00B81E2C"/>
    <w:rsid w:val="00B85972"/>
    <w:rsid w:val="00B92985"/>
    <w:rsid w:val="00BB56B3"/>
    <w:rsid w:val="00BB5A85"/>
    <w:rsid w:val="00BC4FA1"/>
    <w:rsid w:val="00BD31D9"/>
    <w:rsid w:val="00BD7660"/>
    <w:rsid w:val="00BE4E04"/>
    <w:rsid w:val="00BE61A7"/>
    <w:rsid w:val="00BE70DA"/>
    <w:rsid w:val="00C15AF6"/>
    <w:rsid w:val="00C15BDD"/>
    <w:rsid w:val="00C37B16"/>
    <w:rsid w:val="00C44EB8"/>
    <w:rsid w:val="00C46948"/>
    <w:rsid w:val="00C510A1"/>
    <w:rsid w:val="00C52D1D"/>
    <w:rsid w:val="00C56516"/>
    <w:rsid w:val="00C64DE4"/>
    <w:rsid w:val="00C6666B"/>
    <w:rsid w:val="00C7612E"/>
    <w:rsid w:val="00C7768E"/>
    <w:rsid w:val="00C91B78"/>
    <w:rsid w:val="00C9677E"/>
    <w:rsid w:val="00CA46F0"/>
    <w:rsid w:val="00CB6132"/>
    <w:rsid w:val="00CC0102"/>
    <w:rsid w:val="00CC1924"/>
    <w:rsid w:val="00CC5FE5"/>
    <w:rsid w:val="00CC604A"/>
    <w:rsid w:val="00CD7834"/>
    <w:rsid w:val="00CE113A"/>
    <w:rsid w:val="00CE456D"/>
    <w:rsid w:val="00CE7C4B"/>
    <w:rsid w:val="00D019BF"/>
    <w:rsid w:val="00D03299"/>
    <w:rsid w:val="00D0727F"/>
    <w:rsid w:val="00D120D4"/>
    <w:rsid w:val="00D17390"/>
    <w:rsid w:val="00D33752"/>
    <w:rsid w:val="00D3473E"/>
    <w:rsid w:val="00D60B66"/>
    <w:rsid w:val="00D67B81"/>
    <w:rsid w:val="00D81F4C"/>
    <w:rsid w:val="00DA07C6"/>
    <w:rsid w:val="00DA2B4E"/>
    <w:rsid w:val="00DB4B71"/>
    <w:rsid w:val="00DC7697"/>
    <w:rsid w:val="00DE0BA6"/>
    <w:rsid w:val="00DE3ABD"/>
    <w:rsid w:val="00DF5E91"/>
    <w:rsid w:val="00E00567"/>
    <w:rsid w:val="00E00873"/>
    <w:rsid w:val="00E200CA"/>
    <w:rsid w:val="00E46941"/>
    <w:rsid w:val="00E5583C"/>
    <w:rsid w:val="00E57087"/>
    <w:rsid w:val="00E6517E"/>
    <w:rsid w:val="00E7376D"/>
    <w:rsid w:val="00E760CC"/>
    <w:rsid w:val="00E81B29"/>
    <w:rsid w:val="00E82246"/>
    <w:rsid w:val="00E830A2"/>
    <w:rsid w:val="00E84581"/>
    <w:rsid w:val="00EB02D1"/>
    <w:rsid w:val="00EB5632"/>
    <w:rsid w:val="00EC291E"/>
    <w:rsid w:val="00EC2CA6"/>
    <w:rsid w:val="00EC3910"/>
    <w:rsid w:val="00ED4EA2"/>
    <w:rsid w:val="00EE6D24"/>
    <w:rsid w:val="00EF3B4E"/>
    <w:rsid w:val="00F020D1"/>
    <w:rsid w:val="00F026D9"/>
    <w:rsid w:val="00F066F1"/>
    <w:rsid w:val="00F06B64"/>
    <w:rsid w:val="00F17CBA"/>
    <w:rsid w:val="00F22E42"/>
    <w:rsid w:val="00F238BF"/>
    <w:rsid w:val="00F316B0"/>
    <w:rsid w:val="00F32FA9"/>
    <w:rsid w:val="00F351CB"/>
    <w:rsid w:val="00F57608"/>
    <w:rsid w:val="00F57FBE"/>
    <w:rsid w:val="00F665E2"/>
    <w:rsid w:val="00F91309"/>
    <w:rsid w:val="00FA052E"/>
    <w:rsid w:val="00FB0010"/>
    <w:rsid w:val="00FB31DC"/>
    <w:rsid w:val="00FC5A90"/>
    <w:rsid w:val="00FE11C6"/>
    <w:rsid w:val="00FE176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  <w:style w:type="character" w:customStyle="1" w:styleId="mark9ooocfc62">
    <w:name w:val="mark9ooocfc62"/>
    <w:basedOn w:val="DefaultParagraphFont"/>
    <w:rsid w:val="0061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3686D-A524-41A4-945C-8645FC905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2ED86-E1E7-47B9-9B54-07F49D511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Town Clerk</cp:lastModifiedBy>
  <cp:revision>145</cp:revision>
  <cp:lastPrinted>2023-12-07T11:30:00Z</cp:lastPrinted>
  <dcterms:created xsi:type="dcterms:W3CDTF">2024-08-13T12:13:00Z</dcterms:created>
  <dcterms:modified xsi:type="dcterms:W3CDTF">2024-08-23T09:11:00Z</dcterms:modified>
</cp:coreProperties>
</file>